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FDF353" w14:textId="77777777" w:rsidR="009F5D52" w:rsidRPr="009F5D52" w:rsidRDefault="009F5D52" w:rsidP="009F5D52">
      <w:pPr>
        <w:widowControl w:val="0"/>
        <w:autoSpaceDE w:val="0"/>
        <w:autoSpaceDN w:val="0"/>
        <w:spacing w:before="67" w:after="0" w:line="240" w:lineRule="auto"/>
        <w:ind w:left="663"/>
        <w:jc w:val="center"/>
        <w:rPr>
          <w:rFonts w:ascii="Times New Roman" w:eastAsia="Times New Roman" w:hAnsi="Times New Roman" w:cs="Times New Roman"/>
          <w:sz w:val="28"/>
          <w:szCs w:val="28"/>
          <w:lang w:val="kk-KZ"/>
        </w:rPr>
      </w:pPr>
      <w:r w:rsidRPr="009F5D52">
        <w:rPr>
          <w:rFonts w:ascii="Times New Roman" w:eastAsia="Times New Roman" w:hAnsi="Times New Roman" w:cs="Times New Roman"/>
          <w:sz w:val="28"/>
          <w:szCs w:val="28"/>
          <w:lang w:val="kk-KZ"/>
        </w:rPr>
        <w:t>Абай</w:t>
      </w:r>
      <w:r w:rsidRPr="009F5D52">
        <w:rPr>
          <w:rFonts w:ascii="Times New Roman" w:eastAsia="Times New Roman" w:hAnsi="Times New Roman" w:cs="Times New Roman"/>
          <w:spacing w:val="-3"/>
          <w:sz w:val="28"/>
          <w:szCs w:val="28"/>
          <w:lang w:val="kk-KZ"/>
        </w:rPr>
        <w:t xml:space="preserve"> </w:t>
      </w:r>
      <w:r w:rsidRPr="009F5D52">
        <w:rPr>
          <w:rFonts w:ascii="Times New Roman" w:eastAsia="Times New Roman" w:hAnsi="Times New Roman" w:cs="Times New Roman"/>
          <w:sz w:val="28"/>
          <w:szCs w:val="28"/>
          <w:lang w:val="kk-KZ"/>
        </w:rPr>
        <w:t>атындағы</w:t>
      </w:r>
      <w:r w:rsidRPr="009F5D52">
        <w:rPr>
          <w:rFonts w:ascii="Times New Roman" w:eastAsia="Times New Roman" w:hAnsi="Times New Roman" w:cs="Times New Roman"/>
          <w:spacing w:val="-3"/>
          <w:sz w:val="28"/>
          <w:szCs w:val="28"/>
          <w:lang w:val="kk-KZ"/>
        </w:rPr>
        <w:t xml:space="preserve"> </w:t>
      </w:r>
      <w:r w:rsidRPr="009F5D52">
        <w:rPr>
          <w:rFonts w:ascii="Times New Roman" w:eastAsia="Times New Roman" w:hAnsi="Times New Roman" w:cs="Times New Roman"/>
          <w:sz w:val="28"/>
          <w:szCs w:val="28"/>
          <w:lang w:val="kk-KZ"/>
        </w:rPr>
        <w:t>Қазақ</w:t>
      </w:r>
      <w:r w:rsidRPr="009F5D52">
        <w:rPr>
          <w:rFonts w:ascii="Times New Roman" w:eastAsia="Times New Roman" w:hAnsi="Times New Roman" w:cs="Times New Roman"/>
          <w:spacing w:val="-4"/>
          <w:sz w:val="28"/>
          <w:szCs w:val="28"/>
          <w:lang w:val="kk-KZ"/>
        </w:rPr>
        <w:t xml:space="preserve"> </w:t>
      </w:r>
      <w:r w:rsidRPr="009F5D52">
        <w:rPr>
          <w:rFonts w:ascii="Times New Roman" w:eastAsia="Times New Roman" w:hAnsi="Times New Roman" w:cs="Times New Roman"/>
          <w:sz w:val="28"/>
          <w:szCs w:val="28"/>
          <w:lang w:val="kk-KZ"/>
        </w:rPr>
        <w:t>ұлттық</w:t>
      </w:r>
      <w:r w:rsidRPr="009F5D52">
        <w:rPr>
          <w:rFonts w:ascii="Times New Roman" w:eastAsia="Times New Roman" w:hAnsi="Times New Roman" w:cs="Times New Roman"/>
          <w:spacing w:val="-3"/>
          <w:sz w:val="28"/>
          <w:szCs w:val="28"/>
          <w:lang w:val="kk-KZ"/>
        </w:rPr>
        <w:t xml:space="preserve"> </w:t>
      </w:r>
      <w:r w:rsidRPr="009F5D52">
        <w:rPr>
          <w:rFonts w:ascii="Times New Roman" w:eastAsia="Times New Roman" w:hAnsi="Times New Roman" w:cs="Times New Roman"/>
          <w:sz w:val="28"/>
          <w:szCs w:val="28"/>
          <w:lang w:val="kk-KZ"/>
        </w:rPr>
        <w:t>педагогикалық</w:t>
      </w:r>
      <w:r w:rsidRPr="009F5D52">
        <w:rPr>
          <w:rFonts w:ascii="Times New Roman" w:eastAsia="Times New Roman" w:hAnsi="Times New Roman" w:cs="Times New Roman"/>
          <w:spacing w:val="-4"/>
          <w:sz w:val="28"/>
          <w:szCs w:val="28"/>
          <w:lang w:val="kk-KZ"/>
        </w:rPr>
        <w:t xml:space="preserve"> </w:t>
      </w:r>
      <w:r w:rsidRPr="009F5D52">
        <w:rPr>
          <w:rFonts w:ascii="Times New Roman" w:eastAsia="Times New Roman" w:hAnsi="Times New Roman" w:cs="Times New Roman"/>
          <w:sz w:val="28"/>
          <w:szCs w:val="28"/>
          <w:lang w:val="kk-KZ"/>
        </w:rPr>
        <w:t>университеті</w:t>
      </w:r>
    </w:p>
    <w:p w14:paraId="746C84B3" w14:textId="77777777" w:rsidR="009F5D52" w:rsidRPr="009F5D52" w:rsidRDefault="009F5D52" w:rsidP="00401FE3">
      <w:pPr>
        <w:widowControl w:val="0"/>
        <w:autoSpaceDE w:val="0"/>
        <w:autoSpaceDN w:val="0"/>
        <w:spacing w:after="0" w:line="240" w:lineRule="auto"/>
        <w:ind w:left="-284"/>
        <w:rPr>
          <w:rFonts w:ascii="Times New Roman" w:eastAsia="Times New Roman" w:hAnsi="Times New Roman" w:cs="Times New Roman"/>
          <w:sz w:val="30"/>
          <w:szCs w:val="28"/>
          <w:lang w:val="kk-KZ"/>
        </w:rPr>
      </w:pPr>
    </w:p>
    <w:p w14:paraId="022BC729"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64841462" w14:textId="77777777" w:rsidR="009F5D52" w:rsidRPr="009F5D52" w:rsidRDefault="009F5D52" w:rsidP="00401FE3">
      <w:pPr>
        <w:widowControl w:val="0"/>
        <w:autoSpaceDE w:val="0"/>
        <w:autoSpaceDN w:val="0"/>
        <w:spacing w:before="1" w:after="0" w:line="240" w:lineRule="auto"/>
        <w:ind w:left="-284"/>
        <w:rPr>
          <w:rFonts w:ascii="Times New Roman" w:eastAsia="Times New Roman" w:hAnsi="Times New Roman" w:cs="Times New Roman"/>
          <w:sz w:val="24"/>
          <w:szCs w:val="28"/>
          <w:lang w:val="kk-KZ"/>
        </w:rPr>
      </w:pPr>
    </w:p>
    <w:p w14:paraId="3A0EDF0D" w14:textId="12632D4B" w:rsidR="009F5D52" w:rsidRPr="009F5D52" w:rsidRDefault="009F5D52" w:rsidP="000437E5">
      <w:pPr>
        <w:widowControl w:val="0"/>
        <w:tabs>
          <w:tab w:val="left" w:pos="6958"/>
        </w:tabs>
        <w:autoSpaceDE w:val="0"/>
        <w:autoSpaceDN w:val="0"/>
        <w:spacing w:after="0" w:line="240" w:lineRule="auto"/>
        <w:ind w:left="664"/>
        <w:jc w:val="both"/>
        <w:rPr>
          <w:rFonts w:ascii="Times New Roman" w:eastAsia="Times New Roman" w:hAnsi="Times New Roman" w:cs="Times New Roman"/>
          <w:sz w:val="28"/>
          <w:szCs w:val="28"/>
          <w:lang w:val="kk-KZ"/>
        </w:rPr>
      </w:pPr>
      <w:r w:rsidRPr="009F5D52">
        <w:rPr>
          <w:rFonts w:ascii="Times New Roman" w:eastAsia="Times New Roman" w:hAnsi="Times New Roman" w:cs="Times New Roman"/>
          <w:sz w:val="28"/>
          <w:szCs w:val="28"/>
          <w:lang w:val="kk-KZ"/>
        </w:rPr>
        <w:t>ӘОЖ:</w:t>
      </w:r>
      <w:r w:rsidRPr="009F5D52">
        <w:rPr>
          <w:rFonts w:ascii="Times New Roman" w:eastAsia="Times New Roman" w:hAnsi="Times New Roman" w:cs="Times New Roman"/>
          <w:spacing w:val="-1"/>
          <w:sz w:val="28"/>
          <w:szCs w:val="28"/>
          <w:lang w:val="kk-KZ"/>
        </w:rPr>
        <w:t xml:space="preserve"> </w:t>
      </w:r>
      <w:r w:rsidR="00B2301C">
        <w:rPr>
          <w:rFonts w:ascii="Times New Roman" w:eastAsia="Times New Roman" w:hAnsi="Times New Roman" w:cs="Times New Roman"/>
          <w:sz w:val="28"/>
          <w:szCs w:val="28"/>
          <w:lang w:val="kk-KZ"/>
        </w:rPr>
        <w:t>373</w:t>
      </w:r>
      <w:r>
        <w:rPr>
          <w:rFonts w:ascii="Times New Roman" w:eastAsia="Times New Roman" w:hAnsi="Times New Roman" w:cs="Times New Roman"/>
          <w:sz w:val="28"/>
          <w:szCs w:val="28"/>
          <w:lang w:val="kk-KZ"/>
        </w:rPr>
        <w:t>.3</w:t>
      </w:r>
      <w:r w:rsidR="00B2301C">
        <w:rPr>
          <w:rFonts w:ascii="Times New Roman" w:eastAsia="Times New Roman" w:hAnsi="Times New Roman" w:cs="Times New Roman"/>
          <w:sz w:val="28"/>
          <w:szCs w:val="28"/>
          <w:lang w:val="kk-KZ"/>
        </w:rPr>
        <w:t>.018.8</w:t>
      </w:r>
      <w:r>
        <w:rPr>
          <w:rFonts w:ascii="Times New Roman" w:eastAsia="Times New Roman" w:hAnsi="Times New Roman" w:cs="Times New Roman"/>
          <w:sz w:val="28"/>
          <w:szCs w:val="28"/>
          <w:lang w:val="kk-KZ"/>
        </w:rPr>
        <w:t xml:space="preserve">                                        </w:t>
      </w:r>
      <w:r w:rsidR="00B2301C">
        <w:rPr>
          <w:rFonts w:ascii="Times New Roman" w:eastAsia="Times New Roman" w:hAnsi="Times New Roman" w:cs="Times New Roman"/>
          <w:sz w:val="28"/>
          <w:szCs w:val="28"/>
          <w:lang w:val="kk-KZ"/>
        </w:rPr>
        <w:t xml:space="preserve">                     </w:t>
      </w:r>
      <w:r w:rsidRPr="009F5D52">
        <w:rPr>
          <w:rFonts w:ascii="Times New Roman" w:eastAsia="Times New Roman" w:hAnsi="Times New Roman" w:cs="Times New Roman"/>
          <w:sz w:val="28"/>
          <w:szCs w:val="28"/>
          <w:lang w:val="kk-KZ"/>
        </w:rPr>
        <w:t>Қолжазба</w:t>
      </w:r>
      <w:r w:rsidRPr="009F5D52">
        <w:rPr>
          <w:rFonts w:ascii="Times New Roman" w:eastAsia="Times New Roman" w:hAnsi="Times New Roman" w:cs="Times New Roman"/>
          <w:spacing w:val="-4"/>
          <w:sz w:val="28"/>
          <w:szCs w:val="28"/>
          <w:lang w:val="kk-KZ"/>
        </w:rPr>
        <w:t xml:space="preserve"> </w:t>
      </w:r>
      <w:r w:rsidRPr="009F5D52">
        <w:rPr>
          <w:rFonts w:ascii="Times New Roman" w:eastAsia="Times New Roman" w:hAnsi="Times New Roman" w:cs="Times New Roman"/>
          <w:sz w:val="28"/>
          <w:szCs w:val="28"/>
          <w:lang w:val="kk-KZ"/>
        </w:rPr>
        <w:t>құқығында</w:t>
      </w:r>
    </w:p>
    <w:p w14:paraId="678FD255"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1384F434"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sz w:val="30"/>
          <w:szCs w:val="28"/>
          <w:lang w:val="kk-KZ"/>
        </w:rPr>
      </w:pPr>
      <w:bookmarkStart w:id="0" w:name="_GoBack"/>
      <w:bookmarkEnd w:id="0"/>
    </w:p>
    <w:p w14:paraId="6E9922E3"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03DC60EB" w14:textId="77777777" w:rsidR="009F5D52" w:rsidRPr="009F5D52" w:rsidRDefault="009F5D52" w:rsidP="009F5D52">
      <w:pPr>
        <w:widowControl w:val="0"/>
        <w:autoSpaceDE w:val="0"/>
        <w:autoSpaceDN w:val="0"/>
        <w:spacing w:before="212" w:after="0" w:line="240" w:lineRule="auto"/>
        <w:ind w:left="665"/>
        <w:jc w:val="center"/>
        <w:outlineLvl w:val="0"/>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НҰРКЕ МАЙРА СЫЗДЫҚҚЫЗЫ</w:t>
      </w:r>
    </w:p>
    <w:p w14:paraId="387ED3FD"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b/>
          <w:sz w:val="30"/>
          <w:szCs w:val="28"/>
          <w:lang w:val="kk-KZ"/>
        </w:rPr>
      </w:pPr>
    </w:p>
    <w:p w14:paraId="749768B9"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b/>
          <w:sz w:val="30"/>
          <w:szCs w:val="28"/>
          <w:lang w:val="kk-KZ"/>
        </w:rPr>
      </w:pPr>
    </w:p>
    <w:p w14:paraId="6F997CE9" w14:textId="77777777" w:rsidR="009F5D52" w:rsidRPr="009F5D52" w:rsidRDefault="009F5D52" w:rsidP="009F5D52">
      <w:pPr>
        <w:widowControl w:val="0"/>
        <w:autoSpaceDE w:val="0"/>
        <w:autoSpaceDN w:val="0"/>
        <w:spacing w:before="1" w:after="0" w:line="240" w:lineRule="auto"/>
        <w:jc w:val="center"/>
        <w:rPr>
          <w:rFonts w:ascii="Times New Roman" w:eastAsia="Times New Roman" w:hAnsi="Times New Roman" w:cs="Times New Roman"/>
          <w:b/>
          <w:sz w:val="24"/>
          <w:szCs w:val="28"/>
          <w:lang w:val="kk-KZ"/>
        </w:rPr>
      </w:pPr>
    </w:p>
    <w:p w14:paraId="799D5361" w14:textId="77777777" w:rsidR="005B69D3" w:rsidRDefault="009F5D52" w:rsidP="000437E5">
      <w:pPr>
        <w:widowControl w:val="0"/>
        <w:autoSpaceDE w:val="0"/>
        <w:autoSpaceDN w:val="0"/>
        <w:spacing w:after="0" w:line="240" w:lineRule="auto"/>
        <w:jc w:val="center"/>
        <w:rPr>
          <w:rFonts w:ascii="Times New Roman" w:eastAsia="Times New Roman" w:hAnsi="Times New Roman" w:cs="Times New Roman"/>
          <w:b/>
          <w:sz w:val="30"/>
          <w:szCs w:val="28"/>
          <w:lang w:val="kk-KZ"/>
        </w:rPr>
      </w:pPr>
      <w:r w:rsidRPr="009F5D52">
        <w:rPr>
          <w:rFonts w:ascii="Times New Roman" w:eastAsia="Times New Roman" w:hAnsi="Times New Roman" w:cs="Times New Roman"/>
          <w:b/>
          <w:sz w:val="30"/>
          <w:szCs w:val="28"/>
          <w:lang w:val="kk-KZ"/>
        </w:rPr>
        <w:t>Болашақ бастауыш сынып мұғалімдерін ноосфералық білім</w:t>
      </w:r>
    </w:p>
    <w:p w14:paraId="6E59F2A6" w14:textId="2394AE92" w:rsidR="009F5D52" w:rsidRPr="009F5D52" w:rsidRDefault="009F5D52" w:rsidP="000437E5">
      <w:pPr>
        <w:widowControl w:val="0"/>
        <w:autoSpaceDE w:val="0"/>
        <w:autoSpaceDN w:val="0"/>
        <w:spacing w:after="0" w:line="240" w:lineRule="auto"/>
        <w:jc w:val="center"/>
        <w:rPr>
          <w:rFonts w:ascii="Times New Roman" w:eastAsia="Times New Roman" w:hAnsi="Times New Roman" w:cs="Times New Roman"/>
          <w:b/>
          <w:sz w:val="30"/>
          <w:szCs w:val="28"/>
          <w:lang w:val="kk-KZ"/>
        </w:rPr>
      </w:pPr>
      <w:r w:rsidRPr="009F5D52">
        <w:rPr>
          <w:rFonts w:ascii="Times New Roman" w:eastAsia="Times New Roman" w:hAnsi="Times New Roman" w:cs="Times New Roman"/>
          <w:b/>
          <w:sz w:val="30"/>
          <w:szCs w:val="28"/>
          <w:lang w:val="kk-KZ"/>
        </w:rPr>
        <w:t xml:space="preserve"> негізінде визуалды өнерді қабылдауға даярлау</w:t>
      </w:r>
    </w:p>
    <w:p w14:paraId="0BBEBBD3" w14:textId="77777777" w:rsidR="009F5D52" w:rsidRDefault="009F5D52" w:rsidP="000437E5">
      <w:pPr>
        <w:widowControl w:val="0"/>
        <w:autoSpaceDE w:val="0"/>
        <w:autoSpaceDN w:val="0"/>
        <w:spacing w:after="0" w:line="240" w:lineRule="auto"/>
        <w:jc w:val="center"/>
        <w:rPr>
          <w:rFonts w:ascii="Times New Roman" w:eastAsia="Times New Roman" w:hAnsi="Times New Roman" w:cs="Times New Roman"/>
          <w:b/>
          <w:sz w:val="30"/>
          <w:szCs w:val="28"/>
          <w:lang w:val="kk-KZ"/>
        </w:rPr>
      </w:pPr>
    </w:p>
    <w:p w14:paraId="2F384853" w14:textId="77777777" w:rsidR="00401FE3" w:rsidRPr="009F5D52" w:rsidRDefault="00401FE3" w:rsidP="000437E5">
      <w:pPr>
        <w:widowControl w:val="0"/>
        <w:autoSpaceDE w:val="0"/>
        <w:autoSpaceDN w:val="0"/>
        <w:spacing w:after="0" w:line="240" w:lineRule="auto"/>
        <w:jc w:val="center"/>
        <w:rPr>
          <w:rFonts w:ascii="Times New Roman" w:eastAsia="Times New Roman" w:hAnsi="Times New Roman" w:cs="Times New Roman"/>
          <w:b/>
          <w:sz w:val="30"/>
          <w:szCs w:val="28"/>
          <w:lang w:val="kk-KZ"/>
        </w:rPr>
      </w:pPr>
    </w:p>
    <w:p w14:paraId="1D3B543F" w14:textId="0E3C1EED" w:rsidR="009F5D52" w:rsidRPr="009F5D52" w:rsidRDefault="009F5D52" w:rsidP="000437E5">
      <w:pPr>
        <w:widowControl w:val="0"/>
        <w:autoSpaceDE w:val="0"/>
        <w:autoSpaceDN w:val="0"/>
        <w:spacing w:after="0" w:line="240" w:lineRule="auto"/>
        <w:jc w:val="center"/>
        <w:rPr>
          <w:rFonts w:ascii="Times New Roman" w:eastAsia="Times New Roman" w:hAnsi="Times New Roman" w:cs="Times New Roman"/>
          <w:sz w:val="30"/>
          <w:szCs w:val="28"/>
          <w:lang w:val="kk-KZ"/>
        </w:rPr>
      </w:pPr>
      <w:r w:rsidRPr="009F5D52">
        <w:rPr>
          <w:rFonts w:ascii="Times New Roman" w:eastAsia="Times New Roman" w:hAnsi="Times New Roman" w:cs="Times New Roman"/>
          <w:sz w:val="30"/>
          <w:szCs w:val="28"/>
          <w:lang w:val="kk-KZ"/>
        </w:rPr>
        <w:t>«8D013 – Бастауышта оқыту</w:t>
      </w:r>
      <w:r w:rsidR="00EF2DA1">
        <w:rPr>
          <w:rFonts w:ascii="Times New Roman" w:eastAsia="Times New Roman" w:hAnsi="Times New Roman" w:cs="Times New Roman"/>
          <w:sz w:val="30"/>
          <w:szCs w:val="28"/>
          <w:lang w:val="kk-KZ"/>
        </w:rPr>
        <w:t xml:space="preserve">  педагогикасы  мен  әдістемесі</w:t>
      </w:r>
    </w:p>
    <w:p w14:paraId="081BC24B" w14:textId="77777777" w:rsidR="009F5D52" w:rsidRPr="009F5D52" w:rsidRDefault="009F5D52" w:rsidP="000437E5">
      <w:pPr>
        <w:widowControl w:val="0"/>
        <w:autoSpaceDE w:val="0"/>
        <w:autoSpaceDN w:val="0"/>
        <w:spacing w:after="0" w:line="240" w:lineRule="auto"/>
        <w:jc w:val="center"/>
        <w:rPr>
          <w:rFonts w:ascii="Times New Roman" w:eastAsia="Times New Roman" w:hAnsi="Times New Roman" w:cs="Times New Roman"/>
          <w:sz w:val="30"/>
          <w:szCs w:val="28"/>
          <w:lang w:val="kk-KZ"/>
        </w:rPr>
      </w:pPr>
    </w:p>
    <w:p w14:paraId="2BF95CB6" w14:textId="77777777" w:rsidR="009F5D52" w:rsidRDefault="009F5D52" w:rsidP="000437E5">
      <w:pPr>
        <w:widowControl w:val="0"/>
        <w:autoSpaceDE w:val="0"/>
        <w:autoSpaceDN w:val="0"/>
        <w:spacing w:after="0" w:line="240" w:lineRule="auto"/>
        <w:jc w:val="center"/>
        <w:rPr>
          <w:rFonts w:ascii="Times New Roman" w:eastAsia="Times New Roman" w:hAnsi="Times New Roman" w:cs="Times New Roman"/>
          <w:sz w:val="30"/>
          <w:szCs w:val="28"/>
          <w:lang w:val="kk-KZ"/>
        </w:rPr>
      </w:pPr>
    </w:p>
    <w:p w14:paraId="18668511" w14:textId="77777777" w:rsidR="00401FE3" w:rsidRPr="009F5D52" w:rsidRDefault="00401FE3" w:rsidP="000437E5">
      <w:pPr>
        <w:widowControl w:val="0"/>
        <w:autoSpaceDE w:val="0"/>
        <w:autoSpaceDN w:val="0"/>
        <w:spacing w:after="0" w:line="240" w:lineRule="auto"/>
        <w:jc w:val="center"/>
        <w:rPr>
          <w:rFonts w:ascii="Times New Roman" w:eastAsia="Times New Roman" w:hAnsi="Times New Roman" w:cs="Times New Roman"/>
          <w:sz w:val="30"/>
          <w:szCs w:val="28"/>
          <w:lang w:val="kk-KZ"/>
        </w:rPr>
      </w:pPr>
    </w:p>
    <w:p w14:paraId="300B9393" w14:textId="77777777" w:rsidR="009F5D52" w:rsidRPr="009F5D52" w:rsidRDefault="000437E5" w:rsidP="000437E5">
      <w:pPr>
        <w:widowControl w:val="0"/>
        <w:autoSpaceDE w:val="0"/>
        <w:autoSpaceDN w:val="0"/>
        <w:spacing w:after="0" w:line="240" w:lineRule="auto"/>
        <w:jc w:val="center"/>
        <w:rPr>
          <w:rFonts w:ascii="Times New Roman" w:eastAsia="Times New Roman" w:hAnsi="Times New Roman" w:cs="Times New Roman"/>
          <w:sz w:val="30"/>
          <w:szCs w:val="28"/>
          <w:lang w:val="kk-KZ"/>
        </w:rPr>
      </w:pPr>
      <w:r w:rsidRPr="000437E5">
        <w:rPr>
          <w:rFonts w:ascii="Times New Roman" w:eastAsia="Times New Roman" w:hAnsi="Times New Roman" w:cs="Times New Roman"/>
          <w:sz w:val="30"/>
          <w:szCs w:val="28"/>
          <w:lang w:val="kk-KZ"/>
        </w:rPr>
        <w:t>Философия докторы (PhD) дәрежесін алу үшін дайындалған диссертация</w:t>
      </w:r>
    </w:p>
    <w:p w14:paraId="4729434C" w14:textId="77777777" w:rsidR="009F5D52" w:rsidRPr="009F5D52" w:rsidRDefault="009F5D52"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15078CBC" w14:textId="77777777" w:rsidR="009F5D52" w:rsidRDefault="009F5D52" w:rsidP="000437E5">
      <w:pPr>
        <w:widowControl w:val="0"/>
        <w:autoSpaceDE w:val="0"/>
        <w:autoSpaceDN w:val="0"/>
        <w:spacing w:after="0" w:line="240" w:lineRule="auto"/>
        <w:jc w:val="right"/>
        <w:rPr>
          <w:rFonts w:ascii="Times New Roman" w:eastAsia="Times New Roman" w:hAnsi="Times New Roman" w:cs="Times New Roman"/>
          <w:sz w:val="30"/>
          <w:szCs w:val="28"/>
          <w:lang w:val="kk-KZ"/>
        </w:rPr>
      </w:pPr>
    </w:p>
    <w:p w14:paraId="5DAEBEC5" w14:textId="77777777" w:rsidR="00401FE3" w:rsidRDefault="00401FE3" w:rsidP="000437E5">
      <w:pPr>
        <w:widowControl w:val="0"/>
        <w:autoSpaceDE w:val="0"/>
        <w:autoSpaceDN w:val="0"/>
        <w:spacing w:after="0" w:line="240" w:lineRule="auto"/>
        <w:jc w:val="right"/>
        <w:rPr>
          <w:rFonts w:ascii="Times New Roman" w:eastAsia="Times New Roman" w:hAnsi="Times New Roman" w:cs="Times New Roman"/>
          <w:sz w:val="30"/>
          <w:szCs w:val="28"/>
          <w:lang w:val="kk-KZ"/>
        </w:rPr>
      </w:pPr>
    </w:p>
    <w:p w14:paraId="13D9676E" w14:textId="77777777" w:rsidR="00401FE3" w:rsidRDefault="00401FE3" w:rsidP="000437E5">
      <w:pPr>
        <w:widowControl w:val="0"/>
        <w:autoSpaceDE w:val="0"/>
        <w:autoSpaceDN w:val="0"/>
        <w:spacing w:after="0" w:line="240" w:lineRule="auto"/>
        <w:jc w:val="right"/>
        <w:rPr>
          <w:rFonts w:ascii="Times New Roman" w:eastAsia="Times New Roman" w:hAnsi="Times New Roman" w:cs="Times New Roman"/>
          <w:sz w:val="30"/>
          <w:szCs w:val="28"/>
          <w:lang w:val="kk-KZ"/>
        </w:rPr>
      </w:pPr>
    </w:p>
    <w:tbl>
      <w:tblPr>
        <w:tblStyle w:val="ac"/>
        <w:tblW w:w="0" w:type="auto"/>
        <w:tblInd w:w="6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tblGrid>
      <w:tr w:rsidR="005B69D3" w14:paraId="30F5C377" w14:textId="77777777" w:rsidTr="005B69D3">
        <w:tc>
          <w:tcPr>
            <w:tcW w:w="3367" w:type="dxa"/>
          </w:tcPr>
          <w:p w14:paraId="35AFFCEF" w14:textId="7F5CD113" w:rsidR="005B69D3" w:rsidRDefault="005B69D3" w:rsidP="005B69D3">
            <w:pPr>
              <w:widowControl w:val="0"/>
              <w:autoSpaceDE w:val="0"/>
              <w:autoSpaceDN w:val="0"/>
              <w:ind w:right="340"/>
              <w:rPr>
                <w:rFonts w:ascii="Times New Roman" w:eastAsia="Times New Roman" w:hAnsi="Times New Roman" w:cs="Times New Roman"/>
                <w:sz w:val="28"/>
                <w:szCs w:val="28"/>
                <w:lang w:val="kk-KZ"/>
              </w:rPr>
            </w:pPr>
            <w:r w:rsidRPr="000437E5">
              <w:rPr>
                <w:rFonts w:ascii="Times New Roman" w:eastAsia="Times New Roman" w:hAnsi="Times New Roman" w:cs="Times New Roman"/>
                <w:sz w:val="28"/>
                <w:szCs w:val="28"/>
                <w:lang w:val="kk-KZ"/>
              </w:rPr>
              <w:t>Ғылыми кеңесші</w:t>
            </w:r>
            <w:r>
              <w:rPr>
                <w:rFonts w:ascii="Times New Roman" w:eastAsia="Times New Roman" w:hAnsi="Times New Roman" w:cs="Times New Roman"/>
                <w:sz w:val="28"/>
                <w:szCs w:val="28"/>
                <w:lang w:val="kk-KZ"/>
              </w:rPr>
              <w:t xml:space="preserve"> </w:t>
            </w:r>
          </w:p>
          <w:p w14:paraId="3B8720A3" w14:textId="54EEB1E5" w:rsidR="005B69D3" w:rsidRDefault="005B69D3" w:rsidP="005B69D3">
            <w:pPr>
              <w:widowControl w:val="0"/>
              <w:autoSpaceDE w:val="0"/>
              <w:autoSpaceDN w:val="0"/>
              <w:ind w:right="34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w:t>
            </w:r>
            <w:r w:rsidRPr="000437E5">
              <w:rPr>
                <w:rFonts w:ascii="Times New Roman" w:eastAsia="Times New Roman" w:hAnsi="Times New Roman" w:cs="Times New Roman"/>
                <w:sz w:val="28"/>
                <w:szCs w:val="28"/>
                <w:lang w:val="kk-KZ"/>
              </w:rPr>
              <w:t>ғ.д</w:t>
            </w:r>
            <w:r>
              <w:rPr>
                <w:rFonts w:ascii="Times New Roman" w:eastAsia="Times New Roman" w:hAnsi="Times New Roman" w:cs="Times New Roman"/>
                <w:sz w:val="28"/>
                <w:szCs w:val="28"/>
                <w:lang w:val="kk-KZ"/>
              </w:rPr>
              <w:t xml:space="preserve">. </w:t>
            </w:r>
            <w:r w:rsidRPr="000437E5">
              <w:rPr>
                <w:rFonts w:ascii="Times New Roman" w:eastAsia="Times New Roman" w:hAnsi="Times New Roman" w:cs="Times New Roman"/>
                <w:sz w:val="28"/>
                <w:szCs w:val="28"/>
                <w:lang w:val="kk-KZ"/>
              </w:rPr>
              <w:t xml:space="preserve"> проф</w:t>
            </w:r>
            <w:r>
              <w:rPr>
                <w:rFonts w:ascii="Times New Roman" w:eastAsia="Times New Roman" w:hAnsi="Times New Roman" w:cs="Times New Roman"/>
                <w:sz w:val="28"/>
                <w:szCs w:val="28"/>
                <w:lang w:val="kk-KZ"/>
              </w:rPr>
              <w:t>ессор</w:t>
            </w:r>
          </w:p>
          <w:p w14:paraId="1376004A" w14:textId="7537FF17" w:rsidR="005B69D3" w:rsidRPr="005B69D3" w:rsidRDefault="005B69D3" w:rsidP="005B69D3">
            <w:pPr>
              <w:widowControl w:val="0"/>
              <w:autoSpaceDE w:val="0"/>
              <w:autoSpaceDN w:val="0"/>
              <w:rPr>
                <w:rFonts w:ascii="Times New Roman" w:eastAsia="Times New Roman" w:hAnsi="Times New Roman" w:cs="Times New Roman"/>
                <w:sz w:val="28"/>
                <w:szCs w:val="28"/>
                <w:lang w:val="kk-KZ"/>
              </w:rPr>
            </w:pPr>
            <w:r w:rsidRPr="000437E5">
              <w:rPr>
                <w:rFonts w:ascii="Times New Roman" w:eastAsia="Times New Roman" w:hAnsi="Times New Roman" w:cs="Times New Roman"/>
                <w:sz w:val="28"/>
                <w:szCs w:val="28"/>
                <w:lang w:val="kk-KZ"/>
              </w:rPr>
              <w:t>Ж</w:t>
            </w:r>
            <w:r>
              <w:rPr>
                <w:rFonts w:ascii="Times New Roman" w:eastAsia="Times New Roman" w:hAnsi="Times New Roman" w:cs="Times New Roman"/>
                <w:sz w:val="28"/>
                <w:szCs w:val="28"/>
                <w:lang w:val="kk-KZ"/>
              </w:rPr>
              <w:t>у</w:t>
            </w:r>
            <w:r w:rsidRPr="000437E5">
              <w:rPr>
                <w:rFonts w:ascii="Times New Roman" w:eastAsia="Times New Roman" w:hAnsi="Times New Roman" w:cs="Times New Roman"/>
                <w:sz w:val="28"/>
                <w:szCs w:val="28"/>
                <w:lang w:val="kk-KZ"/>
              </w:rPr>
              <w:t>мабаева А.Е</w:t>
            </w:r>
            <w:r>
              <w:rPr>
                <w:rFonts w:ascii="Times New Roman" w:eastAsia="Times New Roman" w:hAnsi="Times New Roman" w:cs="Times New Roman"/>
                <w:sz w:val="28"/>
                <w:szCs w:val="28"/>
                <w:lang w:val="kk-KZ"/>
              </w:rPr>
              <w:t xml:space="preserve">. </w:t>
            </w:r>
          </w:p>
        </w:tc>
      </w:tr>
      <w:tr w:rsidR="005B69D3" w14:paraId="628C4D2A" w14:textId="77777777" w:rsidTr="005B69D3">
        <w:tc>
          <w:tcPr>
            <w:tcW w:w="3367" w:type="dxa"/>
          </w:tcPr>
          <w:p w14:paraId="63A09441" w14:textId="77777777" w:rsidR="005B69D3" w:rsidRPr="00286064" w:rsidRDefault="005B69D3" w:rsidP="005B69D3">
            <w:pPr>
              <w:widowControl w:val="0"/>
              <w:autoSpaceDE w:val="0"/>
              <w:autoSpaceDN w:val="0"/>
              <w:ind w:right="340"/>
              <w:rPr>
                <w:rFonts w:ascii="Times New Roman" w:eastAsia="Times New Roman" w:hAnsi="Times New Roman" w:cs="Times New Roman"/>
                <w:sz w:val="28"/>
                <w:szCs w:val="28"/>
                <w:lang w:val="kk-KZ"/>
              </w:rPr>
            </w:pPr>
          </w:p>
          <w:p w14:paraId="03E0AB98" w14:textId="77777777" w:rsidR="005B69D3" w:rsidRPr="00286064" w:rsidRDefault="005B69D3" w:rsidP="005B69D3">
            <w:pPr>
              <w:widowControl w:val="0"/>
              <w:autoSpaceDE w:val="0"/>
              <w:autoSpaceDN w:val="0"/>
              <w:ind w:right="340"/>
              <w:rPr>
                <w:rFonts w:ascii="Times New Roman" w:eastAsia="Times New Roman" w:hAnsi="Times New Roman" w:cs="Times New Roman"/>
                <w:sz w:val="28"/>
                <w:szCs w:val="28"/>
                <w:lang w:val="kk-KZ"/>
              </w:rPr>
            </w:pPr>
          </w:p>
          <w:p w14:paraId="2AEFB9FD" w14:textId="22647B73" w:rsidR="005B69D3" w:rsidRPr="00286064" w:rsidRDefault="005B69D3" w:rsidP="005B69D3">
            <w:pPr>
              <w:widowControl w:val="0"/>
              <w:autoSpaceDE w:val="0"/>
              <w:autoSpaceDN w:val="0"/>
              <w:ind w:right="340"/>
              <w:rPr>
                <w:rFonts w:ascii="Times New Roman" w:eastAsia="Times New Roman" w:hAnsi="Times New Roman" w:cs="Times New Roman"/>
                <w:sz w:val="28"/>
                <w:szCs w:val="28"/>
                <w:lang w:val="kk-KZ"/>
              </w:rPr>
            </w:pPr>
            <w:r w:rsidRPr="00286064">
              <w:rPr>
                <w:rFonts w:ascii="Times New Roman" w:eastAsia="Times New Roman" w:hAnsi="Times New Roman" w:cs="Times New Roman"/>
                <w:sz w:val="28"/>
                <w:szCs w:val="28"/>
                <w:lang w:val="kk-KZ"/>
              </w:rPr>
              <w:t>Шет елдік кеңесші</w:t>
            </w:r>
          </w:p>
          <w:p w14:paraId="49BEDA8E" w14:textId="567E2FF1" w:rsidR="005B69D3" w:rsidRPr="00286064" w:rsidRDefault="005B69D3" w:rsidP="005B69D3">
            <w:pPr>
              <w:widowControl w:val="0"/>
              <w:autoSpaceDE w:val="0"/>
              <w:autoSpaceDN w:val="0"/>
              <w:ind w:right="340"/>
              <w:rPr>
                <w:rFonts w:ascii="Times New Roman" w:eastAsia="Times New Roman" w:hAnsi="Times New Roman" w:cs="Times New Roman"/>
                <w:sz w:val="28"/>
                <w:szCs w:val="28"/>
                <w:lang w:val="kk-KZ"/>
              </w:rPr>
            </w:pPr>
            <w:r w:rsidRPr="00286064">
              <w:rPr>
                <w:rFonts w:ascii="Times New Roman" w:eastAsia="Times New Roman" w:hAnsi="Times New Roman" w:cs="Times New Roman"/>
                <w:sz w:val="28"/>
                <w:szCs w:val="28"/>
                <w:lang w:val="kk-KZ"/>
              </w:rPr>
              <w:t xml:space="preserve">PhD, доцент. </w:t>
            </w:r>
          </w:p>
          <w:p w14:paraId="395F687E" w14:textId="77777777" w:rsidR="005B69D3" w:rsidRPr="00286064" w:rsidRDefault="005B69D3" w:rsidP="005B69D3">
            <w:pPr>
              <w:widowControl w:val="0"/>
              <w:autoSpaceDE w:val="0"/>
              <w:autoSpaceDN w:val="0"/>
              <w:rPr>
                <w:rFonts w:ascii="Times New Roman" w:eastAsia="Times New Roman" w:hAnsi="Times New Roman" w:cs="Times New Roman"/>
                <w:sz w:val="28"/>
                <w:szCs w:val="28"/>
                <w:lang w:val="kk-KZ"/>
              </w:rPr>
            </w:pPr>
            <w:r w:rsidRPr="00286064">
              <w:rPr>
                <w:rFonts w:ascii="Times New Roman" w:eastAsia="Times New Roman" w:hAnsi="Times New Roman" w:cs="Times New Roman"/>
                <w:sz w:val="28"/>
                <w:szCs w:val="28"/>
                <w:lang w:val="kk-KZ"/>
              </w:rPr>
              <w:t>Даля Рамуте Караджине</w:t>
            </w:r>
          </w:p>
          <w:p w14:paraId="5F5888FD" w14:textId="096D18DC" w:rsidR="005B69D3" w:rsidRPr="00286064" w:rsidRDefault="005B69D3" w:rsidP="005B69D3">
            <w:pPr>
              <w:widowControl w:val="0"/>
              <w:autoSpaceDE w:val="0"/>
              <w:autoSpaceDN w:val="0"/>
              <w:rPr>
                <w:rFonts w:ascii="Times New Roman" w:eastAsia="Times New Roman" w:hAnsi="Times New Roman" w:cs="Times New Roman"/>
                <w:sz w:val="28"/>
                <w:szCs w:val="28"/>
                <w:lang w:val="kk-KZ"/>
              </w:rPr>
            </w:pPr>
            <w:r w:rsidRPr="00286064">
              <w:rPr>
                <w:sz w:val="28"/>
                <w:szCs w:val="28"/>
              </w:rPr>
              <w:t>(</w:t>
            </w:r>
            <w:r w:rsidRPr="00286064">
              <w:rPr>
                <w:rFonts w:ascii="Times New Roman" w:eastAsia="Times New Roman" w:hAnsi="Times New Roman" w:cs="Times New Roman"/>
                <w:sz w:val="28"/>
                <w:szCs w:val="28"/>
                <w:lang w:val="kk-KZ"/>
              </w:rPr>
              <w:t>Республика Литва</w:t>
            </w:r>
            <w:r w:rsidRPr="00286064">
              <w:rPr>
                <w:rFonts w:ascii="Times New Roman" w:eastAsia="Times New Roman" w:hAnsi="Times New Roman" w:cs="Times New Roman"/>
                <w:sz w:val="28"/>
                <w:szCs w:val="28"/>
              </w:rPr>
              <w:t>)</w:t>
            </w:r>
          </w:p>
        </w:tc>
      </w:tr>
    </w:tbl>
    <w:p w14:paraId="1661B4F7" w14:textId="77777777" w:rsidR="00401FE3" w:rsidRPr="009F5D52" w:rsidRDefault="00401FE3" w:rsidP="003F405D">
      <w:pPr>
        <w:widowControl w:val="0"/>
        <w:autoSpaceDE w:val="0"/>
        <w:autoSpaceDN w:val="0"/>
        <w:spacing w:after="0" w:line="240" w:lineRule="auto"/>
        <w:jc w:val="right"/>
        <w:rPr>
          <w:rFonts w:ascii="Times New Roman" w:eastAsia="Times New Roman" w:hAnsi="Times New Roman" w:cs="Times New Roman"/>
          <w:sz w:val="30"/>
          <w:szCs w:val="28"/>
          <w:lang w:val="kk-KZ"/>
        </w:rPr>
      </w:pPr>
    </w:p>
    <w:p w14:paraId="27C506F3" w14:textId="77777777" w:rsidR="00401FE3" w:rsidRDefault="00401FE3"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4CA867DA" w14:textId="77777777" w:rsidR="00EF3189" w:rsidRDefault="00EF3189"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5E964AB5" w14:textId="77777777" w:rsidR="005B69D3" w:rsidRDefault="005B69D3" w:rsidP="005B69D3">
      <w:pPr>
        <w:widowControl w:val="0"/>
        <w:autoSpaceDE w:val="0"/>
        <w:autoSpaceDN w:val="0"/>
        <w:spacing w:after="0" w:line="240" w:lineRule="auto"/>
        <w:jc w:val="center"/>
        <w:rPr>
          <w:rFonts w:ascii="Times New Roman" w:eastAsia="Times New Roman" w:hAnsi="Times New Roman" w:cs="Times New Roman"/>
          <w:sz w:val="30"/>
          <w:szCs w:val="28"/>
          <w:lang w:val="kk-KZ"/>
        </w:rPr>
      </w:pPr>
    </w:p>
    <w:p w14:paraId="73A4EC49" w14:textId="4092E635" w:rsidR="00EF3189" w:rsidRPr="005B69D3" w:rsidRDefault="005B69D3" w:rsidP="005B69D3">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5B69D3">
        <w:rPr>
          <w:rFonts w:ascii="Times New Roman" w:eastAsia="Times New Roman" w:hAnsi="Times New Roman" w:cs="Times New Roman"/>
          <w:sz w:val="28"/>
          <w:szCs w:val="28"/>
          <w:lang w:val="kk-KZ"/>
        </w:rPr>
        <w:t>Қазақстан Республикасы</w:t>
      </w:r>
    </w:p>
    <w:p w14:paraId="3B8A94EB" w14:textId="30FD09AC" w:rsidR="005B69D3" w:rsidRPr="005B69D3" w:rsidRDefault="005B69D3" w:rsidP="005B69D3">
      <w:pPr>
        <w:widowControl w:val="0"/>
        <w:autoSpaceDE w:val="0"/>
        <w:autoSpaceDN w:val="0"/>
        <w:spacing w:after="0" w:line="240" w:lineRule="auto"/>
        <w:jc w:val="center"/>
        <w:rPr>
          <w:rFonts w:ascii="Times New Roman" w:eastAsia="Times New Roman" w:hAnsi="Times New Roman" w:cs="Times New Roman"/>
          <w:sz w:val="28"/>
          <w:szCs w:val="28"/>
        </w:rPr>
      </w:pPr>
      <w:r w:rsidRPr="005B69D3">
        <w:rPr>
          <w:rFonts w:ascii="Times New Roman" w:eastAsia="Times New Roman" w:hAnsi="Times New Roman" w:cs="Times New Roman"/>
          <w:sz w:val="28"/>
          <w:szCs w:val="28"/>
          <w:lang w:val="kk-KZ"/>
        </w:rPr>
        <w:t>Алматы</w:t>
      </w:r>
      <w:r w:rsidR="00F5422C">
        <w:rPr>
          <w:rFonts w:ascii="Times New Roman" w:eastAsia="Times New Roman" w:hAnsi="Times New Roman" w:cs="Times New Roman"/>
          <w:sz w:val="28"/>
          <w:szCs w:val="28"/>
          <w:lang w:val="kk-KZ"/>
        </w:rPr>
        <w:t>,</w:t>
      </w:r>
      <w:r w:rsidRPr="005B69D3">
        <w:rPr>
          <w:rFonts w:ascii="Times New Roman" w:eastAsia="Times New Roman" w:hAnsi="Times New Roman" w:cs="Times New Roman"/>
          <w:sz w:val="28"/>
          <w:szCs w:val="28"/>
        </w:rPr>
        <w:t xml:space="preserve"> 2024</w:t>
      </w:r>
    </w:p>
    <w:p w14:paraId="1909A169" w14:textId="77777777" w:rsidR="00EF3189" w:rsidRDefault="00EF3189" w:rsidP="009F5D52">
      <w:pPr>
        <w:widowControl w:val="0"/>
        <w:autoSpaceDE w:val="0"/>
        <w:autoSpaceDN w:val="0"/>
        <w:spacing w:after="0" w:line="240" w:lineRule="auto"/>
        <w:rPr>
          <w:rFonts w:ascii="Times New Roman" w:eastAsia="Times New Roman" w:hAnsi="Times New Roman" w:cs="Times New Roman"/>
          <w:sz w:val="30"/>
          <w:szCs w:val="28"/>
          <w:lang w:val="kk-KZ"/>
        </w:rPr>
      </w:pPr>
    </w:p>
    <w:p w14:paraId="127049A4" w14:textId="701D7B74" w:rsidR="005B69D3" w:rsidRDefault="005B69D3" w:rsidP="005B69D3">
      <w:pPr>
        <w:widowControl w:val="0"/>
        <w:autoSpaceDE w:val="0"/>
        <w:autoSpaceDN w:val="0"/>
        <w:spacing w:after="0" w:line="240" w:lineRule="auto"/>
        <w:ind w:right="3322"/>
        <w:jc w:val="center"/>
        <w:rPr>
          <w:rFonts w:ascii="Times New Roman" w:eastAsia="Times New Roman" w:hAnsi="Times New Roman" w:cs="Times New Roman"/>
          <w:sz w:val="28"/>
          <w:szCs w:val="28"/>
          <w:lang w:val="en-US"/>
        </w:rPr>
        <w:sectPr w:rsidR="005B69D3" w:rsidSect="00EF3189">
          <w:footerReference w:type="default" r:id="rId8"/>
          <w:pgSz w:w="11906" w:h="16838"/>
          <w:pgMar w:top="1134" w:right="567" w:bottom="1134" w:left="1701" w:header="709" w:footer="680" w:gutter="0"/>
          <w:cols w:space="708"/>
          <w:titlePg/>
          <w:docGrid w:linePitch="360"/>
        </w:sectPr>
      </w:pPr>
    </w:p>
    <w:p w14:paraId="78C5D498" w14:textId="77777777" w:rsidR="00401FE3" w:rsidRPr="009F5D52" w:rsidRDefault="00401FE3" w:rsidP="00401FE3">
      <w:pPr>
        <w:widowControl w:val="0"/>
        <w:autoSpaceDE w:val="0"/>
        <w:autoSpaceDN w:val="0"/>
        <w:spacing w:after="0" w:line="240" w:lineRule="auto"/>
        <w:jc w:val="center"/>
        <w:rPr>
          <w:rFonts w:ascii="Times New Roman" w:eastAsia="Times New Roman" w:hAnsi="Times New Roman" w:cs="Times New Roman"/>
          <w:b/>
          <w:sz w:val="30"/>
          <w:szCs w:val="28"/>
          <w:lang w:val="kk-KZ"/>
        </w:rPr>
      </w:pPr>
      <w:r w:rsidRPr="003F405D">
        <w:rPr>
          <w:rFonts w:ascii="Times New Roman" w:eastAsia="Times New Roman" w:hAnsi="Times New Roman" w:cs="Times New Roman"/>
          <w:b/>
          <w:sz w:val="30"/>
          <w:szCs w:val="28"/>
          <w:lang w:val="kk-KZ"/>
        </w:rPr>
        <w:lastRenderedPageBreak/>
        <w:t>МАЗМҰНЫ</w:t>
      </w:r>
    </w:p>
    <w:p w14:paraId="5879B803" w14:textId="77777777" w:rsidR="001267CD" w:rsidRDefault="001267CD" w:rsidP="0038592C">
      <w:pPr>
        <w:widowControl w:val="0"/>
        <w:tabs>
          <w:tab w:val="left" w:pos="6521"/>
        </w:tabs>
        <w:autoSpaceDE w:val="0"/>
        <w:autoSpaceDN w:val="0"/>
        <w:spacing w:after="0" w:line="240" w:lineRule="auto"/>
        <w:ind w:right="3322"/>
        <w:jc w:val="center"/>
        <w:rPr>
          <w:rFonts w:ascii="Times New Roman" w:eastAsia="Times New Roman" w:hAnsi="Times New Roman" w:cs="Times New Roman"/>
          <w:sz w:val="28"/>
          <w:szCs w:val="28"/>
          <w:lang w:val="kk-KZ"/>
        </w:rPr>
      </w:pPr>
    </w:p>
    <w:tbl>
      <w:tblPr>
        <w:tblW w:w="9957" w:type="dxa"/>
        <w:tblInd w:w="392" w:type="dxa"/>
        <w:tblLayout w:type="fixed"/>
        <w:tblLook w:val="01E0" w:firstRow="1" w:lastRow="1" w:firstColumn="1" w:lastColumn="1" w:noHBand="0" w:noVBand="0"/>
      </w:tblPr>
      <w:tblGrid>
        <w:gridCol w:w="9214"/>
        <w:gridCol w:w="743"/>
      </w:tblGrid>
      <w:tr w:rsidR="001267CD" w14:paraId="1B497032" w14:textId="77777777" w:rsidTr="00286064">
        <w:trPr>
          <w:trHeight w:val="316"/>
        </w:trPr>
        <w:tc>
          <w:tcPr>
            <w:tcW w:w="9214" w:type="dxa"/>
          </w:tcPr>
          <w:p w14:paraId="50954167" w14:textId="77777777" w:rsidR="001267CD" w:rsidRDefault="001267CD" w:rsidP="005B69D3">
            <w:pPr>
              <w:pStyle w:val="TableParagraph"/>
              <w:spacing w:line="299" w:lineRule="exact"/>
              <w:rPr>
                <w:b/>
                <w:sz w:val="28"/>
              </w:rPr>
            </w:pPr>
            <w:r>
              <w:rPr>
                <w:b/>
                <w:sz w:val="28"/>
              </w:rPr>
              <w:t>НОРМАТИВТІК</w:t>
            </w:r>
            <w:r>
              <w:rPr>
                <w:b/>
                <w:spacing w:val="-2"/>
                <w:sz w:val="28"/>
              </w:rPr>
              <w:t xml:space="preserve"> </w:t>
            </w:r>
            <w:r>
              <w:rPr>
                <w:b/>
                <w:sz w:val="28"/>
              </w:rPr>
              <w:t>СІЛТЕМЕЛЕР</w:t>
            </w:r>
          </w:p>
        </w:tc>
        <w:tc>
          <w:tcPr>
            <w:tcW w:w="743" w:type="dxa"/>
          </w:tcPr>
          <w:p w14:paraId="08FADEFE" w14:textId="77777777" w:rsidR="001267CD" w:rsidRDefault="001267CD" w:rsidP="00F72C26">
            <w:pPr>
              <w:pStyle w:val="TableParagraph"/>
              <w:spacing w:line="299" w:lineRule="exact"/>
              <w:ind w:right="36"/>
              <w:jc w:val="both"/>
              <w:rPr>
                <w:sz w:val="28"/>
              </w:rPr>
            </w:pPr>
            <w:r>
              <w:rPr>
                <w:sz w:val="28"/>
              </w:rPr>
              <w:t>3</w:t>
            </w:r>
          </w:p>
        </w:tc>
      </w:tr>
      <w:tr w:rsidR="001267CD" w14:paraId="7E1D3DDC" w14:textId="77777777" w:rsidTr="00286064">
        <w:trPr>
          <w:trHeight w:val="319"/>
        </w:trPr>
        <w:tc>
          <w:tcPr>
            <w:tcW w:w="9214" w:type="dxa"/>
          </w:tcPr>
          <w:p w14:paraId="6B61F14C" w14:textId="77777777" w:rsidR="001267CD" w:rsidRDefault="001267CD" w:rsidP="005B69D3">
            <w:pPr>
              <w:pStyle w:val="TableParagraph"/>
              <w:spacing w:line="302" w:lineRule="exact"/>
              <w:rPr>
                <w:b/>
                <w:sz w:val="28"/>
              </w:rPr>
            </w:pPr>
            <w:r>
              <w:rPr>
                <w:b/>
                <w:sz w:val="28"/>
              </w:rPr>
              <w:t>АНЫҚТАМАЛАР</w:t>
            </w:r>
          </w:p>
        </w:tc>
        <w:tc>
          <w:tcPr>
            <w:tcW w:w="743" w:type="dxa"/>
          </w:tcPr>
          <w:p w14:paraId="2772E739" w14:textId="77777777" w:rsidR="001267CD" w:rsidRDefault="001267CD" w:rsidP="00F72C26">
            <w:pPr>
              <w:pStyle w:val="TableParagraph"/>
              <w:spacing w:line="302" w:lineRule="exact"/>
              <w:ind w:right="36"/>
              <w:jc w:val="both"/>
              <w:rPr>
                <w:sz w:val="28"/>
              </w:rPr>
            </w:pPr>
            <w:r>
              <w:rPr>
                <w:sz w:val="28"/>
              </w:rPr>
              <w:t>4</w:t>
            </w:r>
          </w:p>
        </w:tc>
      </w:tr>
      <w:tr w:rsidR="001267CD" w14:paraId="48F4F939" w14:textId="77777777" w:rsidTr="00286064">
        <w:trPr>
          <w:trHeight w:val="319"/>
        </w:trPr>
        <w:tc>
          <w:tcPr>
            <w:tcW w:w="9214" w:type="dxa"/>
          </w:tcPr>
          <w:p w14:paraId="42DB1E0D" w14:textId="77777777" w:rsidR="001267CD" w:rsidRDefault="001267CD" w:rsidP="005B69D3">
            <w:pPr>
              <w:pStyle w:val="TableParagraph"/>
              <w:spacing w:line="302" w:lineRule="exact"/>
              <w:rPr>
                <w:b/>
                <w:sz w:val="28"/>
              </w:rPr>
            </w:pPr>
            <w:r>
              <w:rPr>
                <w:b/>
                <w:sz w:val="28"/>
              </w:rPr>
              <w:t>БЕЛГІЛЕУЛЕР</w:t>
            </w:r>
            <w:r>
              <w:rPr>
                <w:b/>
                <w:spacing w:val="-7"/>
                <w:sz w:val="28"/>
              </w:rPr>
              <w:t xml:space="preserve"> </w:t>
            </w:r>
            <w:r>
              <w:rPr>
                <w:b/>
                <w:sz w:val="28"/>
              </w:rPr>
              <w:t>МЕН</w:t>
            </w:r>
            <w:r>
              <w:rPr>
                <w:b/>
                <w:spacing w:val="-4"/>
                <w:sz w:val="28"/>
              </w:rPr>
              <w:t xml:space="preserve"> </w:t>
            </w:r>
            <w:r>
              <w:rPr>
                <w:b/>
                <w:sz w:val="28"/>
              </w:rPr>
              <w:t>ҚЫСҚАРТУЛАР</w:t>
            </w:r>
          </w:p>
        </w:tc>
        <w:tc>
          <w:tcPr>
            <w:tcW w:w="743" w:type="dxa"/>
          </w:tcPr>
          <w:p w14:paraId="6B1CBFBF" w14:textId="3170B546" w:rsidR="001267CD" w:rsidRPr="009711A1" w:rsidRDefault="009711A1" w:rsidP="00F72C26">
            <w:pPr>
              <w:pStyle w:val="TableParagraph"/>
              <w:spacing w:line="302" w:lineRule="exact"/>
              <w:ind w:right="36"/>
              <w:jc w:val="both"/>
              <w:rPr>
                <w:sz w:val="28"/>
                <w:lang w:val="ru-RU"/>
              </w:rPr>
            </w:pPr>
            <w:r>
              <w:rPr>
                <w:sz w:val="28"/>
                <w:lang w:val="ru-RU"/>
              </w:rPr>
              <w:t>6</w:t>
            </w:r>
          </w:p>
        </w:tc>
      </w:tr>
      <w:tr w:rsidR="001267CD" w14:paraId="23BAEB23" w14:textId="77777777" w:rsidTr="00286064">
        <w:trPr>
          <w:trHeight w:val="321"/>
        </w:trPr>
        <w:tc>
          <w:tcPr>
            <w:tcW w:w="9214" w:type="dxa"/>
          </w:tcPr>
          <w:p w14:paraId="7909DCD7" w14:textId="77777777" w:rsidR="001267CD" w:rsidRDefault="001267CD" w:rsidP="005B69D3">
            <w:pPr>
              <w:pStyle w:val="TableParagraph"/>
              <w:spacing w:line="304" w:lineRule="exact"/>
              <w:rPr>
                <w:b/>
                <w:sz w:val="28"/>
              </w:rPr>
            </w:pPr>
            <w:r>
              <w:rPr>
                <w:b/>
                <w:sz w:val="28"/>
              </w:rPr>
              <w:t>КІРІСПЕ</w:t>
            </w:r>
          </w:p>
        </w:tc>
        <w:tc>
          <w:tcPr>
            <w:tcW w:w="743" w:type="dxa"/>
          </w:tcPr>
          <w:p w14:paraId="0A6A1BD8" w14:textId="775C519F" w:rsidR="001267CD" w:rsidRPr="009711A1" w:rsidRDefault="009711A1" w:rsidP="00F72C26">
            <w:pPr>
              <w:pStyle w:val="TableParagraph"/>
              <w:spacing w:line="304" w:lineRule="exact"/>
              <w:ind w:right="36"/>
              <w:jc w:val="both"/>
              <w:rPr>
                <w:sz w:val="28"/>
                <w:lang w:val="ru-RU"/>
              </w:rPr>
            </w:pPr>
            <w:r>
              <w:rPr>
                <w:sz w:val="28"/>
                <w:lang w:val="ru-RU"/>
              </w:rPr>
              <w:t>7</w:t>
            </w:r>
          </w:p>
        </w:tc>
      </w:tr>
      <w:tr w:rsidR="001267CD" w14:paraId="0F032CE1" w14:textId="77777777" w:rsidTr="00286064">
        <w:trPr>
          <w:trHeight w:val="1916"/>
        </w:trPr>
        <w:tc>
          <w:tcPr>
            <w:tcW w:w="9214" w:type="dxa"/>
          </w:tcPr>
          <w:p w14:paraId="54DB63FF" w14:textId="709010AA" w:rsidR="001267CD" w:rsidRPr="001267CD" w:rsidRDefault="001267CD" w:rsidP="005B69D3">
            <w:pPr>
              <w:pStyle w:val="TableParagraph"/>
              <w:tabs>
                <w:tab w:val="left" w:pos="697"/>
              </w:tabs>
              <w:spacing w:line="322" w:lineRule="exact"/>
              <w:ind w:right="129"/>
              <w:jc w:val="both"/>
              <w:rPr>
                <w:b/>
                <w:sz w:val="28"/>
              </w:rPr>
            </w:pPr>
            <w:r w:rsidRPr="001267CD">
              <w:rPr>
                <w:b/>
                <w:sz w:val="28"/>
              </w:rPr>
              <w:t>1 БОЛАШАҚ БАСТАУЫШ СЫНЫП МҰҒАЛІМДЕРІН НООСФЕРАЛЫҚ БІЛІМ НЕГІЗІНДЕ ВИЗУАЛДЫ ӨНЕРДІ ҚАБЫЛДАУҒА ДАЯРЛАУДЫҢ ТЕОРИЯЛЫҚ-ӘДІС</w:t>
            </w:r>
            <w:r w:rsidR="00067811">
              <w:rPr>
                <w:b/>
                <w:sz w:val="28"/>
              </w:rPr>
              <w:t>НАМАЛЫҚ</w:t>
            </w:r>
            <w:r w:rsidRPr="001267CD">
              <w:rPr>
                <w:b/>
                <w:sz w:val="28"/>
              </w:rPr>
              <w:t xml:space="preserve"> НЕГІЗДЕРІ</w:t>
            </w:r>
          </w:p>
          <w:p w14:paraId="7F981602" w14:textId="14654A00" w:rsidR="001267CD" w:rsidRDefault="001267CD" w:rsidP="00CF03A6">
            <w:pPr>
              <w:pStyle w:val="TableParagraph"/>
              <w:tabs>
                <w:tab w:val="left" w:pos="697"/>
              </w:tabs>
              <w:spacing w:line="322" w:lineRule="exact"/>
              <w:ind w:right="129"/>
              <w:jc w:val="both"/>
              <w:rPr>
                <w:sz w:val="28"/>
              </w:rPr>
            </w:pPr>
            <w:bookmarkStart w:id="1" w:name="_Hlk164758723"/>
            <w:r w:rsidRPr="001267CD">
              <w:rPr>
                <w:sz w:val="28"/>
              </w:rPr>
              <w:t>1.1</w:t>
            </w:r>
            <w:r w:rsidRPr="001267CD">
              <w:rPr>
                <w:sz w:val="28"/>
              </w:rPr>
              <w:tab/>
            </w:r>
            <w:r w:rsidR="00FA20D7" w:rsidRPr="00FA20D7">
              <w:rPr>
                <w:sz w:val="28"/>
              </w:rPr>
              <w:t xml:space="preserve">«Ноосфера», </w:t>
            </w:r>
            <w:r w:rsidR="00FA20D7">
              <w:rPr>
                <w:sz w:val="28"/>
              </w:rPr>
              <w:t>«н</w:t>
            </w:r>
            <w:r w:rsidR="003E26E8" w:rsidRPr="003E26E8">
              <w:rPr>
                <w:sz w:val="28"/>
              </w:rPr>
              <w:t>оосфералық білім», «</w:t>
            </w:r>
            <w:r w:rsidR="00CF03A6">
              <w:rPr>
                <w:sz w:val="28"/>
              </w:rPr>
              <w:t>визуалды өнер»</w:t>
            </w:r>
            <w:r w:rsidR="003E26E8" w:rsidRPr="003E26E8">
              <w:rPr>
                <w:sz w:val="28"/>
              </w:rPr>
              <w:t xml:space="preserve"> ұғымдары мен «Болашақ бастауыш сынып мұғалімдерін ноосфералық білім негізінде визуалды өнерді қ</w:t>
            </w:r>
            <w:r w:rsidR="00CF03A6">
              <w:rPr>
                <w:sz w:val="28"/>
              </w:rPr>
              <w:t xml:space="preserve">абылдауға даярлау» түсінігінің </w:t>
            </w:r>
            <w:r w:rsidR="00FB47A9">
              <w:rPr>
                <w:sz w:val="28"/>
              </w:rPr>
              <w:t>мәні және құрылымы</w:t>
            </w:r>
            <w:bookmarkEnd w:id="1"/>
          </w:p>
        </w:tc>
        <w:tc>
          <w:tcPr>
            <w:tcW w:w="743" w:type="dxa"/>
          </w:tcPr>
          <w:p w14:paraId="08914BE8" w14:textId="77777777" w:rsidR="001267CD" w:rsidRDefault="001267CD" w:rsidP="00F72C26">
            <w:pPr>
              <w:pStyle w:val="TableParagraph"/>
              <w:jc w:val="both"/>
              <w:rPr>
                <w:b/>
                <w:sz w:val="30"/>
              </w:rPr>
            </w:pPr>
          </w:p>
          <w:p w14:paraId="4919BC74" w14:textId="77777777" w:rsidR="001267CD" w:rsidRDefault="001267CD" w:rsidP="00F72C26">
            <w:pPr>
              <w:pStyle w:val="TableParagraph"/>
              <w:jc w:val="both"/>
              <w:rPr>
                <w:b/>
                <w:sz w:val="30"/>
              </w:rPr>
            </w:pPr>
          </w:p>
          <w:p w14:paraId="7B5F7851" w14:textId="77777777" w:rsidR="001267CD" w:rsidRDefault="001267CD" w:rsidP="00F72C26">
            <w:pPr>
              <w:pStyle w:val="TableParagraph"/>
              <w:jc w:val="both"/>
              <w:rPr>
                <w:b/>
                <w:sz w:val="30"/>
              </w:rPr>
            </w:pPr>
          </w:p>
          <w:p w14:paraId="1897B4E3" w14:textId="7250F8DB" w:rsidR="001267CD" w:rsidRPr="006E1B1A" w:rsidRDefault="005B69D3" w:rsidP="00F72C26">
            <w:pPr>
              <w:pStyle w:val="TableParagraph"/>
              <w:spacing w:before="243"/>
              <w:ind w:right="71"/>
              <w:jc w:val="both"/>
              <w:rPr>
                <w:sz w:val="28"/>
                <w:lang w:val="ru-RU"/>
              </w:rPr>
            </w:pPr>
            <w:r>
              <w:rPr>
                <w:sz w:val="28"/>
                <w:lang w:val="ru-RU"/>
              </w:rPr>
              <w:t>1</w:t>
            </w:r>
            <w:r w:rsidR="006E1B1A">
              <w:rPr>
                <w:sz w:val="28"/>
                <w:lang w:val="ru-RU"/>
              </w:rPr>
              <w:t>8</w:t>
            </w:r>
          </w:p>
        </w:tc>
      </w:tr>
      <w:tr w:rsidR="001267CD" w14:paraId="60277FCC" w14:textId="77777777" w:rsidTr="00286064">
        <w:trPr>
          <w:trHeight w:val="1594"/>
        </w:trPr>
        <w:tc>
          <w:tcPr>
            <w:tcW w:w="9214" w:type="dxa"/>
          </w:tcPr>
          <w:p w14:paraId="07DD6100" w14:textId="1C52728B" w:rsidR="001267CD" w:rsidRDefault="001267CD" w:rsidP="0077693D">
            <w:pPr>
              <w:pStyle w:val="TableParagraph"/>
              <w:numPr>
                <w:ilvl w:val="1"/>
                <w:numId w:val="1"/>
              </w:numPr>
              <w:tabs>
                <w:tab w:val="left" w:pos="836"/>
              </w:tabs>
              <w:spacing w:line="322" w:lineRule="exact"/>
              <w:ind w:left="0" w:right="109"/>
              <w:jc w:val="both"/>
              <w:rPr>
                <w:sz w:val="28"/>
              </w:rPr>
            </w:pPr>
            <w:r w:rsidRPr="001267CD">
              <w:rPr>
                <w:sz w:val="28"/>
              </w:rPr>
              <w:t>1.2 Болашақ  бастауыш сынып мұғалімдерін ноосфералық білім негізінде визуалды өнерді қабылдауға даярлаудың пед</w:t>
            </w:r>
            <w:r w:rsidR="00CF03A6">
              <w:rPr>
                <w:sz w:val="28"/>
              </w:rPr>
              <w:t xml:space="preserve">агогикалық және психологиялық </w:t>
            </w:r>
            <w:r w:rsidRPr="001267CD">
              <w:rPr>
                <w:sz w:val="28"/>
              </w:rPr>
              <w:t>негіздері</w:t>
            </w:r>
          </w:p>
          <w:p w14:paraId="52DEE563" w14:textId="77777777" w:rsidR="001267CD" w:rsidRDefault="00175C6E" w:rsidP="0077693D">
            <w:pPr>
              <w:pStyle w:val="TableParagraph"/>
              <w:numPr>
                <w:ilvl w:val="1"/>
                <w:numId w:val="1"/>
              </w:numPr>
              <w:tabs>
                <w:tab w:val="left" w:pos="836"/>
              </w:tabs>
              <w:spacing w:line="322" w:lineRule="exact"/>
              <w:ind w:left="0" w:right="109"/>
              <w:jc w:val="both"/>
              <w:rPr>
                <w:sz w:val="28"/>
              </w:rPr>
            </w:pPr>
            <w:r w:rsidRPr="00175C6E">
              <w:rPr>
                <w:sz w:val="28"/>
              </w:rPr>
              <w:t xml:space="preserve">1.3 </w:t>
            </w:r>
            <w:bookmarkStart w:id="2" w:name="_Hlk166673309"/>
            <w:r w:rsidRPr="00175C6E">
              <w:rPr>
                <w:sz w:val="28"/>
              </w:rPr>
              <w:t>Ноосфералық білім негізіндегі визуалды өнердің мазмұндық сипаттамасы</w:t>
            </w:r>
            <w:bookmarkEnd w:id="2"/>
          </w:p>
        </w:tc>
        <w:tc>
          <w:tcPr>
            <w:tcW w:w="743" w:type="dxa"/>
          </w:tcPr>
          <w:p w14:paraId="4C12DD22" w14:textId="566EC762" w:rsidR="001267CD" w:rsidRPr="006E1B1A" w:rsidRDefault="001267CD" w:rsidP="00F72C26">
            <w:pPr>
              <w:pStyle w:val="TableParagraph"/>
              <w:spacing w:line="312" w:lineRule="exact"/>
              <w:jc w:val="both"/>
              <w:rPr>
                <w:sz w:val="28"/>
                <w:lang w:val="ru-RU"/>
              </w:rPr>
            </w:pPr>
            <w:r>
              <w:rPr>
                <w:spacing w:val="10"/>
                <w:sz w:val="28"/>
              </w:rPr>
              <w:t>2</w:t>
            </w:r>
            <w:r w:rsidR="006E1B1A">
              <w:rPr>
                <w:spacing w:val="10"/>
                <w:sz w:val="28"/>
                <w:lang w:val="ru-RU"/>
              </w:rPr>
              <w:t>9</w:t>
            </w:r>
          </w:p>
          <w:p w14:paraId="0ABA36D9" w14:textId="77777777" w:rsidR="001267CD" w:rsidRDefault="001267CD" w:rsidP="00F72C26">
            <w:pPr>
              <w:pStyle w:val="TableParagraph"/>
              <w:jc w:val="both"/>
              <w:rPr>
                <w:b/>
                <w:sz w:val="30"/>
              </w:rPr>
            </w:pPr>
          </w:p>
          <w:p w14:paraId="24D6DFFA" w14:textId="77777777" w:rsidR="001267CD" w:rsidRDefault="001267CD" w:rsidP="00F72C26">
            <w:pPr>
              <w:pStyle w:val="TableParagraph"/>
              <w:spacing w:before="1"/>
              <w:jc w:val="both"/>
              <w:rPr>
                <w:b/>
                <w:sz w:val="26"/>
              </w:rPr>
            </w:pPr>
          </w:p>
          <w:p w14:paraId="625B35B0" w14:textId="0AE832FD" w:rsidR="001267CD" w:rsidRPr="006E1B1A" w:rsidRDefault="006768C3" w:rsidP="00F72C26">
            <w:pPr>
              <w:pStyle w:val="TableParagraph"/>
              <w:jc w:val="both"/>
              <w:rPr>
                <w:sz w:val="28"/>
                <w:lang w:val="ru-RU"/>
              </w:rPr>
            </w:pPr>
            <w:r>
              <w:rPr>
                <w:sz w:val="28"/>
              </w:rPr>
              <w:t>3</w:t>
            </w:r>
            <w:r w:rsidR="006E1B1A">
              <w:rPr>
                <w:sz w:val="28"/>
                <w:lang w:val="ru-RU"/>
              </w:rPr>
              <w:t>9</w:t>
            </w:r>
          </w:p>
        </w:tc>
      </w:tr>
      <w:tr w:rsidR="001267CD" w14:paraId="4FBDC00B" w14:textId="77777777" w:rsidTr="00286064">
        <w:trPr>
          <w:trHeight w:val="6285"/>
        </w:trPr>
        <w:tc>
          <w:tcPr>
            <w:tcW w:w="9214" w:type="dxa"/>
          </w:tcPr>
          <w:p w14:paraId="71DC1712" w14:textId="1EEF94AA" w:rsidR="00175C6E" w:rsidRDefault="00175C6E" w:rsidP="00175C6E">
            <w:pPr>
              <w:pStyle w:val="TableParagraph"/>
              <w:tabs>
                <w:tab w:val="left" w:pos="908"/>
              </w:tabs>
              <w:spacing w:line="318" w:lineRule="exact"/>
              <w:jc w:val="both"/>
              <w:rPr>
                <w:sz w:val="28"/>
              </w:rPr>
            </w:pPr>
            <w:r>
              <w:rPr>
                <w:b/>
                <w:sz w:val="28"/>
                <w:lang w:val="ru-RU"/>
              </w:rPr>
              <w:t xml:space="preserve">2 </w:t>
            </w:r>
            <w:r w:rsidRPr="00175C6E">
              <w:rPr>
                <w:b/>
                <w:sz w:val="28"/>
                <w:lang w:val="ru-RU"/>
              </w:rPr>
              <w:t>БОЛАШ</w:t>
            </w:r>
            <w:r w:rsidR="00010CC8">
              <w:rPr>
                <w:b/>
                <w:sz w:val="28"/>
                <w:lang w:val="ru-RU"/>
              </w:rPr>
              <w:t xml:space="preserve">АҚ </w:t>
            </w:r>
            <w:r>
              <w:rPr>
                <w:b/>
                <w:sz w:val="28"/>
                <w:lang w:val="ru-RU"/>
              </w:rPr>
              <w:t xml:space="preserve">БАСТАУЫШ СЫНЫП МҰҒАЛІМДЕРІН    </w:t>
            </w:r>
            <w:r w:rsidRPr="00175C6E">
              <w:rPr>
                <w:b/>
                <w:sz w:val="28"/>
                <w:lang w:val="ru-RU"/>
              </w:rPr>
              <w:t xml:space="preserve">НООСФЕРАЛЫҚ БІЛІМ НЕГІЗІНДЕ ВИЗУАЛДЫ ӨНЕРДІ </w:t>
            </w:r>
            <w:r>
              <w:rPr>
                <w:b/>
                <w:sz w:val="28"/>
                <w:lang w:val="ru-RU"/>
              </w:rPr>
              <w:t xml:space="preserve">   </w:t>
            </w:r>
            <w:r w:rsidRPr="00175C6E">
              <w:rPr>
                <w:b/>
                <w:sz w:val="28"/>
                <w:lang w:val="ru-RU"/>
              </w:rPr>
              <w:t xml:space="preserve">ҚАБЫЛДАУҒА ДАЯРЛАУДЫҢ </w:t>
            </w:r>
            <w:r w:rsidR="005C0B7F">
              <w:rPr>
                <w:b/>
                <w:sz w:val="28"/>
                <w:lang w:val="ru-RU"/>
              </w:rPr>
              <w:t>ҮДЕРІСІН</w:t>
            </w:r>
            <w:r w:rsidRPr="00175C6E">
              <w:rPr>
                <w:b/>
                <w:sz w:val="28"/>
                <w:lang w:val="ru-RU"/>
              </w:rPr>
              <w:t xml:space="preserve"> МОДЕЛЬДЕУ </w:t>
            </w:r>
          </w:p>
          <w:p w14:paraId="4D18461E" w14:textId="4E364DE8" w:rsidR="005A7CFF" w:rsidRDefault="00175C6E" w:rsidP="00B634F2">
            <w:pPr>
              <w:pStyle w:val="TableParagraph"/>
              <w:tabs>
                <w:tab w:val="left" w:pos="836"/>
              </w:tabs>
              <w:ind w:right="108"/>
              <w:rPr>
                <w:sz w:val="28"/>
              </w:rPr>
            </w:pPr>
            <w:r w:rsidRPr="00175C6E">
              <w:rPr>
                <w:sz w:val="28"/>
              </w:rPr>
              <w:t xml:space="preserve">2.1 Ноосфералық білім болашақ бастауыш сынып мұғалімдерін визуалды өнерді қабылдауға даярлаудың құралы ретінде </w:t>
            </w:r>
          </w:p>
          <w:p w14:paraId="68A792DC" w14:textId="507178AB" w:rsidR="00D262B8" w:rsidRDefault="005A7CFF" w:rsidP="00B634F2">
            <w:pPr>
              <w:pStyle w:val="TableParagraph"/>
              <w:tabs>
                <w:tab w:val="left" w:pos="836"/>
              </w:tabs>
              <w:ind w:right="108"/>
              <w:jc w:val="both"/>
              <w:rPr>
                <w:sz w:val="28"/>
              </w:rPr>
            </w:pPr>
            <w:r w:rsidRPr="005A7CFF">
              <w:rPr>
                <w:sz w:val="28"/>
              </w:rPr>
              <w:t>2.</w:t>
            </w:r>
            <w:r w:rsidR="00D262B8">
              <w:rPr>
                <w:sz w:val="28"/>
              </w:rPr>
              <w:t>2</w:t>
            </w:r>
            <w:r w:rsidRPr="005A7CFF">
              <w:rPr>
                <w:sz w:val="28"/>
              </w:rPr>
              <w:t xml:space="preserve"> Болашақ бастауыш сынып мұғалімдеріне арналған «Ноосфералық білім негізінде сәндік өнерді және заманауи өнерді визуалды қабылдау» курсының мазмұндық ерекшеліктері </w:t>
            </w:r>
          </w:p>
          <w:p w14:paraId="48246FAE" w14:textId="14B18A22" w:rsidR="005A7CFF" w:rsidRPr="005A7CFF" w:rsidRDefault="005A7CFF" w:rsidP="00B634F2">
            <w:pPr>
              <w:pStyle w:val="TableParagraph"/>
              <w:tabs>
                <w:tab w:val="left" w:pos="836"/>
              </w:tabs>
              <w:ind w:right="108"/>
              <w:jc w:val="both"/>
              <w:rPr>
                <w:sz w:val="28"/>
              </w:rPr>
            </w:pPr>
            <w:r w:rsidRPr="005A7CFF">
              <w:rPr>
                <w:sz w:val="28"/>
              </w:rPr>
              <w:t xml:space="preserve"> </w:t>
            </w:r>
            <w:r w:rsidR="00D262B8" w:rsidRPr="00D262B8">
              <w:rPr>
                <w:sz w:val="28"/>
              </w:rPr>
              <w:t>2.</w:t>
            </w:r>
            <w:r w:rsidR="00D262B8">
              <w:rPr>
                <w:sz w:val="28"/>
              </w:rPr>
              <w:t>3</w:t>
            </w:r>
            <w:r w:rsidR="00D262B8" w:rsidRPr="00D262B8">
              <w:rPr>
                <w:sz w:val="28"/>
              </w:rPr>
              <w:t xml:space="preserve"> Визуалды өнер құралдары арқылы ноосфералық білім негізінде болашақ бастауыш сынып мұғалімдерін даярлаудың құрылымдық-мазмұндық моделі</w:t>
            </w:r>
          </w:p>
          <w:p w14:paraId="38DD3257" w14:textId="709BAA1B" w:rsidR="005A7CFF" w:rsidRPr="0032379C" w:rsidRDefault="0032379C" w:rsidP="005B69D3">
            <w:pPr>
              <w:pStyle w:val="TableParagraph"/>
              <w:tabs>
                <w:tab w:val="left" w:pos="836"/>
              </w:tabs>
              <w:ind w:right="108"/>
              <w:jc w:val="both"/>
              <w:rPr>
                <w:b/>
                <w:sz w:val="28"/>
              </w:rPr>
            </w:pPr>
            <w:r>
              <w:rPr>
                <w:b/>
                <w:sz w:val="28"/>
              </w:rPr>
              <w:t xml:space="preserve">3 </w:t>
            </w:r>
            <w:r w:rsidR="005A7CFF" w:rsidRPr="005A7CFF">
              <w:rPr>
                <w:b/>
                <w:sz w:val="28"/>
              </w:rPr>
              <w:t xml:space="preserve">БОЛАШАҚ БАСТАУЫШ СЫНЫП МҰҒАЛІМДЕРІН </w:t>
            </w:r>
            <w:r w:rsidR="005A7CFF" w:rsidRPr="0032379C">
              <w:rPr>
                <w:b/>
                <w:sz w:val="28"/>
              </w:rPr>
              <w:t>НООСФЕРАЛЫҚ БІЛІМ НЕГІЗІНДЕ ВИЗУАЛ</w:t>
            </w:r>
            <w:r w:rsidRPr="0032379C">
              <w:rPr>
                <w:b/>
                <w:sz w:val="28"/>
              </w:rPr>
              <w:t xml:space="preserve">ДЫ ӨНЕРДІ ҚАБЫЛДАУҒА ДАЯРЛАУДЫҢ </w:t>
            </w:r>
            <w:r w:rsidR="00464CDD">
              <w:rPr>
                <w:b/>
                <w:sz w:val="28"/>
              </w:rPr>
              <w:t>ТӘЖІРИБЕЛІК-</w:t>
            </w:r>
            <w:r w:rsidR="005A7CFF" w:rsidRPr="0032379C">
              <w:rPr>
                <w:b/>
                <w:sz w:val="28"/>
              </w:rPr>
              <w:t>ЭКСПЕРИМЕНТ</w:t>
            </w:r>
            <w:r>
              <w:rPr>
                <w:b/>
                <w:sz w:val="28"/>
              </w:rPr>
              <w:t xml:space="preserve"> </w:t>
            </w:r>
            <w:r w:rsidR="005A7CFF" w:rsidRPr="0032379C">
              <w:rPr>
                <w:b/>
                <w:sz w:val="28"/>
              </w:rPr>
              <w:t>ЖҰМЫС</w:t>
            </w:r>
            <w:r w:rsidR="00B634F2">
              <w:rPr>
                <w:b/>
                <w:sz w:val="28"/>
              </w:rPr>
              <w:t>ТАР</w:t>
            </w:r>
            <w:r w:rsidR="005A7CFF" w:rsidRPr="0032379C">
              <w:rPr>
                <w:b/>
                <w:sz w:val="28"/>
              </w:rPr>
              <w:t>Ы</w:t>
            </w:r>
          </w:p>
          <w:p w14:paraId="48A83C50" w14:textId="4BF6D851" w:rsidR="000D646F" w:rsidRPr="000D646F" w:rsidRDefault="005A7CFF" w:rsidP="005B69D3">
            <w:pPr>
              <w:pStyle w:val="TableParagraph"/>
              <w:tabs>
                <w:tab w:val="left" w:pos="800"/>
              </w:tabs>
              <w:ind w:right="111"/>
              <w:jc w:val="both"/>
              <w:rPr>
                <w:sz w:val="28"/>
              </w:rPr>
            </w:pPr>
            <w:r w:rsidRPr="005A7CFF">
              <w:rPr>
                <w:sz w:val="28"/>
              </w:rPr>
              <w:t>3.1</w:t>
            </w:r>
            <w:r w:rsidR="006E1B1A" w:rsidRPr="00F5422C">
              <w:rPr>
                <w:sz w:val="28"/>
              </w:rPr>
              <w:t xml:space="preserve"> </w:t>
            </w:r>
            <w:r w:rsidR="000D646F" w:rsidRPr="000D646F">
              <w:rPr>
                <w:sz w:val="28"/>
              </w:rPr>
              <w:t xml:space="preserve">Тәжірибелік˗эксперимент жұмысын ұйымдастыру </w:t>
            </w:r>
          </w:p>
          <w:p w14:paraId="791EA093" w14:textId="6A950896" w:rsidR="000D646F" w:rsidRPr="000D646F" w:rsidRDefault="000D646F" w:rsidP="005B69D3">
            <w:pPr>
              <w:pStyle w:val="TableParagraph"/>
              <w:tabs>
                <w:tab w:val="left" w:pos="800"/>
              </w:tabs>
              <w:ind w:right="111"/>
              <w:jc w:val="both"/>
              <w:rPr>
                <w:sz w:val="28"/>
              </w:rPr>
            </w:pPr>
            <w:r w:rsidRPr="000D646F">
              <w:rPr>
                <w:sz w:val="28"/>
              </w:rPr>
              <w:t xml:space="preserve">3.2 Визуалды өнер құралдары арқылы ноосфералық білім негізінде болашақ бастауыш сынып мұғалімдерін даярлау кезеңдерінің мазмұны </w:t>
            </w:r>
          </w:p>
          <w:p w14:paraId="57B34EBF" w14:textId="6F6EC1CA" w:rsidR="001267CD" w:rsidRDefault="000D646F" w:rsidP="00F72C26">
            <w:pPr>
              <w:pStyle w:val="TableParagraph"/>
              <w:tabs>
                <w:tab w:val="left" w:pos="800"/>
              </w:tabs>
              <w:ind w:right="111"/>
              <w:jc w:val="both"/>
              <w:rPr>
                <w:sz w:val="28"/>
              </w:rPr>
            </w:pPr>
            <w:r w:rsidRPr="000D646F">
              <w:rPr>
                <w:sz w:val="28"/>
              </w:rPr>
              <w:t xml:space="preserve">3.3 Тәжірибелік-эксперимент жұмысының нәтижелері </w:t>
            </w:r>
          </w:p>
        </w:tc>
        <w:tc>
          <w:tcPr>
            <w:tcW w:w="743" w:type="dxa"/>
          </w:tcPr>
          <w:p w14:paraId="14E0DFCA" w14:textId="77777777" w:rsidR="001267CD" w:rsidRDefault="001267CD" w:rsidP="00F72C26">
            <w:pPr>
              <w:pStyle w:val="TableParagraph"/>
              <w:jc w:val="both"/>
              <w:rPr>
                <w:b/>
                <w:sz w:val="30"/>
              </w:rPr>
            </w:pPr>
          </w:p>
          <w:p w14:paraId="11F5F92A" w14:textId="77777777" w:rsidR="001267CD" w:rsidRDefault="001267CD" w:rsidP="00F72C26">
            <w:pPr>
              <w:pStyle w:val="TableParagraph"/>
              <w:jc w:val="both"/>
              <w:rPr>
                <w:b/>
                <w:sz w:val="30"/>
              </w:rPr>
            </w:pPr>
          </w:p>
          <w:p w14:paraId="24647D40" w14:textId="77777777" w:rsidR="001267CD" w:rsidRDefault="006768C3" w:rsidP="00F72C26">
            <w:pPr>
              <w:pStyle w:val="TableParagraph"/>
              <w:spacing w:before="267" w:line="322" w:lineRule="exact"/>
              <w:jc w:val="both"/>
              <w:rPr>
                <w:sz w:val="28"/>
              </w:rPr>
            </w:pPr>
            <w:r>
              <w:rPr>
                <w:spacing w:val="10"/>
                <w:sz w:val="28"/>
              </w:rPr>
              <w:t>49</w:t>
            </w:r>
          </w:p>
          <w:p w14:paraId="3E25D48B" w14:textId="77777777" w:rsidR="0032379C" w:rsidRDefault="0032379C" w:rsidP="00F72C26">
            <w:pPr>
              <w:pStyle w:val="TableParagraph"/>
              <w:ind w:left="200"/>
              <w:jc w:val="both"/>
              <w:rPr>
                <w:sz w:val="28"/>
              </w:rPr>
            </w:pPr>
          </w:p>
          <w:p w14:paraId="4C57BF99" w14:textId="77777777" w:rsidR="001267CD" w:rsidRDefault="006768C3" w:rsidP="00F72C26">
            <w:pPr>
              <w:pStyle w:val="TableParagraph"/>
              <w:jc w:val="both"/>
              <w:rPr>
                <w:sz w:val="28"/>
              </w:rPr>
            </w:pPr>
            <w:r>
              <w:rPr>
                <w:sz w:val="28"/>
              </w:rPr>
              <w:t>61</w:t>
            </w:r>
          </w:p>
          <w:p w14:paraId="5D5E2806" w14:textId="77777777" w:rsidR="001267CD" w:rsidRDefault="001267CD" w:rsidP="00F72C26">
            <w:pPr>
              <w:pStyle w:val="TableParagraph"/>
              <w:jc w:val="both"/>
              <w:rPr>
                <w:b/>
                <w:sz w:val="30"/>
              </w:rPr>
            </w:pPr>
          </w:p>
          <w:p w14:paraId="0032470D" w14:textId="77777777" w:rsidR="001267CD" w:rsidRDefault="001267CD" w:rsidP="00F72C26">
            <w:pPr>
              <w:pStyle w:val="TableParagraph"/>
              <w:spacing w:before="10"/>
              <w:jc w:val="both"/>
              <w:rPr>
                <w:b/>
                <w:sz w:val="25"/>
              </w:rPr>
            </w:pPr>
          </w:p>
          <w:p w14:paraId="23DC5B2C" w14:textId="02107220" w:rsidR="001267CD" w:rsidRPr="006E1B1A" w:rsidRDefault="006768C3" w:rsidP="00F72C26">
            <w:pPr>
              <w:pStyle w:val="TableParagraph"/>
              <w:spacing w:before="1"/>
              <w:jc w:val="both"/>
              <w:rPr>
                <w:sz w:val="28"/>
                <w:lang w:val="ru-RU"/>
              </w:rPr>
            </w:pPr>
            <w:r>
              <w:rPr>
                <w:spacing w:val="10"/>
                <w:sz w:val="28"/>
              </w:rPr>
              <w:t>7</w:t>
            </w:r>
            <w:r w:rsidR="006E1B1A">
              <w:rPr>
                <w:spacing w:val="10"/>
                <w:sz w:val="28"/>
                <w:lang w:val="ru-RU"/>
              </w:rPr>
              <w:t>1</w:t>
            </w:r>
          </w:p>
          <w:p w14:paraId="57A26939" w14:textId="77777777" w:rsidR="001267CD" w:rsidRDefault="001267CD" w:rsidP="00F72C26">
            <w:pPr>
              <w:pStyle w:val="TableParagraph"/>
              <w:jc w:val="both"/>
              <w:rPr>
                <w:b/>
                <w:sz w:val="30"/>
              </w:rPr>
            </w:pPr>
          </w:p>
          <w:p w14:paraId="0CAB8774" w14:textId="77777777" w:rsidR="001267CD" w:rsidRDefault="001267CD" w:rsidP="00F72C26">
            <w:pPr>
              <w:pStyle w:val="TableParagraph"/>
              <w:jc w:val="both"/>
              <w:rPr>
                <w:b/>
                <w:sz w:val="30"/>
              </w:rPr>
            </w:pPr>
          </w:p>
          <w:p w14:paraId="2B781527" w14:textId="77777777" w:rsidR="001267CD" w:rsidRDefault="001267CD" w:rsidP="00F72C26">
            <w:pPr>
              <w:pStyle w:val="TableParagraph"/>
              <w:jc w:val="both"/>
              <w:rPr>
                <w:b/>
                <w:sz w:val="30"/>
              </w:rPr>
            </w:pPr>
          </w:p>
          <w:p w14:paraId="38D052DC" w14:textId="77777777" w:rsidR="001267CD" w:rsidRDefault="001267CD" w:rsidP="00F72C26">
            <w:pPr>
              <w:pStyle w:val="TableParagraph"/>
              <w:jc w:val="both"/>
              <w:rPr>
                <w:b/>
                <w:sz w:val="30"/>
              </w:rPr>
            </w:pPr>
          </w:p>
          <w:p w14:paraId="2B0785A9" w14:textId="77777777" w:rsidR="001267CD" w:rsidRDefault="001267CD" w:rsidP="00F72C26">
            <w:pPr>
              <w:pStyle w:val="TableParagraph"/>
              <w:spacing w:before="185"/>
              <w:jc w:val="both"/>
              <w:rPr>
                <w:sz w:val="28"/>
              </w:rPr>
            </w:pPr>
          </w:p>
          <w:p w14:paraId="2F25CA3C" w14:textId="0EA69CB5" w:rsidR="001267CD" w:rsidRPr="006E1B1A" w:rsidRDefault="006E1B1A" w:rsidP="00F72C26">
            <w:pPr>
              <w:pStyle w:val="TableParagraph"/>
              <w:jc w:val="both"/>
              <w:rPr>
                <w:sz w:val="28"/>
                <w:lang w:val="ru-RU"/>
              </w:rPr>
            </w:pPr>
            <w:r>
              <w:rPr>
                <w:sz w:val="28"/>
                <w:lang w:val="ru-RU"/>
              </w:rPr>
              <w:t>88</w:t>
            </w:r>
          </w:p>
          <w:p w14:paraId="26E52DBE" w14:textId="230B400B" w:rsidR="00F72C26" w:rsidRPr="006E1B1A" w:rsidRDefault="006E1B1A" w:rsidP="00F72C26">
            <w:pPr>
              <w:pStyle w:val="TableParagraph"/>
              <w:spacing w:line="309" w:lineRule="exact"/>
              <w:jc w:val="both"/>
              <w:rPr>
                <w:spacing w:val="10"/>
                <w:sz w:val="28"/>
                <w:lang w:val="ru-RU"/>
              </w:rPr>
            </w:pPr>
            <w:r>
              <w:rPr>
                <w:spacing w:val="10"/>
                <w:sz w:val="28"/>
                <w:lang w:val="ru-RU"/>
              </w:rPr>
              <w:t>96</w:t>
            </w:r>
          </w:p>
          <w:p w14:paraId="671396A8" w14:textId="77777777" w:rsidR="00F72C26" w:rsidRDefault="00F72C26" w:rsidP="00F72C26">
            <w:pPr>
              <w:pStyle w:val="TableParagraph"/>
              <w:spacing w:line="309" w:lineRule="exact"/>
              <w:jc w:val="both"/>
              <w:rPr>
                <w:spacing w:val="10"/>
                <w:sz w:val="28"/>
                <w:lang w:val="en-US"/>
              </w:rPr>
            </w:pPr>
          </w:p>
          <w:p w14:paraId="57CC3297" w14:textId="0DB0EC7F" w:rsidR="001267CD" w:rsidRPr="006E1B1A" w:rsidRDefault="006E1B1A" w:rsidP="00F72C26">
            <w:pPr>
              <w:pStyle w:val="TableParagraph"/>
              <w:spacing w:line="309" w:lineRule="exact"/>
              <w:jc w:val="both"/>
              <w:rPr>
                <w:sz w:val="28"/>
                <w:lang w:val="ru-RU"/>
              </w:rPr>
            </w:pPr>
            <w:r>
              <w:rPr>
                <w:spacing w:val="10"/>
                <w:sz w:val="28"/>
                <w:lang w:val="ru-RU"/>
              </w:rPr>
              <w:t>115</w:t>
            </w:r>
          </w:p>
        </w:tc>
      </w:tr>
      <w:tr w:rsidR="001267CD" w14:paraId="51A98AA5" w14:textId="77777777" w:rsidTr="00286064">
        <w:trPr>
          <w:trHeight w:val="665"/>
        </w:trPr>
        <w:tc>
          <w:tcPr>
            <w:tcW w:w="9214" w:type="dxa"/>
          </w:tcPr>
          <w:p w14:paraId="3D7D4322" w14:textId="77777777" w:rsidR="001267CD" w:rsidRDefault="001267CD" w:rsidP="005B69D3">
            <w:pPr>
              <w:pStyle w:val="TableParagraph"/>
              <w:spacing w:line="322" w:lineRule="exact"/>
              <w:rPr>
                <w:b/>
                <w:sz w:val="28"/>
              </w:rPr>
            </w:pPr>
            <w:r>
              <w:rPr>
                <w:b/>
                <w:sz w:val="28"/>
              </w:rPr>
              <w:t>ҚОРЫТЫНДЫ</w:t>
            </w:r>
          </w:p>
          <w:p w14:paraId="098540BA" w14:textId="77777777" w:rsidR="001267CD" w:rsidRDefault="001267CD" w:rsidP="005B69D3">
            <w:pPr>
              <w:pStyle w:val="TableParagraph"/>
              <w:rPr>
                <w:b/>
                <w:sz w:val="28"/>
              </w:rPr>
            </w:pPr>
            <w:r>
              <w:rPr>
                <w:b/>
                <w:sz w:val="28"/>
              </w:rPr>
              <w:t>ПАЙДАЛАНЫЛҒАН</w:t>
            </w:r>
            <w:r>
              <w:rPr>
                <w:b/>
                <w:spacing w:val="-3"/>
                <w:sz w:val="28"/>
              </w:rPr>
              <w:t xml:space="preserve"> </w:t>
            </w:r>
            <w:r>
              <w:rPr>
                <w:b/>
                <w:sz w:val="28"/>
              </w:rPr>
              <w:t>ӘДЕБИЕТТЕР</w:t>
            </w:r>
            <w:r>
              <w:rPr>
                <w:b/>
                <w:spacing w:val="-4"/>
                <w:sz w:val="28"/>
              </w:rPr>
              <w:t xml:space="preserve"> </w:t>
            </w:r>
            <w:r>
              <w:rPr>
                <w:b/>
                <w:sz w:val="28"/>
              </w:rPr>
              <w:t>ТІЗІМІ</w:t>
            </w:r>
          </w:p>
        </w:tc>
        <w:tc>
          <w:tcPr>
            <w:tcW w:w="743" w:type="dxa"/>
          </w:tcPr>
          <w:p w14:paraId="5810DD16" w14:textId="2F4ABC1F" w:rsidR="001267CD" w:rsidRPr="006E1B1A" w:rsidRDefault="006E1B1A" w:rsidP="00F72C26">
            <w:pPr>
              <w:pStyle w:val="TableParagraph"/>
              <w:spacing w:line="317" w:lineRule="exact"/>
              <w:jc w:val="both"/>
              <w:rPr>
                <w:sz w:val="28"/>
                <w:lang w:val="ru-RU"/>
              </w:rPr>
            </w:pPr>
            <w:r>
              <w:rPr>
                <w:spacing w:val="10"/>
                <w:sz w:val="28"/>
                <w:lang w:val="ru-RU"/>
              </w:rPr>
              <w:t>124</w:t>
            </w:r>
          </w:p>
          <w:p w14:paraId="19FE73B4" w14:textId="179AC5D7" w:rsidR="001267CD" w:rsidRPr="006E1B1A" w:rsidRDefault="006768C3" w:rsidP="00F72C26">
            <w:pPr>
              <w:pStyle w:val="TableParagraph"/>
              <w:jc w:val="both"/>
              <w:rPr>
                <w:sz w:val="28"/>
                <w:lang w:val="ru-RU"/>
              </w:rPr>
            </w:pPr>
            <w:r>
              <w:rPr>
                <w:sz w:val="28"/>
              </w:rPr>
              <w:t>13</w:t>
            </w:r>
            <w:r w:rsidR="006E1B1A">
              <w:rPr>
                <w:sz w:val="28"/>
                <w:lang w:val="ru-RU"/>
              </w:rPr>
              <w:t>1</w:t>
            </w:r>
          </w:p>
        </w:tc>
      </w:tr>
      <w:tr w:rsidR="001267CD" w14:paraId="239B2CA7" w14:textId="77777777" w:rsidTr="00286064">
        <w:trPr>
          <w:trHeight w:val="339"/>
        </w:trPr>
        <w:tc>
          <w:tcPr>
            <w:tcW w:w="9214" w:type="dxa"/>
          </w:tcPr>
          <w:p w14:paraId="7038B601" w14:textId="77777777" w:rsidR="001267CD" w:rsidRDefault="001267CD" w:rsidP="005B69D3">
            <w:pPr>
              <w:pStyle w:val="TableParagraph"/>
              <w:spacing w:before="19" w:line="302" w:lineRule="exact"/>
              <w:rPr>
                <w:b/>
                <w:sz w:val="28"/>
              </w:rPr>
            </w:pPr>
            <w:r>
              <w:rPr>
                <w:b/>
                <w:sz w:val="28"/>
              </w:rPr>
              <w:t>ҚОСЫМШАЛАР</w:t>
            </w:r>
          </w:p>
        </w:tc>
        <w:tc>
          <w:tcPr>
            <w:tcW w:w="743" w:type="dxa"/>
          </w:tcPr>
          <w:p w14:paraId="4AAB2AF1" w14:textId="6B37A3BF" w:rsidR="001267CD" w:rsidRPr="006E1B1A" w:rsidRDefault="006768C3" w:rsidP="00F72C26">
            <w:pPr>
              <w:pStyle w:val="TableParagraph"/>
              <w:spacing w:before="14" w:line="307" w:lineRule="exact"/>
              <w:ind w:right="-71"/>
              <w:jc w:val="both"/>
              <w:rPr>
                <w:sz w:val="28"/>
                <w:lang w:val="ru-RU"/>
              </w:rPr>
            </w:pPr>
            <w:r>
              <w:rPr>
                <w:sz w:val="28"/>
              </w:rPr>
              <w:t>1</w:t>
            </w:r>
            <w:r w:rsidR="006E1B1A">
              <w:rPr>
                <w:sz w:val="28"/>
                <w:lang w:val="ru-RU"/>
              </w:rPr>
              <w:t>38</w:t>
            </w:r>
          </w:p>
        </w:tc>
      </w:tr>
    </w:tbl>
    <w:p w14:paraId="130CD8FD" w14:textId="77777777" w:rsidR="006121F6" w:rsidRPr="00A22FD9" w:rsidRDefault="009F5D52" w:rsidP="00A22FD9">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r w:rsidRPr="009F5D5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3632" behindDoc="1" locked="0" layoutInCell="1" allowOverlap="1" wp14:anchorId="35EC5DBE" wp14:editId="43E13B2A">
                <wp:simplePos x="0" y="0"/>
                <wp:positionH relativeFrom="page">
                  <wp:posOffset>4007485</wp:posOffset>
                </wp:positionH>
                <wp:positionV relativeFrom="paragraph">
                  <wp:posOffset>727075</wp:posOffset>
                </wp:positionV>
                <wp:extent cx="89535" cy="197485"/>
                <wp:effectExtent l="0" t="0" r="0" b="3175"/>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E8512" w14:textId="77777777" w:rsidR="00B2301C" w:rsidRDefault="00B2301C" w:rsidP="009F5D52">
                            <w:pPr>
                              <w:pStyle w:val="a3"/>
                              <w:spacing w:line="311" w:lineRule="exac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C5DBE" id="_x0000_t202" coordsize="21600,21600" o:spt="202" path="m,l,21600r21600,l21600,xe">
                <v:stroke joinstyle="miter"/>
                <v:path gradientshapeok="t" o:connecttype="rect"/>
              </v:shapetype>
              <v:shape id="Надпись 1" o:spid="_x0000_s1026" type="#_x0000_t202" style="position:absolute;left:0;text-align:left;margin-left:315.55pt;margin-top:57.25pt;width:7.05pt;height:15.5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" filled="f" stroked="f">
                <v:textbox inset="0,0,0,0">
                  <w:txbxContent>
                    <w:p w14:paraId="3F9E8512" w14:textId="77777777" w:rsidR="00B2301C" w:rsidRDefault="00B2301C" w:rsidP="009F5D52">
                      <w:pPr>
                        <w:pStyle w:val="a3"/>
                        <w:spacing w:line="311" w:lineRule="exact"/>
                      </w:pPr>
                    </w:p>
                  </w:txbxContent>
                </v:textbox>
                <w10:wrap anchorx="page"/>
              </v:shape>
            </w:pict>
          </mc:Fallback>
        </mc:AlternateContent>
      </w:r>
    </w:p>
    <w:p w14:paraId="6EED1EF9" w14:textId="5A000045" w:rsidR="00F72C26" w:rsidRDefault="00F72C26" w:rsidP="0038592C">
      <w:pPr>
        <w:widowControl w:val="0"/>
        <w:autoSpaceDE w:val="0"/>
        <w:autoSpaceDN w:val="0"/>
        <w:spacing w:before="72" w:after="0" w:line="240" w:lineRule="auto"/>
        <w:ind w:left="3391"/>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br w:type="page"/>
      </w:r>
    </w:p>
    <w:p w14:paraId="19CA3816" w14:textId="77777777" w:rsidR="0038592C" w:rsidRDefault="006121F6" w:rsidP="0038592C">
      <w:pPr>
        <w:widowControl w:val="0"/>
        <w:autoSpaceDE w:val="0"/>
        <w:autoSpaceDN w:val="0"/>
        <w:spacing w:before="72" w:after="0" w:line="240" w:lineRule="auto"/>
        <w:ind w:left="3391"/>
        <w:rPr>
          <w:rFonts w:ascii="Times New Roman" w:eastAsia="Times New Roman" w:hAnsi="Times New Roman" w:cs="Times New Roman"/>
          <w:b/>
          <w:sz w:val="28"/>
          <w:lang w:val="kk-KZ"/>
        </w:rPr>
      </w:pPr>
      <w:r w:rsidRPr="006121F6">
        <w:rPr>
          <w:rFonts w:ascii="Times New Roman" w:eastAsia="Times New Roman" w:hAnsi="Times New Roman" w:cs="Times New Roman"/>
          <w:b/>
          <w:sz w:val="28"/>
          <w:lang w:val="kk-KZ"/>
        </w:rPr>
        <w:lastRenderedPageBreak/>
        <w:t>НОРМАТИВТІК</w:t>
      </w:r>
      <w:r w:rsidRPr="006121F6">
        <w:rPr>
          <w:rFonts w:ascii="Times New Roman" w:eastAsia="Times New Roman" w:hAnsi="Times New Roman" w:cs="Times New Roman"/>
          <w:b/>
          <w:spacing w:val="-2"/>
          <w:sz w:val="28"/>
          <w:lang w:val="kk-KZ"/>
        </w:rPr>
        <w:t xml:space="preserve"> </w:t>
      </w:r>
      <w:r w:rsidR="0038592C">
        <w:rPr>
          <w:rFonts w:ascii="Times New Roman" w:eastAsia="Times New Roman" w:hAnsi="Times New Roman" w:cs="Times New Roman"/>
          <w:b/>
          <w:sz w:val="28"/>
          <w:lang w:val="kk-KZ"/>
        </w:rPr>
        <w:t>СІЛТЕМЕЛЕР</w:t>
      </w:r>
    </w:p>
    <w:p w14:paraId="7DD660C1" w14:textId="0EC86203" w:rsidR="00A22FD9" w:rsidRPr="0038592C" w:rsidRDefault="0038592C" w:rsidP="00F72C26">
      <w:pPr>
        <w:widowControl w:val="0"/>
        <w:autoSpaceDE w:val="0"/>
        <w:autoSpaceDN w:val="0"/>
        <w:spacing w:before="72" w:after="0" w:line="240" w:lineRule="auto"/>
        <w:ind w:firstLine="708"/>
        <w:rPr>
          <w:rFonts w:ascii="Times New Roman" w:eastAsia="Times New Roman" w:hAnsi="Times New Roman" w:cs="Times New Roman"/>
          <w:b/>
          <w:sz w:val="28"/>
          <w:lang w:val="kk-KZ"/>
        </w:rPr>
      </w:pPr>
      <w:r>
        <w:rPr>
          <w:rFonts w:ascii="Times New Roman" w:eastAsia="Times New Roman" w:hAnsi="Times New Roman" w:cs="Times New Roman"/>
          <w:sz w:val="28"/>
          <w:szCs w:val="28"/>
          <w:lang w:val="kk-KZ"/>
        </w:rPr>
        <w:t>Б</w:t>
      </w:r>
      <w:r w:rsidR="006121F6" w:rsidRPr="006121F6">
        <w:rPr>
          <w:rFonts w:ascii="Times New Roman" w:eastAsia="Times New Roman" w:hAnsi="Times New Roman" w:cs="Times New Roman"/>
          <w:sz w:val="28"/>
          <w:szCs w:val="28"/>
          <w:lang w:val="kk-KZ"/>
        </w:rPr>
        <w:t>ұл</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диссертациялық</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жұмыста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төмендегі</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нормативтік</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құжаттарға</w:t>
      </w:r>
      <w:r w:rsidR="006121F6" w:rsidRPr="006121F6">
        <w:rPr>
          <w:rFonts w:ascii="Times New Roman" w:eastAsia="Times New Roman" w:hAnsi="Times New Roman" w:cs="Times New Roman"/>
          <w:spacing w:val="1"/>
          <w:sz w:val="28"/>
          <w:szCs w:val="28"/>
          <w:lang w:val="kk-KZ"/>
        </w:rPr>
        <w:t xml:space="preserve"> </w:t>
      </w:r>
      <w:r w:rsidR="00A22FD9">
        <w:rPr>
          <w:rFonts w:ascii="Times New Roman" w:eastAsia="Times New Roman" w:hAnsi="Times New Roman" w:cs="Times New Roman"/>
          <w:spacing w:val="1"/>
          <w:sz w:val="28"/>
          <w:szCs w:val="28"/>
          <w:lang w:val="kk-KZ"/>
        </w:rPr>
        <w:t xml:space="preserve">  </w:t>
      </w:r>
    </w:p>
    <w:p w14:paraId="244AD83B" w14:textId="77777777" w:rsidR="006121F6" w:rsidRPr="006121F6" w:rsidRDefault="006121F6" w:rsidP="004B2E69">
      <w:pPr>
        <w:widowControl w:val="0"/>
        <w:tabs>
          <w:tab w:val="left" w:pos="0"/>
          <w:tab w:val="left" w:pos="709"/>
        </w:tabs>
        <w:autoSpaceDE w:val="0"/>
        <w:autoSpaceDN w:val="0"/>
        <w:spacing w:before="1" w:after="0" w:line="240" w:lineRule="auto"/>
        <w:ind w:right="-2"/>
        <w:jc w:val="both"/>
        <w:rPr>
          <w:rFonts w:ascii="Times New Roman" w:eastAsia="Times New Roman" w:hAnsi="Times New Roman" w:cs="Times New Roman"/>
          <w:sz w:val="28"/>
          <w:szCs w:val="28"/>
          <w:lang w:val="kk-KZ"/>
        </w:rPr>
      </w:pPr>
      <w:r w:rsidRPr="006121F6">
        <w:rPr>
          <w:rFonts w:ascii="Times New Roman" w:eastAsia="Times New Roman" w:hAnsi="Times New Roman" w:cs="Times New Roman"/>
          <w:sz w:val="28"/>
          <w:szCs w:val="28"/>
          <w:lang w:val="kk-KZ"/>
        </w:rPr>
        <w:t xml:space="preserve">сілтемелер </w:t>
      </w:r>
      <w:r w:rsidR="00A22FD9">
        <w:rPr>
          <w:rFonts w:ascii="Times New Roman" w:eastAsia="Times New Roman" w:hAnsi="Times New Roman" w:cs="Times New Roman"/>
          <w:sz w:val="28"/>
          <w:szCs w:val="28"/>
          <w:lang w:val="kk-KZ"/>
        </w:rPr>
        <w:t xml:space="preserve"> </w:t>
      </w:r>
      <w:r w:rsidRPr="006121F6">
        <w:rPr>
          <w:rFonts w:ascii="Times New Roman" w:eastAsia="Times New Roman" w:hAnsi="Times New Roman" w:cs="Times New Roman"/>
          <w:sz w:val="28"/>
          <w:szCs w:val="28"/>
          <w:lang w:val="kk-KZ"/>
        </w:rPr>
        <w:t>қолданылған:</w:t>
      </w:r>
    </w:p>
    <w:p w14:paraId="66561CAF" w14:textId="0ED72E59" w:rsidR="006121F6" w:rsidRPr="006121F6" w:rsidRDefault="00F72C26" w:rsidP="004B2E69">
      <w:pPr>
        <w:widowControl w:val="0"/>
        <w:tabs>
          <w:tab w:val="left" w:pos="0"/>
          <w:tab w:val="left" w:pos="709"/>
        </w:tabs>
        <w:autoSpaceDE w:val="0"/>
        <w:autoSpaceDN w:val="0"/>
        <w:spacing w:after="0" w:line="321" w:lineRule="exact"/>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ҚР</w:t>
      </w:r>
      <w:r w:rsidR="006121F6" w:rsidRPr="006121F6">
        <w:rPr>
          <w:rFonts w:ascii="Times New Roman" w:eastAsia="Times New Roman" w:hAnsi="Times New Roman" w:cs="Times New Roman"/>
          <w:spacing w:val="-2"/>
          <w:sz w:val="28"/>
          <w:szCs w:val="28"/>
          <w:lang w:val="kk-KZ"/>
        </w:rPr>
        <w:t xml:space="preserve"> </w:t>
      </w:r>
      <w:r w:rsidR="006121F6" w:rsidRPr="006121F6">
        <w:rPr>
          <w:rFonts w:ascii="Times New Roman" w:eastAsia="Times New Roman" w:hAnsi="Times New Roman" w:cs="Times New Roman"/>
          <w:sz w:val="28"/>
          <w:szCs w:val="28"/>
          <w:lang w:val="kk-KZ"/>
        </w:rPr>
        <w:t>Конституциясы.–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Астана,</w:t>
      </w:r>
      <w:r w:rsidR="006121F6" w:rsidRPr="006121F6">
        <w:rPr>
          <w:rFonts w:ascii="Times New Roman" w:eastAsia="Times New Roman" w:hAnsi="Times New Roman" w:cs="Times New Roman"/>
          <w:spacing w:val="-5"/>
          <w:sz w:val="28"/>
          <w:szCs w:val="28"/>
          <w:lang w:val="kk-KZ"/>
        </w:rPr>
        <w:t xml:space="preserve"> </w:t>
      </w:r>
      <w:r w:rsidR="006121F6" w:rsidRPr="006121F6">
        <w:rPr>
          <w:rFonts w:ascii="Times New Roman" w:eastAsia="Times New Roman" w:hAnsi="Times New Roman" w:cs="Times New Roman"/>
          <w:sz w:val="28"/>
          <w:szCs w:val="28"/>
          <w:lang w:val="kk-KZ"/>
        </w:rPr>
        <w:t>30 тамыз</w:t>
      </w:r>
      <w:r w:rsidR="006121F6" w:rsidRPr="006121F6">
        <w:rPr>
          <w:rFonts w:ascii="Times New Roman" w:eastAsia="Times New Roman" w:hAnsi="Times New Roman" w:cs="Times New Roman"/>
          <w:spacing w:val="-4"/>
          <w:sz w:val="28"/>
          <w:szCs w:val="28"/>
          <w:lang w:val="kk-KZ"/>
        </w:rPr>
        <w:t xml:space="preserve"> </w:t>
      </w:r>
      <w:r w:rsidR="006121F6" w:rsidRPr="006121F6">
        <w:rPr>
          <w:rFonts w:ascii="Times New Roman" w:eastAsia="Times New Roman" w:hAnsi="Times New Roman" w:cs="Times New Roman"/>
          <w:sz w:val="28"/>
          <w:szCs w:val="28"/>
          <w:lang w:val="kk-KZ"/>
        </w:rPr>
        <w:t>1995 ж.</w:t>
      </w:r>
    </w:p>
    <w:p w14:paraId="109749D5" w14:textId="2741F57A" w:rsidR="006121F6" w:rsidRPr="006121F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Қазақстан Республикасының «Білім туралы» Заңы. 27.07.2007ж., №319-III</w:t>
      </w:r>
      <w:r w:rsidR="006121F6" w:rsidRPr="006121F6">
        <w:rPr>
          <w:rFonts w:ascii="Times New Roman" w:eastAsia="Times New Roman" w:hAnsi="Times New Roman" w:cs="Times New Roman"/>
          <w:spacing w:val="-67"/>
          <w:sz w:val="28"/>
          <w:szCs w:val="28"/>
          <w:lang w:val="kk-KZ"/>
        </w:rPr>
        <w:t xml:space="preserve"> </w:t>
      </w:r>
      <w:r w:rsidR="006121F6" w:rsidRPr="006121F6">
        <w:rPr>
          <w:rFonts w:ascii="Times New Roman" w:eastAsia="Times New Roman" w:hAnsi="Times New Roman" w:cs="Times New Roman"/>
          <w:sz w:val="28"/>
          <w:szCs w:val="28"/>
          <w:lang w:val="kk-KZ"/>
        </w:rPr>
        <w:t>ҚРЗ.</w:t>
      </w:r>
      <w:r w:rsidR="006121F6" w:rsidRPr="006121F6">
        <w:rPr>
          <w:rFonts w:ascii="Times New Roman" w:eastAsia="Times New Roman" w:hAnsi="Times New Roman" w:cs="Times New Roman"/>
          <w:spacing w:val="-2"/>
          <w:sz w:val="28"/>
          <w:szCs w:val="28"/>
          <w:lang w:val="kk-KZ"/>
        </w:rPr>
        <w:t xml:space="preserve"> </w:t>
      </w:r>
      <w:r w:rsidR="006121F6" w:rsidRPr="006121F6">
        <w:rPr>
          <w:rFonts w:ascii="Times New Roman" w:eastAsia="Times New Roman" w:hAnsi="Times New Roman" w:cs="Times New Roman"/>
          <w:sz w:val="28"/>
          <w:szCs w:val="28"/>
          <w:lang w:val="kk-KZ"/>
        </w:rPr>
        <w:t>– Астана,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Ақорда.</w:t>
      </w:r>
    </w:p>
    <w:p w14:paraId="16F82535" w14:textId="60475989" w:rsidR="006121F6" w:rsidRPr="006121F6" w:rsidRDefault="00F72C26" w:rsidP="004B2E69">
      <w:pPr>
        <w:widowControl w:val="0"/>
        <w:tabs>
          <w:tab w:val="left" w:pos="0"/>
          <w:tab w:val="left" w:pos="709"/>
        </w:tabs>
        <w:autoSpaceDE w:val="0"/>
        <w:autoSpaceDN w:val="0"/>
        <w:spacing w:before="1"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Қазақстан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Республикасының</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2025</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жылға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дейінгі</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Стратегиялық</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даму</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жоспары.</w:t>
      </w:r>
      <w:r w:rsidR="006121F6" w:rsidRPr="006121F6">
        <w:rPr>
          <w:rFonts w:ascii="Times New Roman" w:eastAsia="Times New Roman" w:hAnsi="Times New Roman" w:cs="Times New Roman"/>
          <w:spacing w:val="61"/>
          <w:sz w:val="28"/>
          <w:szCs w:val="28"/>
          <w:lang w:val="kk-KZ"/>
        </w:rPr>
        <w:t xml:space="preserve"> </w:t>
      </w:r>
      <w:r w:rsidR="006121F6" w:rsidRPr="006121F6">
        <w:rPr>
          <w:rFonts w:ascii="Times New Roman" w:eastAsia="Times New Roman" w:hAnsi="Times New Roman" w:cs="Times New Roman"/>
          <w:sz w:val="28"/>
          <w:szCs w:val="28"/>
          <w:lang w:val="kk-KZ"/>
        </w:rPr>
        <w:t>Қазақстан</w:t>
      </w:r>
      <w:r w:rsidR="006121F6" w:rsidRPr="006121F6">
        <w:rPr>
          <w:rFonts w:ascii="Times New Roman" w:eastAsia="Times New Roman" w:hAnsi="Times New Roman" w:cs="Times New Roman"/>
          <w:spacing w:val="65"/>
          <w:sz w:val="28"/>
          <w:szCs w:val="28"/>
          <w:lang w:val="kk-KZ"/>
        </w:rPr>
        <w:t xml:space="preserve"> </w:t>
      </w:r>
      <w:r w:rsidR="006121F6" w:rsidRPr="006121F6">
        <w:rPr>
          <w:rFonts w:ascii="Times New Roman" w:eastAsia="Times New Roman" w:hAnsi="Times New Roman" w:cs="Times New Roman"/>
          <w:sz w:val="28"/>
          <w:szCs w:val="28"/>
          <w:lang w:val="kk-KZ"/>
        </w:rPr>
        <w:t>Республикасы</w:t>
      </w:r>
      <w:r w:rsidR="006121F6" w:rsidRPr="006121F6">
        <w:rPr>
          <w:rFonts w:ascii="Times New Roman" w:eastAsia="Times New Roman" w:hAnsi="Times New Roman" w:cs="Times New Roman"/>
          <w:spacing w:val="65"/>
          <w:sz w:val="28"/>
          <w:szCs w:val="28"/>
          <w:lang w:val="kk-KZ"/>
        </w:rPr>
        <w:t xml:space="preserve"> </w:t>
      </w:r>
      <w:r w:rsidR="006121F6" w:rsidRPr="006121F6">
        <w:rPr>
          <w:rFonts w:ascii="Times New Roman" w:eastAsia="Times New Roman" w:hAnsi="Times New Roman" w:cs="Times New Roman"/>
          <w:sz w:val="28"/>
          <w:szCs w:val="28"/>
          <w:lang w:val="kk-KZ"/>
        </w:rPr>
        <w:t>Президентінің</w:t>
      </w:r>
      <w:r w:rsidR="006121F6" w:rsidRPr="006121F6">
        <w:rPr>
          <w:rFonts w:ascii="Times New Roman" w:eastAsia="Times New Roman" w:hAnsi="Times New Roman" w:cs="Times New Roman"/>
          <w:spacing w:val="62"/>
          <w:sz w:val="28"/>
          <w:szCs w:val="28"/>
          <w:lang w:val="kk-KZ"/>
        </w:rPr>
        <w:t xml:space="preserve"> </w:t>
      </w:r>
      <w:r w:rsidR="006121F6" w:rsidRPr="006121F6">
        <w:rPr>
          <w:rFonts w:ascii="Times New Roman" w:eastAsia="Times New Roman" w:hAnsi="Times New Roman" w:cs="Times New Roman"/>
          <w:sz w:val="28"/>
          <w:szCs w:val="28"/>
          <w:lang w:val="kk-KZ"/>
        </w:rPr>
        <w:t>2018</w:t>
      </w:r>
      <w:r w:rsidR="006121F6" w:rsidRPr="006121F6">
        <w:rPr>
          <w:rFonts w:ascii="Times New Roman" w:eastAsia="Times New Roman" w:hAnsi="Times New Roman" w:cs="Times New Roman"/>
          <w:spacing w:val="63"/>
          <w:sz w:val="28"/>
          <w:szCs w:val="28"/>
          <w:lang w:val="kk-KZ"/>
        </w:rPr>
        <w:t xml:space="preserve"> </w:t>
      </w:r>
      <w:r w:rsidR="006121F6" w:rsidRPr="006121F6">
        <w:rPr>
          <w:rFonts w:ascii="Times New Roman" w:eastAsia="Times New Roman" w:hAnsi="Times New Roman" w:cs="Times New Roman"/>
          <w:sz w:val="28"/>
          <w:szCs w:val="28"/>
          <w:lang w:val="kk-KZ"/>
        </w:rPr>
        <w:t>жылғы</w:t>
      </w:r>
      <w:r w:rsidR="006121F6" w:rsidRPr="006121F6">
        <w:rPr>
          <w:rFonts w:ascii="Times New Roman" w:eastAsia="Times New Roman" w:hAnsi="Times New Roman" w:cs="Times New Roman"/>
          <w:spacing w:val="63"/>
          <w:sz w:val="28"/>
          <w:szCs w:val="28"/>
          <w:lang w:val="kk-KZ"/>
        </w:rPr>
        <w:t xml:space="preserve"> </w:t>
      </w:r>
      <w:r w:rsidR="006121F6" w:rsidRPr="006121F6">
        <w:rPr>
          <w:rFonts w:ascii="Times New Roman" w:eastAsia="Times New Roman" w:hAnsi="Times New Roman" w:cs="Times New Roman"/>
          <w:sz w:val="28"/>
          <w:szCs w:val="28"/>
          <w:lang w:val="kk-KZ"/>
        </w:rPr>
        <w:t>15</w:t>
      </w:r>
      <w:r w:rsidR="006121F6" w:rsidRPr="006121F6">
        <w:rPr>
          <w:rFonts w:ascii="Times New Roman" w:eastAsia="Times New Roman" w:hAnsi="Times New Roman" w:cs="Times New Roman"/>
          <w:spacing w:val="63"/>
          <w:sz w:val="28"/>
          <w:szCs w:val="28"/>
          <w:lang w:val="kk-KZ"/>
        </w:rPr>
        <w:t xml:space="preserve"> </w:t>
      </w:r>
      <w:r w:rsidR="006121F6" w:rsidRPr="006121F6">
        <w:rPr>
          <w:rFonts w:ascii="Times New Roman" w:eastAsia="Times New Roman" w:hAnsi="Times New Roman" w:cs="Times New Roman"/>
          <w:sz w:val="28"/>
          <w:szCs w:val="28"/>
          <w:lang w:val="kk-KZ"/>
        </w:rPr>
        <w:t>ақпандағы</w:t>
      </w:r>
    </w:p>
    <w:p w14:paraId="48B817E7" w14:textId="146F2AA2" w:rsidR="006121F6" w:rsidRPr="006121F6" w:rsidRDefault="006121F6" w:rsidP="004B2E69">
      <w:pPr>
        <w:widowControl w:val="0"/>
        <w:tabs>
          <w:tab w:val="left" w:pos="0"/>
          <w:tab w:val="left" w:pos="709"/>
        </w:tabs>
        <w:autoSpaceDE w:val="0"/>
        <w:autoSpaceDN w:val="0"/>
        <w:spacing w:after="0" w:line="321" w:lineRule="exact"/>
        <w:ind w:right="-2"/>
        <w:jc w:val="both"/>
        <w:rPr>
          <w:rFonts w:ascii="Times New Roman" w:eastAsia="Times New Roman" w:hAnsi="Times New Roman" w:cs="Times New Roman"/>
          <w:sz w:val="28"/>
          <w:szCs w:val="28"/>
          <w:lang w:val="kk-KZ"/>
        </w:rPr>
      </w:pPr>
      <w:r w:rsidRPr="006121F6">
        <w:rPr>
          <w:rFonts w:ascii="Times New Roman" w:eastAsia="Times New Roman" w:hAnsi="Times New Roman" w:cs="Times New Roman"/>
          <w:sz w:val="28"/>
          <w:szCs w:val="28"/>
          <w:lang w:val="kk-KZ"/>
        </w:rPr>
        <w:t>№636</w:t>
      </w:r>
      <w:r w:rsidRPr="006121F6">
        <w:rPr>
          <w:rFonts w:ascii="Times New Roman" w:eastAsia="Times New Roman" w:hAnsi="Times New Roman" w:cs="Times New Roman"/>
          <w:spacing w:val="-2"/>
          <w:sz w:val="28"/>
          <w:szCs w:val="28"/>
          <w:lang w:val="kk-KZ"/>
        </w:rPr>
        <w:t xml:space="preserve"> </w:t>
      </w:r>
      <w:r w:rsidRPr="006121F6">
        <w:rPr>
          <w:rFonts w:ascii="Times New Roman" w:eastAsia="Times New Roman" w:hAnsi="Times New Roman" w:cs="Times New Roman"/>
          <w:sz w:val="28"/>
          <w:szCs w:val="28"/>
          <w:lang w:val="kk-KZ"/>
        </w:rPr>
        <w:t>Жарлығымен</w:t>
      </w:r>
      <w:r w:rsidRPr="006121F6">
        <w:rPr>
          <w:rFonts w:ascii="Times New Roman" w:eastAsia="Times New Roman" w:hAnsi="Times New Roman" w:cs="Times New Roman"/>
          <w:spacing w:val="-5"/>
          <w:sz w:val="28"/>
          <w:szCs w:val="28"/>
          <w:lang w:val="kk-KZ"/>
        </w:rPr>
        <w:t xml:space="preserve"> </w:t>
      </w:r>
      <w:r w:rsidRPr="006121F6">
        <w:rPr>
          <w:rFonts w:ascii="Times New Roman" w:eastAsia="Times New Roman" w:hAnsi="Times New Roman" w:cs="Times New Roman"/>
          <w:sz w:val="28"/>
          <w:szCs w:val="28"/>
          <w:lang w:val="kk-KZ"/>
        </w:rPr>
        <w:t>бекітілген.</w:t>
      </w:r>
      <w:r w:rsidRPr="006121F6">
        <w:rPr>
          <w:rFonts w:ascii="Times New Roman" w:eastAsia="Times New Roman" w:hAnsi="Times New Roman" w:cs="Times New Roman"/>
          <w:spacing w:val="-3"/>
          <w:sz w:val="28"/>
          <w:szCs w:val="28"/>
          <w:lang w:val="kk-KZ"/>
        </w:rPr>
        <w:t xml:space="preserve"> </w:t>
      </w:r>
    </w:p>
    <w:p w14:paraId="31E7AA87" w14:textId="04D2C1C7" w:rsidR="006121F6" w:rsidRPr="00FA36E6" w:rsidRDefault="00F72C26" w:rsidP="00F51F15">
      <w:pPr>
        <w:widowControl w:val="0"/>
        <w:tabs>
          <w:tab w:val="left" w:pos="0"/>
          <w:tab w:val="left" w:pos="709"/>
        </w:tabs>
        <w:autoSpaceDE w:val="0"/>
        <w:autoSpaceDN w:val="0"/>
        <w:spacing w:before="2"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FA36E6">
        <w:rPr>
          <w:rFonts w:ascii="Times New Roman" w:eastAsia="Times New Roman" w:hAnsi="Times New Roman" w:cs="Times New Roman"/>
          <w:sz w:val="28"/>
          <w:szCs w:val="28"/>
          <w:lang w:val="kk-KZ"/>
        </w:rPr>
        <w:t>Білім берудің барлық деңгейінің мемлекеттік жалпыға міндетті білім беру</w:t>
      </w:r>
      <w:r w:rsidR="006121F6" w:rsidRPr="00FA36E6">
        <w:rPr>
          <w:rFonts w:ascii="Times New Roman" w:eastAsia="Times New Roman" w:hAnsi="Times New Roman" w:cs="Times New Roman"/>
          <w:spacing w:val="-67"/>
          <w:sz w:val="28"/>
          <w:szCs w:val="28"/>
          <w:lang w:val="kk-KZ"/>
        </w:rPr>
        <w:t xml:space="preserve"> </w:t>
      </w:r>
      <w:r w:rsidR="006121F6" w:rsidRPr="00FA36E6">
        <w:rPr>
          <w:rFonts w:ascii="Times New Roman" w:eastAsia="Times New Roman" w:hAnsi="Times New Roman" w:cs="Times New Roman"/>
          <w:sz w:val="28"/>
          <w:szCs w:val="28"/>
          <w:lang w:val="kk-KZ"/>
        </w:rPr>
        <w:t>стандарттары. Қазақстан</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Республикасы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Білім және</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ғылым министрінің 2018</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жылғы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31</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қазандағы №</w:t>
      </w:r>
      <w:r w:rsidR="006121F6" w:rsidRPr="00FA36E6">
        <w:rPr>
          <w:rFonts w:ascii="Times New Roman" w:eastAsia="Times New Roman" w:hAnsi="Times New Roman" w:cs="Times New Roman"/>
          <w:spacing w:val="-3"/>
          <w:sz w:val="28"/>
          <w:szCs w:val="28"/>
          <w:lang w:val="kk-KZ"/>
        </w:rPr>
        <w:t xml:space="preserve"> </w:t>
      </w:r>
      <w:r w:rsidR="006121F6" w:rsidRPr="00FA36E6">
        <w:rPr>
          <w:rFonts w:ascii="Times New Roman" w:eastAsia="Times New Roman" w:hAnsi="Times New Roman" w:cs="Times New Roman"/>
          <w:sz w:val="28"/>
          <w:szCs w:val="28"/>
          <w:lang w:val="kk-KZ"/>
        </w:rPr>
        <w:t>604</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бұйрығы</w:t>
      </w:r>
    </w:p>
    <w:p w14:paraId="1F85D623" w14:textId="27EFCCA8" w:rsidR="006121F6" w:rsidRPr="00FA36E6" w:rsidRDefault="00F72C26" w:rsidP="00A33AC7">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6121F6" w:rsidRPr="00FA36E6">
        <w:rPr>
          <w:rFonts w:ascii="Times New Roman" w:eastAsia="Times New Roman" w:hAnsi="Times New Roman" w:cs="Times New Roman"/>
          <w:sz w:val="28"/>
          <w:szCs w:val="28"/>
          <w:lang w:val="kk-KZ"/>
        </w:rPr>
        <w:t>Бастауыш</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білім</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берудің</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мемлекеттік</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жалпыға</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міндетті</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стандарты.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Астана,</w:t>
      </w:r>
      <w:r w:rsidR="006121F6" w:rsidRPr="00FA36E6">
        <w:rPr>
          <w:rFonts w:ascii="Times New Roman" w:eastAsia="Times New Roman" w:hAnsi="Times New Roman" w:cs="Times New Roman"/>
          <w:spacing w:val="-2"/>
          <w:sz w:val="28"/>
          <w:szCs w:val="28"/>
          <w:lang w:val="kk-KZ"/>
        </w:rPr>
        <w:t xml:space="preserve"> </w:t>
      </w:r>
      <w:r w:rsidR="006121F6" w:rsidRPr="00FA36E6">
        <w:rPr>
          <w:rFonts w:ascii="Times New Roman" w:eastAsia="Times New Roman" w:hAnsi="Times New Roman" w:cs="Times New Roman"/>
          <w:sz w:val="28"/>
          <w:szCs w:val="28"/>
          <w:lang w:val="kk-KZ"/>
        </w:rPr>
        <w:t>2018</w:t>
      </w:r>
      <w:r w:rsidR="006121F6" w:rsidRPr="00FA36E6">
        <w:rPr>
          <w:rFonts w:ascii="Times New Roman" w:eastAsia="Times New Roman" w:hAnsi="Times New Roman" w:cs="Times New Roman"/>
          <w:spacing w:val="-2"/>
          <w:sz w:val="28"/>
          <w:szCs w:val="28"/>
          <w:lang w:val="kk-KZ"/>
        </w:rPr>
        <w:t xml:space="preserve"> </w:t>
      </w:r>
      <w:hyperlink r:id="rId9">
        <w:r w:rsidR="006121F6" w:rsidRPr="00FA36E6">
          <w:rPr>
            <w:rFonts w:ascii="Times New Roman" w:eastAsia="Times New Roman" w:hAnsi="Times New Roman" w:cs="Times New Roman"/>
            <w:sz w:val="28"/>
            <w:szCs w:val="28"/>
            <w:lang w:val="kk-KZ"/>
          </w:rPr>
          <w:t>http://adilet.zan.kz/kaz/docs/v1800016989</w:t>
        </w:r>
      </w:hyperlink>
    </w:p>
    <w:p w14:paraId="6C74AF10" w14:textId="3466E676" w:rsidR="006121F6" w:rsidRPr="00FA36E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6121F6" w:rsidRPr="00FA36E6">
        <w:rPr>
          <w:rFonts w:ascii="Times New Roman" w:eastAsia="Times New Roman" w:hAnsi="Times New Roman" w:cs="Times New Roman"/>
          <w:sz w:val="28"/>
          <w:szCs w:val="28"/>
          <w:lang w:val="kk-KZ"/>
        </w:rPr>
        <w:t>ҚР МЖМБС 31-10-2018 «5B010200</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 Бастауышта оқыту педагогикасы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мен</w:t>
      </w:r>
      <w:r w:rsidR="00F51F15"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әдістемесі»</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мамандығы ҚР</w:t>
      </w:r>
      <w:r w:rsidR="006121F6" w:rsidRPr="00FA36E6">
        <w:rPr>
          <w:rFonts w:ascii="Times New Roman" w:eastAsia="Times New Roman" w:hAnsi="Times New Roman" w:cs="Times New Roman"/>
          <w:spacing w:val="-3"/>
          <w:sz w:val="28"/>
          <w:szCs w:val="28"/>
          <w:lang w:val="kk-KZ"/>
        </w:rPr>
        <w:t xml:space="preserve"> </w:t>
      </w:r>
      <w:r w:rsidR="006121F6" w:rsidRPr="00FA36E6">
        <w:rPr>
          <w:rFonts w:ascii="Times New Roman" w:eastAsia="Times New Roman" w:hAnsi="Times New Roman" w:cs="Times New Roman"/>
          <w:sz w:val="28"/>
          <w:szCs w:val="28"/>
          <w:lang w:val="kk-KZ"/>
        </w:rPr>
        <w:t>МЖМБС.</w:t>
      </w:r>
      <w:r w:rsidR="006121F6" w:rsidRPr="00FA36E6">
        <w:rPr>
          <w:rFonts w:ascii="Times New Roman" w:eastAsia="Times New Roman" w:hAnsi="Times New Roman" w:cs="Times New Roman"/>
          <w:spacing w:val="-2"/>
          <w:sz w:val="28"/>
          <w:szCs w:val="28"/>
          <w:lang w:val="kk-KZ"/>
        </w:rPr>
        <w:t xml:space="preserve"> </w:t>
      </w:r>
      <w:r w:rsidR="006121F6" w:rsidRPr="00FA36E6">
        <w:rPr>
          <w:rFonts w:ascii="Times New Roman" w:eastAsia="Times New Roman" w:hAnsi="Times New Roman" w:cs="Times New Roman"/>
          <w:sz w:val="28"/>
          <w:szCs w:val="28"/>
          <w:lang w:val="kk-KZ"/>
        </w:rPr>
        <w:t>Астана,</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2018.</w:t>
      </w:r>
    </w:p>
    <w:p w14:paraId="536CFB69" w14:textId="3491E938" w:rsidR="001E6401" w:rsidRPr="00FA36E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361957" w:rsidRPr="00FA36E6">
        <w:rPr>
          <w:rFonts w:ascii="Times New Roman" w:eastAsia="Times New Roman" w:hAnsi="Times New Roman" w:cs="Times New Roman"/>
          <w:sz w:val="28"/>
          <w:szCs w:val="28"/>
          <w:lang w:val="kk-KZ"/>
        </w:rPr>
        <w:t>Мемлекет басшысы</w:t>
      </w:r>
      <w:r w:rsidR="00361957" w:rsidRPr="00FA36E6">
        <w:rPr>
          <w:rFonts w:ascii="Times New Roman" w:eastAsia="Times New Roman" w:hAnsi="Times New Roman" w:cs="Times New Roman"/>
          <w:spacing w:val="1"/>
          <w:sz w:val="28"/>
          <w:szCs w:val="28"/>
          <w:lang w:val="kk-KZ"/>
        </w:rPr>
        <w:t xml:space="preserve"> </w:t>
      </w:r>
      <w:r w:rsidR="00361957" w:rsidRPr="00FA36E6">
        <w:rPr>
          <w:rFonts w:ascii="Times New Roman" w:eastAsia="Times New Roman" w:hAnsi="Times New Roman" w:cs="Times New Roman"/>
          <w:sz w:val="28"/>
          <w:szCs w:val="28"/>
          <w:lang w:val="kk-KZ"/>
        </w:rPr>
        <w:t>Қасым-Жомарт</w:t>
      </w:r>
      <w:r w:rsidR="00361957" w:rsidRPr="00FA36E6">
        <w:rPr>
          <w:rFonts w:ascii="Times New Roman" w:eastAsia="Times New Roman" w:hAnsi="Times New Roman" w:cs="Times New Roman"/>
          <w:spacing w:val="1"/>
          <w:sz w:val="28"/>
          <w:szCs w:val="28"/>
          <w:lang w:val="kk-KZ"/>
        </w:rPr>
        <w:t xml:space="preserve"> </w:t>
      </w:r>
      <w:r w:rsidR="00361957" w:rsidRPr="00FA36E6">
        <w:rPr>
          <w:rFonts w:ascii="Times New Roman" w:eastAsia="Times New Roman" w:hAnsi="Times New Roman" w:cs="Times New Roman"/>
          <w:sz w:val="28"/>
          <w:szCs w:val="28"/>
          <w:lang w:val="kk-KZ"/>
        </w:rPr>
        <w:t>Тоқаевтың</w:t>
      </w:r>
      <w:r w:rsidR="00361957" w:rsidRPr="00FA36E6">
        <w:rPr>
          <w:rFonts w:ascii="Times New Roman" w:eastAsia="Times New Roman" w:hAnsi="Times New Roman" w:cs="Times New Roman"/>
          <w:spacing w:val="1"/>
          <w:sz w:val="28"/>
          <w:szCs w:val="28"/>
          <w:lang w:val="kk-KZ"/>
        </w:rPr>
        <w:t xml:space="preserve"> </w:t>
      </w:r>
      <w:r w:rsidR="001E6401" w:rsidRPr="00FA36E6">
        <w:rPr>
          <w:rFonts w:ascii="Times New Roman" w:eastAsia="Times New Roman" w:hAnsi="Times New Roman" w:cs="Times New Roman"/>
          <w:sz w:val="28"/>
          <w:szCs w:val="28"/>
          <w:lang w:val="kk-KZ"/>
        </w:rPr>
        <w:t>Республикалық педагогтер съезіне қатысты. - 2023 жылғы 05 қазан</w:t>
      </w:r>
    </w:p>
    <w:p w14:paraId="16F5DC10" w14:textId="6E9D1EDE" w:rsidR="001E6401" w:rsidRPr="00FA36E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1E6401" w:rsidRPr="00FA36E6">
        <w:rPr>
          <w:rFonts w:ascii="Times New Roman" w:eastAsia="Times New Roman" w:hAnsi="Times New Roman" w:cs="Times New Roman"/>
          <w:sz w:val="28"/>
          <w:szCs w:val="28"/>
          <w:lang w:val="kk-KZ"/>
        </w:rPr>
        <w:t>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 наурыздағы №248 қаулысы. - https://adilet.zan.kz/kaz/docs/P2300000248.</w:t>
      </w:r>
    </w:p>
    <w:p w14:paraId="71082162" w14:textId="0F247229" w:rsidR="006121F6" w:rsidRPr="00FA36E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6121F6" w:rsidRPr="00FA36E6">
        <w:rPr>
          <w:rFonts w:ascii="Times New Roman" w:eastAsia="Times New Roman" w:hAnsi="Times New Roman" w:cs="Times New Roman"/>
          <w:sz w:val="28"/>
          <w:szCs w:val="28"/>
          <w:lang w:val="kk-KZ"/>
        </w:rPr>
        <w:t>«Білімді</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ұлт»</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сапалы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білім</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беру»</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ұлттық</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жобасын</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бекіту</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туралы</w:t>
      </w:r>
      <w:r w:rsidR="006121F6" w:rsidRPr="00FA36E6">
        <w:rPr>
          <w:rFonts w:ascii="Times New Roman" w:eastAsia="Times New Roman" w:hAnsi="Times New Roman" w:cs="Times New Roman"/>
          <w:spacing w:val="-67"/>
          <w:sz w:val="28"/>
          <w:szCs w:val="28"/>
          <w:lang w:val="kk-KZ"/>
        </w:rPr>
        <w:t xml:space="preserve"> </w:t>
      </w:r>
      <w:r w:rsidR="006121F6" w:rsidRPr="00FA36E6">
        <w:rPr>
          <w:rFonts w:ascii="Times New Roman" w:eastAsia="Times New Roman" w:hAnsi="Times New Roman" w:cs="Times New Roman"/>
          <w:sz w:val="28"/>
          <w:szCs w:val="28"/>
          <w:lang w:val="kk-KZ"/>
        </w:rPr>
        <w:t>Қазақстан</w:t>
      </w:r>
      <w:r w:rsidR="006121F6" w:rsidRPr="00FA36E6">
        <w:rPr>
          <w:rFonts w:ascii="Times New Roman" w:eastAsia="Times New Roman" w:hAnsi="Times New Roman" w:cs="Times New Roman"/>
          <w:spacing w:val="-2"/>
          <w:sz w:val="28"/>
          <w:szCs w:val="28"/>
          <w:lang w:val="kk-KZ"/>
        </w:rPr>
        <w:t xml:space="preserve"> </w:t>
      </w:r>
      <w:r w:rsidR="006121F6" w:rsidRPr="00FA36E6">
        <w:rPr>
          <w:rFonts w:ascii="Times New Roman" w:eastAsia="Times New Roman" w:hAnsi="Times New Roman" w:cs="Times New Roman"/>
          <w:sz w:val="28"/>
          <w:szCs w:val="28"/>
          <w:lang w:val="kk-KZ"/>
        </w:rPr>
        <w:t>Республикасы</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Үкіметінің</w:t>
      </w:r>
      <w:r w:rsidR="006121F6" w:rsidRPr="00FA36E6">
        <w:rPr>
          <w:rFonts w:ascii="Times New Roman" w:eastAsia="Times New Roman" w:hAnsi="Times New Roman" w:cs="Times New Roman"/>
          <w:spacing w:val="-5"/>
          <w:sz w:val="28"/>
          <w:szCs w:val="28"/>
          <w:lang w:val="kk-KZ"/>
        </w:rPr>
        <w:t xml:space="preserve"> </w:t>
      </w:r>
      <w:r w:rsidR="006121F6" w:rsidRPr="00FA36E6">
        <w:rPr>
          <w:rFonts w:ascii="Times New Roman" w:eastAsia="Times New Roman" w:hAnsi="Times New Roman" w:cs="Times New Roman"/>
          <w:sz w:val="28"/>
          <w:szCs w:val="28"/>
          <w:lang w:val="kk-KZ"/>
        </w:rPr>
        <w:t>2021</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жылғы</w:t>
      </w:r>
      <w:r w:rsidR="006121F6" w:rsidRPr="00FA36E6">
        <w:rPr>
          <w:rFonts w:ascii="Times New Roman" w:eastAsia="Times New Roman" w:hAnsi="Times New Roman" w:cs="Times New Roman"/>
          <w:spacing w:val="-4"/>
          <w:sz w:val="28"/>
          <w:szCs w:val="28"/>
          <w:lang w:val="kk-KZ"/>
        </w:rPr>
        <w:t xml:space="preserve"> </w:t>
      </w:r>
      <w:r w:rsidR="006121F6" w:rsidRPr="00FA36E6">
        <w:rPr>
          <w:rFonts w:ascii="Times New Roman" w:eastAsia="Times New Roman" w:hAnsi="Times New Roman" w:cs="Times New Roman"/>
          <w:sz w:val="28"/>
          <w:szCs w:val="28"/>
          <w:lang w:val="kk-KZ"/>
        </w:rPr>
        <w:t>12</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қазандағы</w:t>
      </w:r>
      <w:r w:rsidR="006121F6" w:rsidRPr="00FA36E6">
        <w:rPr>
          <w:rFonts w:ascii="Times New Roman" w:eastAsia="Times New Roman" w:hAnsi="Times New Roman" w:cs="Times New Roman"/>
          <w:spacing w:val="-2"/>
          <w:sz w:val="28"/>
          <w:szCs w:val="28"/>
          <w:lang w:val="kk-KZ"/>
        </w:rPr>
        <w:t xml:space="preserve"> </w:t>
      </w:r>
      <w:r w:rsidR="006121F6" w:rsidRPr="00FA36E6">
        <w:rPr>
          <w:rFonts w:ascii="Times New Roman" w:eastAsia="Times New Roman" w:hAnsi="Times New Roman" w:cs="Times New Roman"/>
          <w:sz w:val="28"/>
          <w:szCs w:val="28"/>
          <w:lang w:val="kk-KZ"/>
        </w:rPr>
        <w:t>№</w:t>
      </w:r>
      <w:r w:rsidR="006121F6" w:rsidRPr="00FA36E6">
        <w:rPr>
          <w:rFonts w:ascii="Times New Roman" w:eastAsia="Times New Roman" w:hAnsi="Times New Roman" w:cs="Times New Roman"/>
          <w:spacing w:val="-5"/>
          <w:sz w:val="28"/>
          <w:szCs w:val="28"/>
          <w:lang w:val="kk-KZ"/>
        </w:rPr>
        <w:t xml:space="preserve"> </w:t>
      </w:r>
      <w:r w:rsidR="006121F6" w:rsidRPr="00FA36E6">
        <w:rPr>
          <w:rFonts w:ascii="Times New Roman" w:eastAsia="Times New Roman" w:hAnsi="Times New Roman" w:cs="Times New Roman"/>
          <w:sz w:val="28"/>
          <w:szCs w:val="28"/>
          <w:lang w:val="kk-KZ"/>
        </w:rPr>
        <w:t>726 Қаулысы</w:t>
      </w:r>
    </w:p>
    <w:p w14:paraId="5FF5A90E" w14:textId="151EBB75" w:rsidR="006121F6" w:rsidRPr="006121F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sidRPr="00FA36E6">
        <w:rPr>
          <w:rFonts w:ascii="Times New Roman" w:eastAsia="Times New Roman" w:hAnsi="Times New Roman" w:cs="Times New Roman"/>
          <w:sz w:val="28"/>
          <w:szCs w:val="28"/>
          <w:lang w:val="kk-KZ"/>
        </w:rPr>
        <w:tab/>
      </w:r>
      <w:r w:rsidR="006121F6" w:rsidRPr="00FA36E6">
        <w:rPr>
          <w:rFonts w:ascii="Times New Roman" w:eastAsia="Times New Roman" w:hAnsi="Times New Roman" w:cs="Times New Roman"/>
          <w:sz w:val="28"/>
          <w:szCs w:val="28"/>
          <w:lang w:val="kk-KZ"/>
        </w:rPr>
        <w:t>Қазақстан Республикасы Білім және ғылым министрінің 2018 жылғы 31</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қазандағы № 604 бұйрығына 7-қосымша. Жоғары білім берудің мемлекеттік</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жалпыға</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міндетті</w:t>
      </w:r>
      <w:r w:rsidR="006121F6" w:rsidRPr="00FA36E6">
        <w:rPr>
          <w:rFonts w:ascii="Times New Roman" w:eastAsia="Times New Roman" w:hAnsi="Times New Roman" w:cs="Times New Roman"/>
          <w:spacing w:val="1"/>
          <w:sz w:val="28"/>
          <w:szCs w:val="28"/>
          <w:lang w:val="kk-KZ"/>
        </w:rPr>
        <w:t xml:space="preserve"> </w:t>
      </w:r>
      <w:r w:rsidR="006121F6" w:rsidRPr="00FA36E6">
        <w:rPr>
          <w:rFonts w:ascii="Times New Roman" w:eastAsia="Times New Roman" w:hAnsi="Times New Roman" w:cs="Times New Roman"/>
          <w:sz w:val="28"/>
          <w:szCs w:val="28"/>
          <w:lang w:val="kk-KZ"/>
        </w:rPr>
        <w:t>стандарты.</w:t>
      </w:r>
    </w:p>
    <w:p w14:paraId="6E63730C" w14:textId="3C17113E" w:rsidR="006121F6" w:rsidRPr="006121F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«Педагог</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мәртебесі</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туралы»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Қазақстан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Республикасының</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Заңы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2019</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жылғы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27</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желтоқсандағы</w:t>
      </w:r>
      <w:r w:rsidR="006121F6" w:rsidRPr="006121F6">
        <w:rPr>
          <w:rFonts w:ascii="Times New Roman" w:eastAsia="Times New Roman" w:hAnsi="Times New Roman" w:cs="Times New Roman"/>
          <w:spacing w:val="-3"/>
          <w:sz w:val="28"/>
          <w:szCs w:val="28"/>
          <w:lang w:val="kk-KZ"/>
        </w:rPr>
        <w:t xml:space="preserve"> </w:t>
      </w:r>
      <w:r w:rsidR="006121F6" w:rsidRPr="006121F6">
        <w:rPr>
          <w:rFonts w:ascii="Times New Roman" w:eastAsia="Times New Roman" w:hAnsi="Times New Roman" w:cs="Times New Roman"/>
          <w:sz w:val="28"/>
          <w:szCs w:val="28"/>
          <w:lang w:val="kk-KZ"/>
        </w:rPr>
        <w:t>№ 293-VІ ҚРЗ.</w:t>
      </w:r>
    </w:p>
    <w:p w14:paraId="784181F3" w14:textId="21F039E5" w:rsidR="006121F6" w:rsidRPr="006121F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Мұғалімдердің</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біліктілігін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арттыру</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бағдарламасы.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Қазақстан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Республикасында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орта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білім</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мазмұнын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жаңарту</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шеңберінде</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қазақ</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тілінде</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оқытатын</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мектептердегі</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бастауыш</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сынып</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пәндері</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бойынша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педагогика</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кадрларының</w:t>
      </w:r>
      <w:r w:rsidR="006121F6" w:rsidRPr="006121F6">
        <w:rPr>
          <w:rFonts w:ascii="Times New Roman" w:eastAsia="Times New Roman" w:hAnsi="Times New Roman" w:cs="Times New Roman"/>
          <w:spacing w:val="52"/>
          <w:sz w:val="28"/>
          <w:szCs w:val="28"/>
          <w:lang w:val="kk-KZ"/>
        </w:rPr>
        <w:t xml:space="preserve"> </w:t>
      </w:r>
      <w:r w:rsidR="006121F6" w:rsidRPr="006121F6">
        <w:rPr>
          <w:rFonts w:ascii="Times New Roman" w:eastAsia="Times New Roman" w:hAnsi="Times New Roman" w:cs="Times New Roman"/>
          <w:sz w:val="28"/>
          <w:szCs w:val="28"/>
          <w:lang w:val="kk-KZ"/>
        </w:rPr>
        <w:t>біліктілігін</w:t>
      </w:r>
      <w:r w:rsidR="006121F6" w:rsidRPr="006121F6">
        <w:rPr>
          <w:rFonts w:ascii="Times New Roman" w:eastAsia="Times New Roman" w:hAnsi="Times New Roman" w:cs="Times New Roman"/>
          <w:spacing w:val="52"/>
          <w:sz w:val="28"/>
          <w:szCs w:val="28"/>
          <w:lang w:val="kk-KZ"/>
        </w:rPr>
        <w:t xml:space="preserve"> </w:t>
      </w:r>
      <w:r w:rsidR="006121F6" w:rsidRPr="006121F6">
        <w:rPr>
          <w:rFonts w:ascii="Times New Roman" w:eastAsia="Times New Roman" w:hAnsi="Times New Roman" w:cs="Times New Roman"/>
          <w:sz w:val="28"/>
          <w:szCs w:val="28"/>
          <w:lang w:val="kk-KZ"/>
        </w:rPr>
        <w:t>арттыру</w:t>
      </w:r>
      <w:r w:rsidR="006121F6" w:rsidRPr="006121F6">
        <w:rPr>
          <w:rFonts w:ascii="Times New Roman" w:eastAsia="Times New Roman" w:hAnsi="Times New Roman" w:cs="Times New Roman"/>
          <w:spacing w:val="50"/>
          <w:sz w:val="28"/>
          <w:szCs w:val="28"/>
          <w:lang w:val="kk-KZ"/>
        </w:rPr>
        <w:t xml:space="preserve"> </w:t>
      </w:r>
      <w:r w:rsidR="006121F6" w:rsidRPr="006121F6">
        <w:rPr>
          <w:rFonts w:ascii="Times New Roman" w:eastAsia="Times New Roman" w:hAnsi="Times New Roman" w:cs="Times New Roman"/>
          <w:sz w:val="28"/>
          <w:szCs w:val="28"/>
          <w:lang w:val="kk-KZ"/>
        </w:rPr>
        <w:t>курсының</w:t>
      </w:r>
      <w:r w:rsidR="006121F6" w:rsidRPr="006121F6">
        <w:rPr>
          <w:rFonts w:ascii="Times New Roman" w:eastAsia="Times New Roman" w:hAnsi="Times New Roman" w:cs="Times New Roman"/>
          <w:spacing w:val="52"/>
          <w:sz w:val="28"/>
          <w:szCs w:val="28"/>
          <w:lang w:val="kk-KZ"/>
        </w:rPr>
        <w:t xml:space="preserve"> </w:t>
      </w:r>
      <w:r w:rsidR="006121F6" w:rsidRPr="006121F6">
        <w:rPr>
          <w:rFonts w:ascii="Times New Roman" w:eastAsia="Times New Roman" w:hAnsi="Times New Roman" w:cs="Times New Roman"/>
          <w:sz w:val="28"/>
          <w:szCs w:val="28"/>
          <w:lang w:val="kk-KZ"/>
        </w:rPr>
        <w:t>білім</w:t>
      </w:r>
      <w:r w:rsidR="006121F6" w:rsidRPr="006121F6">
        <w:rPr>
          <w:rFonts w:ascii="Times New Roman" w:eastAsia="Times New Roman" w:hAnsi="Times New Roman" w:cs="Times New Roman"/>
          <w:spacing w:val="49"/>
          <w:sz w:val="28"/>
          <w:szCs w:val="28"/>
          <w:lang w:val="kk-KZ"/>
        </w:rPr>
        <w:t xml:space="preserve"> </w:t>
      </w:r>
      <w:r w:rsidR="006121F6" w:rsidRPr="006121F6">
        <w:rPr>
          <w:rFonts w:ascii="Times New Roman" w:eastAsia="Times New Roman" w:hAnsi="Times New Roman" w:cs="Times New Roman"/>
          <w:sz w:val="28"/>
          <w:szCs w:val="28"/>
          <w:lang w:val="kk-KZ"/>
        </w:rPr>
        <w:t>беру</w:t>
      </w:r>
      <w:r w:rsidR="006121F6" w:rsidRPr="006121F6">
        <w:rPr>
          <w:rFonts w:ascii="Times New Roman" w:eastAsia="Times New Roman" w:hAnsi="Times New Roman" w:cs="Times New Roman"/>
          <w:spacing w:val="48"/>
          <w:sz w:val="28"/>
          <w:szCs w:val="28"/>
          <w:lang w:val="kk-KZ"/>
        </w:rPr>
        <w:t xml:space="preserve"> </w:t>
      </w:r>
      <w:r w:rsidR="006121F6" w:rsidRPr="006121F6">
        <w:rPr>
          <w:rFonts w:ascii="Times New Roman" w:eastAsia="Times New Roman" w:hAnsi="Times New Roman" w:cs="Times New Roman"/>
          <w:sz w:val="28"/>
          <w:szCs w:val="28"/>
          <w:lang w:val="kk-KZ"/>
        </w:rPr>
        <w:t>бағдарламасы.</w:t>
      </w:r>
    </w:p>
    <w:p w14:paraId="04234B61" w14:textId="01BD4AA9" w:rsidR="006121F6" w:rsidRPr="006121F6"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6121F6" w:rsidRPr="006121F6">
        <w:rPr>
          <w:rFonts w:ascii="Times New Roman" w:eastAsia="Times New Roman" w:hAnsi="Times New Roman" w:cs="Times New Roman"/>
          <w:sz w:val="28"/>
          <w:szCs w:val="28"/>
          <w:lang w:val="kk-KZ"/>
        </w:rPr>
        <w:t>«Назарбаев Зияткерлік мектептері» ДББҰ Педагогикалық шеберлік орталығы,</w:t>
      </w:r>
      <w:r w:rsidR="006121F6" w:rsidRPr="006121F6">
        <w:rPr>
          <w:rFonts w:ascii="Times New Roman" w:eastAsia="Times New Roman" w:hAnsi="Times New Roman" w:cs="Times New Roman"/>
          <w:spacing w:val="1"/>
          <w:sz w:val="28"/>
          <w:szCs w:val="28"/>
          <w:lang w:val="kk-KZ"/>
        </w:rPr>
        <w:t xml:space="preserve"> </w:t>
      </w:r>
      <w:r w:rsidR="006121F6" w:rsidRPr="006121F6">
        <w:rPr>
          <w:rFonts w:ascii="Times New Roman" w:eastAsia="Times New Roman" w:hAnsi="Times New Roman" w:cs="Times New Roman"/>
          <w:sz w:val="28"/>
          <w:szCs w:val="28"/>
          <w:lang w:val="kk-KZ"/>
        </w:rPr>
        <w:t>Астана,</w:t>
      </w:r>
      <w:r w:rsidR="006121F6" w:rsidRPr="006121F6">
        <w:rPr>
          <w:rFonts w:ascii="Times New Roman" w:eastAsia="Times New Roman" w:hAnsi="Times New Roman" w:cs="Times New Roman"/>
          <w:spacing w:val="-2"/>
          <w:sz w:val="28"/>
          <w:szCs w:val="28"/>
          <w:lang w:val="kk-KZ"/>
        </w:rPr>
        <w:t xml:space="preserve"> </w:t>
      </w:r>
      <w:r w:rsidR="006121F6" w:rsidRPr="006121F6">
        <w:rPr>
          <w:rFonts w:ascii="Times New Roman" w:eastAsia="Times New Roman" w:hAnsi="Times New Roman" w:cs="Times New Roman"/>
          <w:sz w:val="28"/>
          <w:szCs w:val="28"/>
          <w:lang w:val="kk-KZ"/>
        </w:rPr>
        <w:t>2015.</w:t>
      </w:r>
    </w:p>
    <w:p w14:paraId="590F84B4" w14:textId="77777777" w:rsidR="00401FE3" w:rsidRDefault="00401FE3"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4362DDA2" w14:textId="77777777" w:rsidR="00A22FD9" w:rsidRDefault="00A22FD9"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42DD6D70" w14:textId="77777777" w:rsidR="00361957" w:rsidRDefault="00361957"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43BC3682" w14:textId="77777777" w:rsidR="00F51F15" w:rsidRDefault="00F51F15"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2683E462" w14:textId="77777777" w:rsidR="00F51F15" w:rsidRDefault="00F51F15"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2CDD3E32" w14:textId="7FC1032F" w:rsidR="00286064" w:rsidRDefault="00286064"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493BDB31" w14:textId="77777777" w:rsidR="00A22FD9" w:rsidRPr="00A22FD9" w:rsidRDefault="00A22FD9" w:rsidP="00F51F15">
      <w:pPr>
        <w:widowControl w:val="0"/>
        <w:tabs>
          <w:tab w:val="left" w:pos="0"/>
          <w:tab w:val="left" w:pos="709"/>
        </w:tabs>
        <w:autoSpaceDE w:val="0"/>
        <w:autoSpaceDN w:val="0"/>
        <w:spacing w:before="72" w:after="0" w:line="240" w:lineRule="auto"/>
        <w:ind w:left="667" w:right="-2"/>
        <w:jc w:val="center"/>
        <w:outlineLvl w:val="0"/>
        <w:rPr>
          <w:rFonts w:ascii="Times New Roman" w:eastAsia="Times New Roman" w:hAnsi="Times New Roman" w:cs="Times New Roman"/>
          <w:b/>
          <w:bCs/>
          <w:sz w:val="28"/>
          <w:szCs w:val="28"/>
          <w:lang w:val="kk-KZ"/>
        </w:rPr>
      </w:pPr>
      <w:r w:rsidRPr="00A22FD9">
        <w:rPr>
          <w:rFonts w:ascii="Times New Roman" w:eastAsia="Times New Roman" w:hAnsi="Times New Roman" w:cs="Times New Roman"/>
          <w:b/>
          <w:bCs/>
          <w:sz w:val="28"/>
          <w:szCs w:val="28"/>
          <w:lang w:val="kk-KZ"/>
        </w:rPr>
        <w:lastRenderedPageBreak/>
        <w:t>АНЫҚТАМАЛАР</w:t>
      </w:r>
    </w:p>
    <w:p w14:paraId="1854B242" w14:textId="77777777" w:rsidR="00A22FD9" w:rsidRPr="00A22FD9" w:rsidRDefault="00A22FD9" w:rsidP="00F51F15">
      <w:pPr>
        <w:widowControl w:val="0"/>
        <w:tabs>
          <w:tab w:val="left" w:pos="0"/>
          <w:tab w:val="left" w:pos="709"/>
        </w:tabs>
        <w:autoSpaceDE w:val="0"/>
        <w:autoSpaceDN w:val="0"/>
        <w:spacing w:before="8" w:after="0" w:line="240" w:lineRule="auto"/>
        <w:ind w:right="-2"/>
        <w:rPr>
          <w:rFonts w:ascii="Times New Roman" w:eastAsia="Times New Roman" w:hAnsi="Times New Roman" w:cs="Times New Roman"/>
          <w:b/>
          <w:sz w:val="27"/>
          <w:szCs w:val="28"/>
          <w:lang w:val="kk-KZ"/>
        </w:rPr>
      </w:pPr>
    </w:p>
    <w:p w14:paraId="177B00E0" w14:textId="77777777" w:rsidR="00F72C26" w:rsidRDefault="00F72C26" w:rsidP="00F72C26">
      <w:pPr>
        <w:widowControl w:val="0"/>
        <w:tabs>
          <w:tab w:val="left" w:pos="0"/>
          <w:tab w:val="left" w:pos="709"/>
        </w:tabs>
        <w:autoSpaceDE w:val="0"/>
        <w:autoSpaceDN w:val="0"/>
        <w:spacing w:before="1"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A22FD9" w:rsidRPr="00A22FD9">
        <w:rPr>
          <w:rFonts w:ascii="Times New Roman" w:eastAsia="Times New Roman" w:hAnsi="Times New Roman" w:cs="Times New Roman"/>
          <w:sz w:val="28"/>
          <w:szCs w:val="28"/>
          <w:lang w:val="kk-KZ"/>
        </w:rPr>
        <w:t>Бұл</w:t>
      </w:r>
      <w:r w:rsidR="00A22FD9" w:rsidRPr="00A22FD9">
        <w:rPr>
          <w:rFonts w:ascii="Times New Roman" w:eastAsia="Times New Roman" w:hAnsi="Times New Roman" w:cs="Times New Roman"/>
          <w:spacing w:val="1"/>
          <w:sz w:val="28"/>
          <w:szCs w:val="28"/>
          <w:lang w:val="kk-KZ"/>
        </w:rPr>
        <w:t xml:space="preserve"> </w:t>
      </w:r>
      <w:r w:rsidR="00A22FD9" w:rsidRPr="00A22FD9">
        <w:rPr>
          <w:rFonts w:ascii="Times New Roman" w:eastAsia="Times New Roman" w:hAnsi="Times New Roman" w:cs="Times New Roman"/>
          <w:sz w:val="28"/>
          <w:szCs w:val="28"/>
          <w:lang w:val="kk-KZ"/>
        </w:rPr>
        <w:t>диссертациялық</w:t>
      </w:r>
      <w:r w:rsidR="00A22FD9" w:rsidRPr="00A22FD9">
        <w:rPr>
          <w:rFonts w:ascii="Times New Roman" w:eastAsia="Times New Roman" w:hAnsi="Times New Roman" w:cs="Times New Roman"/>
          <w:spacing w:val="1"/>
          <w:sz w:val="28"/>
          <w:szCs w:val="28"/>
          <w:lang w:val="kk-KZ"/>
        </w:rPr>
        <w:t xml:space="preserve"> </w:t>
      </w:r>
      <w:r w:rsidR="00A22FD9" w:rsidRPr="00A22FD9">
        <w:rPr>
          <w:rFonts w:ascii="Times New Roman" w:eastAsia="Times New Roman" w:hAnsi="Times New Roman" w:cs="Times New Roman"/>
          <w:sz w:val="28"/>
          <w:szCs w:val="28"/>
          <w:lang w:val="kk-KZ"/>
        </w:rPr>
        <w:t>жұмыста</w:t>
      </w:r>
      <w:r w:rsidR="00A22FD9" w:rsidRPr="00A22FD9">
        <w:rPr>
          <w:rFonts w:ascii="Times New Roman" w:eastAsia="Times New Roman" w:hAnsi="Times New Roman" w:cs="Times New Roman"/>
          <w:spacing w:val="1"/>
          <w:sz w:val="28"/>
          <w:szCs w:val="28"/>
          <w:lang w:val="kk-KZ"/>
        </w:rPr>
        <w:t xml:space="preserve"> </w:t>
      </w:r>
      <w:r w:rsidR="00A22FD9" w:rsidRPr="00A22FD9">
        <w:rPr>
          <w:rFonts w:ascii="Times New Roman" w:eastAsia="Times New Roman" w:hAnsi="Times New Roman" w:cs="Times New Roman"/>
          <w:sz w:val="28"/>
          <w:szCs w:val="28"/>
          <w:lang w:val="kk-KZ"/>
        </w:rPr>
        <w:t>келесі</w:t>
      </w:r>
      <w:r w:rsidR="00A22FD9" w:rsidRPr="00A22FD9">
        <w:rPr>
          <w:rFonts w:ascii="Times New Roman" w:eastAsia="Times New Roman" w:hAnsi="Times New Roman" w:cs="Times New Roman"/>
          <w:spacing w:val="1"/>
          <w:sz w:val="28"/>
          <w:szCs w:val="28"/>
          <w:lang w:val="kk-KZ"/>
        </w:rPr>
        <w:t xml:space="preserve"> </w:t>
      </w:r>
      <w:r w:rsidR="00A22FD9" w:rsidRPr="00A22FD9">
        <w:rPr>
          <w:rFonts w:ascii="Times New Roman" w:eastAsia="Times New Roman" w:hAnsi="Times New Roman" w:cs="Times New Roman"/>
          <w:sz w:val="28"/>
          <w:szCs w:val="28"/>
          <w:lang w:val="kk-KZ"/>
        </w:rPr>
        <w:t>терминдерге</w:t>
      </w:r>
      <w:r w:rsidR="00A22FD9" w:rsidRPr="00A22FD9">
        <w:rPr>
          <w:rFonts w:ascii="Times New Roman" w:eastAsia="Times New Roman" w:hAnsi="Times New Roman" w:cs="Times New Roman"/>
          <w:spacing w:val="1"/>
          <w:sz w:val="28"/>
          <w:szCs w:val="28"/>
          <w:lang w:val="kk-KZ"/>
        </w:rPr>
        <w:t xml:space="preserve"> </w:t>
      </w:r>
      <w:r w:rsidR="00A22FD9" w:rsidRPr="00A22FD9">
        <w:rPr>
          <w:rFonts w:ascii="Times New Roman" w:eastAsia="Times New Roman" w:hAnsi="Times New Roman" w:cs="Times New Roman"/>
          <w:sz w:val="28"/>
          <w:szCs w:val="28"/>
          <w:lang w:val="kk-KZ"/>
        </w:rPr>
        <w:t>сәйкес</w:t>
      </w:r>
      <w:r w:rsidR="00A22FD9" w:rsidRPr="00A22FD9">
        <w:rPr>
          <w:rFonts w:ascii="Times New Roman" w:eastAsia="Times New Roman" w:hAnsi="Times New Roman" w:cs="Times New Roman"/>
          <w:spacing w:val="1"/>
          <w:sz w:val="28"/>
          <w:szCs w:val="28"/>
          <w:lang w:val="kk-KZ"/>
        </w:rPr>
        <w:t xml:space="preserve"> </w:t>
      </w:r>
      <w:r w:rsidR="00EC3F93">
        <w:rPr>
          <w:rFonts w:ascii="Times New Roman" w:eastAsia="Times New Roman" w:hAnsi="Times New Roman" w:cs="Times New Roman"/>
          <w:sz w:val="28"/>
          <w:szCs w:val="28"/>
          <w:lang w:val="kk-KZ"/>
        </w:rPr>
        <w:t>а</w:t>
      </w:r>
      <w:r w:rsidR="00A22FD9" w:rsidRPr="00A22FD9">
        <w:rPr>
          <w:rFonts w:ascii="Times New Roman" w:eastAsia="Times New Roman" w:hAnsi="Times New Roman" w:cs="Times New Roman"/>
          <w:sz w:val="28"/>
          <w:szCs w:val="28"/>
          <w:lang w:val="kk-KZ"/>
        </w:rPr>
        <w:t>нықтамалар</w:t>
      </w:r>
      <w:r w:rsidR="00EC3F93" w:rsidRPr="00EC3F93">
        <w:rPr>
          <w:rFonts w:ascii="Times New Roman" w:eastAsia="Times New Roman" w:hAnsi="Times New Roman" w:cs="Times New Roman"/>
          <w:sz w:val="28"/>
          <w:szCs w:val="28"/>
          <w:lang w:val="kk-KZ"/>
        </w:rPr>
        <w:t xml:space="preserve"> </w:t>
      </w:r>
      <w:r w:rsidR="00A22FD9" w:rsidRPr="00A22FD9">
        <w:rPr>
          <w:rFonts w:ascii="Times New Roman" w:eastAsia="Times New Roman" w:hAnsi="Times New Roman" w:cs="Times New Roman"/>
          <w:spacing w:val="-67"/>
          <w:sz w:val="28"/>
          <w:szCs w:val="28"/>
          <w:lang w:val="kk-KZ"/>
        </w:rPr>
        <w:t xml:space="preserve"> </w:t>
      </w:r>
      <w:r w:rsidR="00EC3F93" w:rsidRPr="00EC3F93">
        <w:rPr>
          <w:rFonts w:ascii="Times New Roman" w:eastAsia="Times New Roman" w:hAnsi="Times New Roman" w:cs="Times New Roman"/>
          <w:spacing w:val="-67"/>
          <w:sz w:val="28"/>
          <w:szCs w:val="28"/>
          <w:lang w:val="kk-KZ"/>
        </w:rPr>
        <w:t xml:space="preserve"> </w:t>
      </w:r>
      <w:r w:rsidR="00A22FD9" w:rsidRPr="00A22FD9">
        <w:rPr>
          <w:rFonts w:ascii="Times New Roman" w:eastAsia="Times New Roman" w:hAnsi="Times New Roman" w:cs="Times New Roman"/>
          <w:sz w:val="28"/>
          <w:szCs w:val="28"/>
          <w:lang w:val="kk-KZ"/>
        </w:rPr>
        <w:t>қолданылған:</w:t>
      </w:r>
    </w:p>
    <w:p w14:paraId="523C156C" w14:textId="7CA31574" w:rsidR="0095005F" w:rsidRPr="0095005F" w:rsidRDefault="0025496C" w:rsidP="00F72C26">
      <w:pPr>
        <w:widowControl w:val="0"/>
        <w:tabs>
          <w:tab w:val="left" w:pos="0"/>
          <w:tab w:val="left" w:pos="709"/>
        </w:tabs>
        <w:autoSpaceDE w:val="0"/>
        <w:autoSpaceDN w:val="0"/>
        <w:spacing w:before="1"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95005F" w:rsidRPr="0095005F">
        <w:rPr>
          <w:rFonts w:ascii="Times New Roman" w:eastAsia="Times New Roman" w:hAnsi="Times New Roman" w:cs="Times New Roman"/>
          <w:b/>
          <w:bCs/>
          <w:sz w:val="28"/>
          <w:szCs w:val="28"/>
          <w:lang w:val="kk-KZ"/>
        </w:rPr>
        <w:t xml:space="preserve">Ноосфера </w:t>
      </w:r>
      <w:r w:rsidR="0095005F" w:rsidRPr="0095005F">
        <w:rPr>
          <w:rFonts w:ascii="Times New Roman" w:eastAsia="Times New Roman" w:hAnsi="Times New Roman" w:cs="Times New Roman"/>
          <w:sz w:val="28"/>
          <w:szCs w:val="28"/>
          <w:lang w:val="kk-KZ"/>
        </w:rPr>
        <w:t xml:space="preserve">– ақыл мен сана сферасы, адамның санасында қалыптасып шығатын «ойлайтын қабықша», Адам-табиғат-қоғам-Әлемнің өзара гармониялық қарым-қатынасы; адамзаттың ұжымдық парасатымен басқарылатын тіршілік аймағы. </w:t>
      </w:r>
      <w:r w:rsidR="0095005F" w:rsidRPr="0095005F">
        <w:rPr>
          <w:rFonts w:ascii="Times New Roman" w:eastAsia="Times New Roman" w:hAnsi="Times New Roman" w:cs="Times New Roman"/>
          <w:sz w:val="28"/>
          <w:szCs w:val="28"/>
          <w:lang w:val="kk-KZ"/>
        </w:rPr>
        <w:tab/>
        <w:t xml:space="preserve"> </w:t>
      </w:r>
    </w:p>
    <w:p w14:paraId="3407A59E" w14:textId="64DD3D0E" w:rsidR="003F2514" w:rsidRDefault="0095005F"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bCs/>
          <w:sz w:val="28"/>
          <w:szCs w:val="28"/>
          <w:lang w:val="kk-KZ"/>
        </w:rPr>
      </w:pPr>
      <w:r w:rsidRPr="0095005F">
        <w:rPr>
          <w:rFonts w:ascii="Times New Roman" w:eastAsia="Times New Roman" w:hAnsi="Times New Roman" w:cs="Times New Roman"/>
          <w:sz w:val="28"/>
          <w:szCs w:val="28"/>
          <w:lang w:val="kk-KZ"/>
        </w:rPr>
        <w:tab/>
      </w:r>
      <w:r w:rsidRPr="0095005F">
        <w:rPr>
          <w:rFonts w:ascii="Times New Roman" w:eastAsia="Times New Roman" w:hAnsi="Times New Roman" w:cs="Times New Roman"/>
          <w:b/>
          <w:bCs/>
          <w:sz w:val="28"/>
          <w:szCs w:val="28"/>
          <w:lang w:val="kk-KZ"/>
        </w:rPr>
        <w:t>Ноосфералық білім</w:t>
      </w:r>
      <w:r w:rsidRPr="0095005F">
        <w:rPr>
          <w:rFonts w:ascii="Times New Roman" w:eastAsia="Times New Roman" w:hAnsi="Times New Roman" w:cs="Times New Roman"/>
          <w:sz w:val="28"/>
          <w:szCs w:val="28"/>
          <w:lang w:val="kk-KZ"/>
        </w:rPr>
        <w:t xml:space="preserve"> – саналы ойлау арқылы қоғамның өмір сүру жолдарының жаңа сапалы деңгейге серпінмен өту үдерісі;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бағытталып құрылған жүйе. </w:t>
      </w:r>
    </w:p>
    <w:p w14:paraId="03839E53" w14:textId="002AA382" w:rsidR="00956BCA" w:rsidRPr="00956BCA" w:rsidRDefault="00956BCA" w:rsidP="00956BCA">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ab/>
      </w:r>
      <w:r w:rsidRPr="00956BCA">
        <w:rPr>
          <w:rFonts w:ascii="Times New Roman" w:eastAsia="Times New Roman" w:hAnsi="Times New Roman" w:cs="Times New Roman"/>
          <w:b/>
          <w:sz w:val="28"/>
          <w:szCs w:val="28"/>
          <w:lang w:val="kk-KZ"/>
        </w:rPr>
        <w:t xml:space="preserve">Қабылдау – </w:t>
      </w:r>
      <w:r w:rsidRPr="00956BCA">
        <w:rPr>
          <w:rFonts w:ascii="Times New Roman" w:eastAsia="Times New Roman" w:hAnsi="Times New Roman" w:cs="Times New Roman"/>
          <w:bCs/>
          <w:sz w:val="28"/>
          <w:szCs w:val="28"/>
          <w:lang w:val="kk-KZ"/>
        </w:rPr>
        <w:t>шынайы болмысты тану формасы, сезім мүшелерінен келіп түскен ақпараттарды жүйелеу, айқын түсіндіру, және саналылықпен ұғыну</w:t>
      </w:r>
    </w:p>
    <w:p w14:paraId="0618F092" w14:textId="167C3E52" w:rsidR="00956BCA" w:rsidRPr="0038188F" w:rsidRDefault="00956BCA" w:rsidP="00956BCA">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b/>
          <w:sz w:val="28"/>
          <w:szCs w:val="28"/>
          <w:highlight w:val="green"/>
          <w:lang w:val="kk-KZ"/>
        </w:rPr>
      </w:pPr>
      <w:r w:rsidRPr="00956BCA">
        <w:rPr>
          <w:rFonts w:ascii="Times New Roman" w:eastAsia="Times New Roman" w:hAnsi="Times New Roman" w:cs="Times New Roman"/>
          <w:b/>
          <w:sz w:val="28"/>
          <w:szCs w:val="28"/>
          <w:lang w:val="kk-KZ"/>
        </w:rPr>
        <w:tab/>
        <w:t xml:space="preserve">Визуалды қабылдау – </w:t>
      </w:r>
      <w:r w:rsidRPr="00956BCA">
        <w:rPr>
          <w:rFonts w:ascii="Times New Roman" w:eastAsia="Times New Roman" w:hAnsi="Times New Roman" w:cs="Times New Roman"/>
          <w:bCs/>
          <w:sz w:val="28"/>
          <w:szCs w:val="28"/>
          <w:lang w:val="kk-KZ"/>
        </w:rPr>
        <w:t>адамның өзін қоршаған ортасын – әлемді, табиғатты, қоғамды – сезім мүшелері арқылы түр-түсі, бояуы арқылы, алыс-жақын кеңістіктегі орны арқылы, иіс арқылы айыра отырып қабылдауы</w:t>
      </w:r>
    </w:p>
    <w:p w14:paraId="0F336E44" w14:textId="40219ACB" w:rsidR="0008642F" w:rsidRPr="00D46E5B" w:rsidRDefault="00D46E5B"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ab/>
      </w:r>
      <w:r w:rsidR="00C52375" w:rsidRPr="00F74539">
        <w:rPr>
          <w:rFonts w:ascii="Times New Roman" w:eastAsia="Times New Roman" w:hAnsi="Times New Roman" w:cs="Times New Roman"/>
          <w:b/>
          <w:sz w:val="28"/>
          <w:szCs w:val="28"/>
          <w:lang w:val="kk-KZ"/>
        </w:rPr>
        <w:t>Визуалды өнер</w:t>
      </w:r>
      <w:r w:rsidR="00F74539">
        <w:rPr>
          <w:rFonts w:ascii="Times New Roman" w:eastAsia="Times New Roman" w:hAnsi="Times New Roman" w:cs="Times New Roman"/>
          <w:b/>
          <w:sz w:val="28"/>
          <w:szCs w:val="28"/>
          <w:lang w:val="kk-KZ"/>
        </w:rPr>
        <w:t xml:space="preserve"> </w:t>
      </w:r>
      <w:r w:rsidR="00AB2623">
        <w:rPr>
          <w:rFonts w:ascii="Times New Roman" w:eastAsia="Times New Roman" w:hAnsi="Times New Roman" w:cs="Times New Roman"/>
          <w:b/>
          <w:sz w:val="28"/>
          <w:szCs w:val="28"/>
          <w:lang w:val="kk-KZ"/>
        </w:rPr>
        <w:t>–</w:t>
      </w:r>
      <w:r w:rsidR="00961AAA">
        <w:rPr>
          <w:rFonts w:ascii="Times New Roman" w:eastAsia="Times New Roman" w:hAnsi="Times New Roman" w:cs="Times New Roman"/>
          <w:b/>
          <w:sz w:val="28"/>
          <w:szCs w:val="28"/>
          <w:lang w:val="kk-KZ"/>
        </w:rPr>
        <w:t xml:space="preserve"> </w:t>
      </w:r>
      <w:r w:rsidR="00961AAA" w:rsidRPr="00961AAA">
        <w:rPr>
          <w:rFonts w:ascii="Times New Roman" w:eastAsia="Times New Roman" w:hAnsi="Times New Roman" w:cs="Times New Roman"/>
          <w:sz w:val="28"/>
          <w:szCs w:val="28"/>
          <w:lang w:val="kk-KZ"/>
        </w:rPr>
        <w:t>заман</w:t>
      </w:r>
      <w:r w:rsidR="00961AAA">
        <w:rPr>
          <w:rFonts w:ascii="Times New Roman" w:eastAsia="Times New Roman" w:hAnsi="Times New Roman" w:cs="Times New Roman"/>
          <w:sz w:val="28"/>
          <w:szCs w:val="28"/>
          <w:lang w:val="kk-KZ"/>
        </w:rPr>
        <w:t>ауи түсінікпен байланысты,</w:t>
      </w:r>
      <w:r w:rsidR="00961AAA" w:rsidRPr="00961AAA">
        <w:rPr>
          <w:rFonts w:ascii="Times New Roman" w:eastAsia="Times New Roman" w:hAnsi="Times New Roman" w:cs="Times New Roman"/>
          <w:sz w:val="28"/>
          <w:szCs w:val="28"/>
          <w:lang w:val="kk-KZ"/>
        </w:rPr>
        <w:t xml:space="preserve"> «Кеңістік» пен «уақыт» ұғымдарына сүйеніп қабылданатын </w:t>
      </w:r>
      <w:r w:rsidR="00961AAA">
        <w:rPr>
          <w:rFonts w:ascii="Times New Roman" w:eastAsia="Times New Roman" w:hAnsi="Times New Roman" w:cs="Times New Roman"/>
          <w:sz w:val="28"/>
          <w:szCs w:val="28"/>
          <w:lang w:val="kk-KZ"/>
        </w:rPr>
        <w:t xml:space="preserve">көркем </w:t>
      </w:r>
      <w:r w:rsidR="00961AAA" w:rsidRPr="00961AAA">
        <w:rPr>
          <w:rFonts w:ascii="Times New Roman" w:eastAsia="Times New Roman" w:hAnsi="Times New Roman" w:cs="Times New Roman"/>
          <w:sz w:val="28"/>
          <w:szCs w:val="28"/>
          <w:lang w:val="kk-KZ"/>
        </w:rPr>
        <w:t>бейнелер</w:t>
      </w:r>
      <w:r w:rsidR="00956BCA">
        <w:rPr>
          <w:rFonts w:ascii="Times New Roman" w:eastAsia="Times New Roman" w:hAnsi="Times New Roman" w:cs="Times New Roman"/>
          <w:sz w:val="28"/>
          <w:szCs w:val="28"/>
          <w:lang w:val="kk-KZ"/>
        </w:rPr>
        <w:t>;</w:t>
      </w:r>
      <w:r w:rsidR="00961AAA" w:rsidRPr="00961AAA">
        <w:rPr>
          <w:rFonts w:ascii="Times New Roman" w:eastAsia="Times New Roman" w:hAnsi="Times New Roman" w:cs="Times New Roman"/>
          <w:sz w:val="28"/>
          <w:szCs w:val="28"/>
          <w:lang w:val="kk-KZ"/>
        </w:rPr>
        <w:t xml:space="preserve"> қазіргі кезде компьютерлік </w:t>
      </w:r>
      <w:r w:rsidR="00961AAA">
        <w:rPr>
          <w:rFonts w:ascii="Times New Roman" w:eastAsia="Times New Roman" w:hAnsi="Times New Roman" w:cs="Times New Roman"/>
          <w:sz w:val="28"/>
          <w:szCs w:val="28"/>
          <w:lang w:val="kk-KZ"/>
        </w:rPr>
        <w:t xml:space="preserve">технологияның </w:t>
      </w:r>
      <w:r w:rsidR="00961AAA" w:rsidRPr="00961AAA">
        <w:rPr>
          <w:rFonts w:ascii="Times New Roman" w:eastAsia="Times New Roman" w:hAnsi="Times New Roman" w:cs="Times New Roman"/>
          <w:sz w:val="28"/>
          <w:szCs w:val="28"/>
          <w:lang w:val="kk-KZ"/>
        </w:rPr>
        <w:t>дамуымен байланысты «кеңістіктен тыс визуалдылы</w:t>
      </w:r>
      <w:r w:rsidR="00961AAA">
        <w:rPr>
          <w:rFonts w:ascii="Times New Roman" w:eastAsia="Times New Roman" w:hAnsi="Times New Roman" w:cs="Times New Roman"/>
          <w:sz w:val="28"/>
          <w:szCs w:val="28"/>
          <w:lang w:val="kk-KZ"/>
        </w:rPr>
        <w:t>қ» ретінде қабылдана</w:t>
      </w:r>
      <w:r w:rsidR="00956BCA">
        <w:rPr>
          <w:rFonts w:ascii="Times New Roman" w:eastAsia="Times New Roman" w:hAnsi="Times New Roman" w:cs="Times New Roman"/>
          <w:sz w:val="28"/>
          <w:szCs w:val="28"/>
          <w:lang w:val="kk-KZ"/>
        </w:rPr>
        <w:t>тын өнер түрі</w:t>
      </w:r>
    </w:p>
    <w:p w14:paraId="4A94E59F" w14:textId="1A8A693D" w:rsidR="00361957" w:rsidRDefault="00F72C26" w:rsidP="00D46E5B">
      <w:pPr>
        <w:widowControl w:val="0"/>
        <w:tabs>
          <w:tab w:val="left" w:pos="0"/>
          <w:tab w:val="left" w:pos="709"/>
        </w:tabs>
        <w:autoSpaceDE w:val="0"/>
        <w:autoSpaceDN w:val="0"/>
        <w:spacing w:after="0" w:line="242" w:lineRule="auto"/>
        <w:ind w:right="-2"/>
        <w:jc w:val="both"/>
        <w:rPr>
          <w:rFonts w:ascii="Times New Roman" w:eastAsia="Times New Roman" w:hAnsi="Times New Roman" w:cs="Times New Roman"/>
          <w:sz w:val="28"/>
          <w:lang w:val="kk-KZ"/>
        </w:rPr>
      </w:pPr>
      <w:r>
        <w:rPr>
          <w:rFonts w:ascii="Times New Roman" w:eastAsia="Times New Roman" w:hAnsi="Times New Roman" w:cs="Times New Roman"/>
          <w:b/>
          <w:sz w:val="28"/>
          <w:lang w:val="kk-KZ"/>
        </w:rPr>
        <w:tab/>
      </w:r>
      <w:r w:rsidR="00C52375" w:rsidRPr="00F74539">
        <w:rPr>
          <w:rFonts w:ascii="Times New Roman" w:eastAsia="Times New Roman" w:hAnsi="Times New Roman" w:cs="Times New Roman"/>
          <w:b/>
          <w:sz w:val="28"/>
          <w:lang w:val="kk-KZ"/>
        </w:rPr>
        <w:t>Визуалды</w:t>
      </w:r>
      <w:r w:rsidR="00C52375" w:rsidRPr="00C52375">
        <w:rPr>
          <w:rFonts w:ascii="Times New Roman" w:eastAsia="Times New Roman" w:hAnsi="Times New Roman" w:cs="Times New Roman"/>
          <w:b/>
          <w:sz w:val="28"/>
          <w:lang w:val="kk-KZ"/>
        </w:rPr>
        <w:t xml:space="preserve"> өнер</w:t>
      </w:r>
      <w:r w:rsidR="00C52375">
        <w:rPr>
          <w:rFonts w:ascii="Times New Roman" w:eastAsia="Times New Roman" w:hAnsi="Times New Roman" w:cs="Times New Roman"/>
          <w:b/>
          <w:sz w:val="28"/>
          <w:lang w:val="kk-KZ"/>
        </w:rPr>
        <w:t>ді қабылдау</w:t>
      </w:r>
      <w:r w:rsidR="009A29C5">
        <w:rPr>
          <w:rFonts w:ascii="Times New Roman" w:eastAsia="Times New Roman" w:hAnsi="Times New Roman" w:cs="Times New Roman"/>
          <w:b/>
          <w:sz w:val="28"/>
          <w:lang w:val="kk-KZ"/>
        </w:rPr>
        <w:t xml:space="preserve"> </w:t>
      </w:r>
      <w:r w:rsidR="00AB2623">
        <w:rPr>
          <w:rFonts w:ascii="Times New Roman" w:eastAsia="Times New Roman" w:hAnsi="Times New Roman" w:cs="Times New Roman"/>
          <w:b/>
          <w:sz w:val="28"/>
          <w:lang w:val="kk-KZ"/>
        </w:rPr>
        <w:t>–</w:t>
      </w:r>
      <w:r w:rsidR="00961AAA" w:rsidRPr="00961AAA">
        <w:rPr>
          <w:lang w:val="kk-KZ"/>
        </w:rPr>
        <w:t xml:space="preserve"> </w:t>
      </w:r>
      <w:r w:rsidR="00961AAA" w:rsidRPr="00961AAA">
        <w:rPr>
          <w:rFonts w:ascii="Times New Roman" w:eastAsia="Times New Roman" w:hAnsi="Times New Roman" w:cs="Times New Roman"/>
          <w:sz w:val="28"/>
          <w:lang w:val="kk-KZ"/>
        </w:rPr>
        <w:t>кеңістіктен тыс</w:t>
      </w:r>
      <w:r w:rsidR="00961AAA">
        <w:rPr>
          <w:rFonts w:ascii="Times New Roman" w:eastAsia="Times New Roman" w:hAnsi="Times New Roman" w:cs="Times New Roman"/>
          <w:sz w:val="28"/>
          <w:lang w:val="kk-KZ"/>
        </w:rPr>
        <w:t xml:space="preserve"> немесе</w:t>
      </w:r>
      <w:r w:rsidR="00C52375" w:rsidRPr="00961AAA">
        <w:rPr>
          <w:rFonts w:ascii="Times New Roman" w:eastAsia="Times New Roman" w:hAnsi="Times New Roman" w:cs="Times New Roman"/>
          <w:sz w:val="28"/>
          <w:lang w:val="kk-KZ"/>
        </w:rPr>
        <w:t xml:space="preserve"> </w:t>
      </w:r>
      <w:r w:rsidR="009A29C5" w:rsidRPr="009A29C5">
        <w:rPr>
          <w:rFonts w:ascii="Times New Roman" w:eastAsia="Times New Roman" w:hAnsi="Times New Roman" w:cs="Times New Roman"/>
          <w:sz w:val="28"/>
          <w:lang w:val="kk-KZ"/>
        </w:rPr>
        <w:t xml:space="preserve">кеңістіктегі орналасқан </w:t>
      </w:r>
      <w:r w:rsidR="005D5FC3">
        <w:rPr>
          <w:rFonts w:ascii="Times New Roman" w:eastAsia="Times New Roman" w:hAnsi="Times New Roman" w:cs="Times New Roman"/>
          <w:sz w:val="28"/>
          <w:lang w:val="kk-KZ"/>
        </w:rPr>
        <w:t>формалар мен бояу, түр</w:t>
      </w:r>
      <w:r w:rsidR="005D5FC3" w:rsidRPr="005D5FC3">
        <w:rPr>
          <w:rFonts w:ascii="Times New Roman" w:eastAsia="Times New Roman" w:hAnsi="Times New Roman" w:cs="Times New Roman"/>
          <w:sz w:val="28"/>
          <w:lang w:val="kk-KZ"/>
        </w:rPr>
        <w:t>-</w:t>
      </w:r>
      <w:r w:rsidR="005D5FC3">
        <w:rPr>
          <w:rFonts w:ascii="Times New Roman" w:eastAsia="Times New Roman" w:hAnsi="Times New Roman" w:cs="Times New Roman"/>
          <w:sz w:val="28"/>
          <w:lang w:val="kk-KZ"/>
        </w:rPr>
        <w:t>түсті, композициялық заңдылықтарын және</w:t>
      </w:r>
      <w:r w:rsidR="009A29C5" w:rsidRPr="009A29C5">
        <w:rPr>
          <w:rFonts w:ascii="Times New Roman" w:eastAsia="Times New Roman" w:hAnsi="Times New Roman" w:cs="Times New Roman"/>
          <w:sz w:val="28"/>
          <w:lang w:val="kk-KZ"/>
        </w:rPr>
        <w:t xml:space="preserve"> </w:t>
      </w:r>
      <w:r w:rsidR="00A33AC7">
        <w:rPr>
          <w:rFonts w:ascii="Times New Roman" w:eastAsia="Times New Roman" w:hAnsi="Times New Roman" w:cs="Times New Roman"/>
          <w:sz w:val="28"/>
          <w:lang w:val="kk-KZ"/>
        </w:rPr>
        <w:t xml:space="preserve">бастапқы </w:t>
      </w:r>
      <w:r w:rsidR="005D5FC3">
        <w:rPr>
          <w:rFonts w:ascii="Times New Roman" w:eastAsia="Times New Roman" w:hAnsi="Times New Roman" w:cs="Times New Roman"/>
          <w:sz w:val="28"/>
          <w:lang w:val="kk-KZ"/>
        </w:rPr>
        <w:t>идея</w:t>
      </w:r>
      <w:r w:rsidR="005D5FC3" w:rsidRPr="009A29C5">
        <w:rPr>
          <w:rFonts w:ascii="Times New Roman" w:eastAsia="Times New Roman" w:hAnsi="Times New Roman" w:cs="Times New Roman"/>
          <w:sz w:val="28"/>
          <w:lang w:val="kk-KZ"/>
        </w:rPr>
        <w:t xml:space="preserve"> </w:t>
      </w:r>
      <w:r w:rsidR="009A29C5" w:rsidRPr="009A29C5">
        <w:rPr>
          <w:rFonts w:ascii="Times New Roman" w:eastAsia="Times New Roman" w:hAnsi="Times New Roman" w:cs="Times New Roman"/>
          <w:sz w:val="28"/>
          <w:lang w:val="kk-KZ"/>
        </w:rPr>
        <w:t>ұғымдарын танып-білу</w:t>
      </w:r>
      <w:r w:rsidR="00CF7946">
        <w:rPr>
          <w:rFonts w:ascii="Times New Roman" w:eastAsia="Times New Roman" w:hAnsi="Times New Roman" w:cs="Times New Roman"/>
          <w:sz w:val="28"/>
          <w:lang w:val="kk-KZ"/>
        </w:rPr>
        <w:t>,</w:t>
      </w:r>
      <w:r w:rsidR="00CF7946" w:rsidRPr="00CF7946">
        <w:rPr>
          <w:lang w:val="kk-KZ"/>
        </w:rPr>
        <w:t xml:space="preserve"> </w:t>
      </w:r>
      <w:r w:rsidR="00CF7946" w:rsidRPr="00CF7946">
        <w:rPr>
          <w:rFonts w:ascii="Times New Roman" w:eastAsia="Times New Roman" w:hAnsi="Times New Roman" w:cs="Times New Roman"/>
          <w:sz w:val="28"/>
          <w:lang w:val="kk-KZ"/>
        </w:rPr>
        <w:t>сыртқы өмірден қабылдаған әсерлерін</w:t>
      </w:r>
      <w:r w:rsidR="00CF7946">
        <w:rPr>
          <w:rFonts w:ascii="Times New Roman" w:eastAsia="Times New Roman" w:hAnsi="Times New Roman" w:cs="Times New Roman"/>
          <w:sz w:val="28"/>
          <w:lang w:val="kk-KZ"/>
        </w:rPr>
        <w:t xml:space="preserve"> ішкі түйсігінде</w:t>
      </w:r>
      <w:r w:rsidR="00CF7946" w:rsidRPr="00CF7946">
        <w:rPr>
          <w:rFonts w:ascii="Times New Roman" w:eastAsia="Times New Roman" w:hAnsi="Times New Roman" w:cs="Times New Roman"/>
          <w:sz w:val="28"/>
          <w:lang w:val="kk-KZ"/>
        </w:rPr>
        <w:t xml:space="preserve"> синтездеу арқылы, талдау арқылы санасында дүниетанымдық мазмұн құра</w:t>
      </w:r>
      <w:r w:rsidR="00C239BA">
        <w:rPr>
          <w:rFonts w:ascii="Times New Roman" w:eastAsia="Times New Roman" w:hAnsi="Times New Roman" w:cs="Times New Roman"/>
          <w:sz w:val="28"/>
          <w:lang w:val="kk-KZ"/>
        </w:rPr>
        <w:t>уы</w:t>
      </w:r>
    </w:p>
    <w:p w14:paraId="40D7B965" w14:textId="4EAEEB54" w:rsidR="00C22BEA" w:rsidRPr="00C22BEA" w:rsidRDefault="00C22BEA" w:rsidP="00C22BEA">
      <w:pPr>
        <w:widowControl w:val="0"/>
        <w:tabs>
          <w:tab w:val="left" w:pos="0"/>
          <w:tab w:val="left" w:pos="709"/>
        </w:tabs>
        <w:autoSpaceDE w:val="0"/>
        <w:autoSpaceDN w:val="0"/>
        <w:spacing w:after="0" w:line="242" w:lineRule="auto"/>
        <w:ind w:right="-2"/>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ab/>
      </w:r>
      <w:r w:rsidRPr="00C22BEA">
        <w:rPr>
          <w:rFonts w:ascii="Times New Roman" w:eastAsia="Times New Roman" w:hAnsi="Times New Roman" w:cs="Times New Roman"/>
          <w:b/>
          <w:bCs/>
          <w:sz w:val="28"/>
          <w:lang w:val="kk-KZ"/>
        </w:rPr>
        <w:t>Ноосфералық білім негізінде визуалды өнерді қабылдау</w:t>
      </w:r>
      <w:r w:rsidRPr="00C22BEA">
        <w:rPr>
          <w:rFonts w:ascii="Times New Roman" w:eastAsia="Times New Roman" w:hAnsi="Times New Roman" w:cs="Times New Roman"/>
          <w:sz w:val="28"/>
          <w:lang w:val="kk-KZ"/>
        </w:rPr>
        <w:t xml:space="preserve"> – кеңістіктегі формалар мен бояу, түр мен түстің композициялық құрылымының басты ұғымдарын танып-білуге бағытталған; табиғатпен, қоғаммен адамгершілік-гуманистік қатынастарды сақтай отырып, білім алушылардың шынайы болмысты тануын, сезім мүшелерінен келіп түскен ақпараттарды жүйелеуін, айқын түсіндіруін және саналылықпен ұғынуын жүзеге асыратын  оқыту үдерісі. </w:t>
      </w:r>
    </w:p>
    <w:p w14:paraId="1EC74F6A" w14:textId="2786DC2B" w:rsidR="00C22BEA" w:rsidRPr="00D46E5B" w:rsidRDefault="00C22BEA" w:rsidP="00C22BEA">
      <w:pPr>
        <w:widowControl w:val="0"/>
        <w:tabs>
          <w:tab w:val="left" w:pos="0"/>
          <w:tab w:val="left" w:pos="709"/>
        </w:tabs>
        <w:autoSpaceDE w:val="0"/>
        <w:autoSpaceDN w:val="0"/>
        <w:spacing w:after="0" w:line="242" w:lineRule="auto"/>
        <w:ind w:right="-2"/>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ab/>
      </w:r>
      <w:bookmarkStart w:id="3" w:name="_Hlk165029318"/>
      <w:r w:rsidRPr="00C22BEA">
        <w:rPr>
          <w:rFonts w:ascii="Times New Roman" w:eastAsia="Times New Roman" w:hAnsi="Times New Roman" w:cs="Times New Roman"/>
          <w:b/>
          <w:bCs/>
          <w:sz w:val="28"/>
          <w:lang w:val="kk-KZ"/>
        </w:rPr>
        <w:t>Болашақ бастауыш сынып мұғалімдерін ноосфералық білім негізінде визуалды өнерді қабылдауға даярлау</w:t>
      </w:r>
      <w:r w:rsidRPr="00C22BEA">
        <w:rPr>
          <w:rFonts w:ascii="Times New Roman" w:eastAsia="Times New Roman" w:hAnsi="Times New Roman" w:cs="Times New Roman"/>
          <w:sz w:val="28"/>
          <w:lang w:val="kk-KZ"/>
        </w:rPr>
        <w:t xml:space="preserve"> – жоғары оқу орнында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негізделген визуалды өнер туындысын мәдениеттің тарихи феномені ретінде тану әдістерін қолданудағы болашақ бастауыш сынып мұғалімдерін даярлаудың  инновациялық траекториясы.</w:t>
      </w:r>
      <w:bookmarkEnd w:id="3"/>
    </w:p>
    <w:p w14:paraId="4D39F262" w14:textId="4CF74EC5" w:rsidR="00A22FD9" w:rsidRPr="00643B55"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ab/>
      </w:r>
      <w:r w:rsidR="00C52375" w:rsidRPr="00F74539">
        <w:rPr>
          <w:rFonts w:ascii="Times New Roman" w:eastAsia="Times New Roman" w:hAnsi="Times New Roman" w:cs="Times New Roman"/>
          <w:b/>
          <w:sz w:val="28"/>
          <w:lang w:val="kk-KZ"/>
        </w:rPr>
        <w:t>Аутогностика</w:t>
      </w:r>
      <w:r w:rsidR="00F74539">
        <w:rPr>
          <w:rFonts w:ascii="Times New Roman" w:eastAsia="Times New Roman" w:hAnsi="Times New Roman" w:cs="Times New Roman"/>
          <w:b/>
          <w:sz w:val="28"/>
          <w:lang w:val="kk-KZ"/>
        </w:rPr>
        <w:t xml:space="preserve"> </w:t>
      </w:r>
      <w:r w:rsidR="00BC2785">
        <w:rPr>
          <w:rFonts w:ascii="Times New Roman" w:eastAsia="Times New Roman" w:hAnsi="Times New Roman" w:cs="Times New Roman"/>
          <w:b/>
          <w:sz w:val="28"/>
          <w:lang w:val="kk-KZ"/>
        </w:rPr>
        <w:t>–</w:t>
      </w:r>
      <w:r w:rsidR="00643B55" w:rsidRPr="00643B55">
        <w:rPr>
          <w:rFonts w:ascii="Times New Roman" w:eastAsia="Times New Roman" w:hAnsi="Times New Roman" w:cs="Times New Roman"/>
          <w:b/>
          <w:sz w:val="28"/>
          <w:lang w:val="kk-KZ"/>
        </w:rPr>
        <w:t xml:space="preserve"> </w:t>
      </w:r>
      <w:r w:rsidR="00643B55" w:rsidRPr="00643B55">
        <w:rPr>
          <w:rFonts w:ascii="Times New Roman" w:eastAsia="Times New Roman" w:hAnsi="Times New Roman" w:cs="Times New Roman"/>
          <w:sz w:val="28"/>
          <w:lang w:val="kk-KZ"/>
        </w:rPr>
        <w:t>өзін-өзі танудың жан-жақты білім беру бағдарламасы</w:t>
      </w:r>
      <w:r w:rsidR="00643B55">
        <w:rPr>
          <w:lang w:val="kk-KZ"/>
        </w:rPr>
        <w:t xml:space="preserve">, </w:t>
      </w:r>
      <w:r w:rsidR="00643B55" w:rsidRPr="00643B55">
        <w:rPr>
          <w:rFonts w:ascii="Times New Roman" w:eastAsia="Times New Roman" w:hAnsi="Times New Roman" w:cs="Times New Roman"/>
          <w:sz w:val="28"/>
          <w:lang w:val="kk-KZ"/>
        </w:rPr>
        <w:t>психоәлеуметтік және моральдық денсаулық</w:t>
      </w:r>
      <w:r w:rsidR="004062CC">
        <w:rPr>
          <w:rFonts w:ascii="Times New Roman" w:eastAsia="Times New Roman" w:hAnsi="Times New Roman" w:cs="Times New Roman"/>
          <w:sz w:val="28"/>
          <w:lang w:val="kk-KZ"/>
        </w:rPr>
        <w:t>тың табиғи салдары ретінде</w:t>
      </w:r>
      <w:r w:rsidR="004062CC" w:rsidRPr="004062CC">
        <w:rPr>
          <w:rFonts w:ascii="Times New Roman" w:eastAsia="Times New Roman" w:hAnsi="Times New Roman" w:cs="Times New Roman"/>
          <w:sz w:val="28"/>
          <w:lang w:val="kk-KZ"/>
        </w:rPr>
        <w:t>-</w:t>
      </w:r>
      <w:r w:rsidR="005D5FC3">
        <w:rPr>
          <w:rFonts w:ascii="Times New Roman" w:eastAsia="Times New Roman" w:hAnsi="Times New Roman" w:cs="Times New Roman"/>
          <w:sz w:val="28"/>
          <w:lang w:val="kk-KZ"/>
        </w:rPr>
        <w:t xml:space="preserve">физикалық денсаулықты </w:t>
      </w:r>
      <w:r w:rsidR="009A29C5">
        <w:rPr>
          <w:rFonts w:ascii="Times New Roman" w:eastAsia="Times New Roman" w:hAnsi="Times New Roman" w:cs="Times New Roman"/>
          <w:sz w:val="28"/>
          <w:lang w:val="kk-KZ"/>
        </w:rPr>
        <w:t>қарастыра</w:t>
      </w:r>
      <w:r w:rsidR="00643B55" w:rsidRPr="00643B55">
        <w:rPr>
          <w:rFonts w:ascii="Times New Roman" w:eastAsia="Times New Roman" w:hAnsi="Times New Roman" w:cs="Times New Roman"/>
          <w:sz w:val="28"/>
          <w:lang w:val="kk-KZ"/>
        </w:rPr>
        <w:t>ды</w:t>
      </w:r>
    </w:p>
    <w:p w14:paraId="4314697A" w14:textId="79659C8D" w:rsidR="005B5B11"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lang w:val="kk-KZ"/>
        </w:rPr>
      </w:pPr>
      <w:r>
        <w:rPr>
          <w:rFonts w:ascii="Times New Roman" w:eastAsia="Times New Roman" w:hAnsi="Times New Roman" w:cs="Times New Roman"/>
          <w:b/>
          <w:sz w:val="28"/>
          <w:lang w:val="kk-KZ"/>
        </w:rPr>
        <w:tab/>
      </w:r>
      <w:r w:rsidR="000C759C" w:rsidRPr="00F74539">
        <w:rPr>
          <w:rFonts w:ascii="Times New Roman" w:eastAsia="Times New Roman" w:hAnsi="Times New Roman" w:cs="Times New Roman"/>
          <w:b/>
          <w:sz w:val="28"/>
          <w:lang w:val="kk-KZ"/>
        </w:rPr>
        <w:t>Биоадекватты технология</w:t>
      </w:r>
      <w:r w:rsidR="000C759C">
        <w:rPr>
          <w:rFonts w:ascii="Times New Roman" w:eastAsia="Times New Roman" w:hAnsi="Times New Roman" w:cs="Times New Roman"/>
          <w:b/>
          <w:sz w:val="28"/>
          <w:lang w:val="kk-KZ"/>
        </w:rPr>
        <w:t xml:space="preserve"> </w:t>
      </w:r>
      <w:r w:rsidR="00BC2785">
        <w:rPr>
          <w:rFonts w:ascii="Times New Roman" w:eastAsia="Times New Roman" w:hAnsi="Times New Roman" w:cs="Times New Roman"/>
          <w:b/>
          <w:sz w:val="28"/>
          <w:lang w:val="kk-KZ"/>
        </w:rPr>
        <w:t>–</w:t>
      </w:r>
      <w:r w:rsidR="000C759C" w:rsidRPr="000C759C">
        <w:rPr>
          <w:rFonts w:ascii="Times New Roman" w:eastAsia="Times New Roman" w:hAnsi="Times New Roman" w:cs="Times New Roman"/>
          <w:b/>
          <w:sz w:val="28"/>
          <w:lang w:val="kk-KZ"/>
        </w:rPr>
        <w:t xml:space="preserve"> </w:t>
      </w:r>
      <w:r w:rsidR="000C759C" w:rsidRPr="000C759C">
        <w:rPr>
          <w:rFonts w:ascii="Times New Roman" w:eastAsia="Times New Roman" w:hAnsi="Times New Roman" w:cs="Times New Roman"/>
          <w:sz w:val="28"/>
          <w:lang w:val="kk-KZ"/>
        </w:rPr>
        <w:t>адамның біртұтас ойлауын дамытуға бағытталған, оны пайдаланған кезде ақпаратты қабылдауд</w:t>
      </w:r>
      <w:r w:rsidR="005E636B">
        <w:rPr>
          <w:rFonts w:ascii="Times New Roman" w:eastAsia="Times New Roman" w:hAnsi="Times New Roman" w:cs="Times New Roman"/>
          <w:sz w:val="28"/>
          <w:lang w:val="kk-KZ"/>
        </w:rPr>
        <w:t>а</w:t>
      </w:r>
      <w:r w:rsidR="000C759C" w:rsidRPr="000C759C">
        <w:rPr>
          <w:rFonts w:ascii="Times New Roman" w:eastAsia="Times New Roman" w:hAnsi="Times New Roman" w:cs="Times New Roman"/>
          <w:sz w:val="28"/>
          <w:lang w:val="kk-KZ"/>
        </w:rPr>
        <w:t xml:space="preserve"> </w:t>
      </w:r>
      <w:r w:rsidR="000C759C">
        <w:rPr>
          <w:rFonts w:ascii="Times New Roman" w:eastAsia="Times New Roman" w:hAnsi="Times New Roman" w:cs="Times New Roman"/>
          <w:sz w:val="28"/>
          <w:lang w:val="kk-KZ"/>
        </w:rPr>
        <w:t>сезі</w:t>
      </w:r>
      <w:r w:rsidR="009A29C5">
        <w:rPr>
          <w:rFonts w:ascii="Times New Roman" w:eastAsia="Times New Roman" w:hAnsi="Times New Roman" w:cs="Times New Roman"/>
          <w:sz w:val="28"/>
          <w:lang w:val="kk-KZ"/>
        </w:rPr>
        <w:t xml:space="preserve">м </w:t>
      </w:r>
      <w:r w:rsidR="00F74539">
        <w:rPr>
          <w:rFonts w:ascii="Times New Roman" w:eastAsia="Times New Roman" w:hAnsi="Times New Roman" w:cs="Times New Roman"/>
          <w:sz w:val="28"/>
          <w:lang w:val="kk-KZ"/>
        </w:rPr>
        <w:t xml:space="preserve">мүшелерінің </w:t>
      </w:r>
      <w:r w:rsidR="000C759C" w:rsidRPr="000C759C">
        <w:rPr>
          <w:rFonts w:ascii="Times New Roman" w:eastAsia="Times New Roman" w:hAnsi="Times New Roman" w:cs="Times New Roman"/>
          <w:sz w:val="28"/>
          <w:lang w:val="kk-KZ"/>
        </w:rPr>
        <w:lastRenderedPageBreak/>
        <w:t>барлық арналары қосыл</w:t>
      </w:r>
      <w:r w:rsidR="00181D8E">
        <w:rPr>
          <w:rFonts w:ascii="Times New Roman" w:eastAsia="Times New Roman" w:hAnsi="Times New Roman" w:cs="Times New Roman"/>
          <w:sz w:val="28"/>
          <w:lang w:val="kk-KZ"/>
        </w:rPr>
        <w:t>ып</w:t>
      </w:r>
      <w:r w:rsidR="000C759C" w:rsidRPr="000C759C">
        <w:rPr>
          <w:rFonts w:ascii="Times New Roman" w:eastAsia="Times New Roman" w:hAnsi="Times New Roman" w:cs="Times New Roman"/>
          <w:sz w:val="28"/>
          <w:lang w:val="kk-KZ"/>
        </w:rPr>
        <w:t xml:space="preserve">, </w:t>
      </w:r>
      <w:r w:rsidR="000C759C">
        <w:rPr>
          <w:rFonts w:ascii="Times New Roman" w:eastAsia="Times New Roman" w:hAnsi="Times New Roman" w:cs="Times New Roman"/>
          <w:sz w:val="28"/>
          <w:lang w:val="kk-KZ"/>
        </w:rPr>
        <w:t xml:space="preserve">оқыту </w:t>
      </w:r>
      <w:r w:rsidR="00CD7D2C">
        <w:rPr>
          <w:rFonts w:ascii="Times New Roman" w:eastAsia="Times New Roman" w:hAnsi="Times New Roman" w:cs="Times New Roman"/>
          <w:sz w:val="28"/>
          <w:lang w:val="kk-KZ"/>
        </w:rPr>
        <w:t>үдерісін</w:t>
      </w:r>
      <w:r w:rsidR="000C759C">
        <w:rPr>
          <w:rFonts w:ascii="Times New Roman" w:eastAsia="Times New Roman" w:hAnsi="Times New Roman" w:cs="Times New Roman"/>
          <w:sz w:val="28"/>
          <w:lang w:val="kk-KZ"/>
        </w:rPr>
        <w:t xml:space="preserve"> тиімді ете</w:t>
      </w:r>
      <w:r w:rsidR="00AC5BE1">
        <w:rPr>
          <w:rFonts w:ascii="Times New Roman" w:eastAsia="Times New Roman" w:hAnsi="Times New Roman" w:cs="Times New Roman"/>
          <w:sz w:val="28"/>
          <w:lang w:val="kk-KZ"/>
        </w:rPr>
        <w:t>тін</w:t>
      </w:r>
      <w:r w:rsidR="00FC03C1">
        <w:rPr>
          <w:rFonts w:ascii="Times New Roman" w:eastAsia="Times New Roman" w:hAnsi="Times New Roman" w:cs="Times New Roman"/>
          <w:sz w:val="28"/>
          <w:lang w:val="kk-KZ"/>
        </w:rPr>
        <w:t xml:space="preserve"> </w:t>
      </w:r>
      <w:r w:rsidR="005E636B">
        <w:rPr>
          <w:rFonts w:ascii="Times New Roman" w:eastAsia="Times New Roman" w:hAnsi="Times New Roman" w:cs="Times New Roman"/>
          <w:sz w:val="28"/>
          <w:lang w:val="kk-KZ"/>
        </w:rPr>
        <w:t>технология түрі</w:t>
      </w:r>
    </w:p>
    <w:p w14:paraId="011F38ED" w14:textId="4D90B676" w:rsidR="00153037" w:rsidRDefault="00153037" w:rsidP="00A33AC7">
      <w:pPr>
        <w:widowControl w:val="0"/>
        <w:tabs>
          <w:tab w:val="left" w:pos="0"/>
          <w:tab w:val="left" w:pos="709"/>
        </w:tabs>
        <w:autoSpaceDE w:val="0"/>
        <w:autoSpaceDN w:val="0"/>
        <w:spacing w:after="0" w:line="240" w:lineRule="auto"/>
        <w:ind w:right="-2" w:firstLine="707"/>
        <w:jc w:val="both"/>
        <w:rPr>
          <w:rFonts w:ascii="Times New Roman" w:eastAsia="Times New Roman" w:hAnsi="Times New Roman" w:cs="Times New Roman"/>
          <w:sz w:val="28"/>
          <w:lang w:val="kk-KZ"/>
        </w:rPr>
      </w:pPr>
      <w:r w:rsidRPr="00F74539">
        <w:rPr>
          <w:rFonts w:ascii="Times New Roman" w:eastAsia="Times New Roman" w:hAnsi="Times New Roman" w:cs="Times New Roman"/>
          <w:b/>
          <w:sz w:val="28"/>
          <w:lang w:val="kk-KZ"/>
        </w:rPr>
        <w:t>Семиотика</w:t>
      </w:r>
      <w:r w:rsidRPr="00153037">
        <w:rPr>
          <w:rFonts w:ascii="Times New Roman" w:eastAsia="Times New Roman" w:hAnsi="Times New Roman" w:cs="Times New Roman"/>
          <w:sz w:val="28"/>
          <w:lang w:val="kk-KZ"/>
        </w:rPr>
        <w:t xml:space="preserve"> (гр. semeion </w:t>
      </w:r>
      <w:r>
        <w:rPr>
          <w:rFonts w:ascii="Times New Roman" w:eastAsia="Times New Roman" w:hAnsi="Times New Roman" w:cs="Times New Roman"/>
          <w:sz w:val="28"/>
          <w:lang w:val="kk-KZ"/>
        </w:rPr>
        <w:t xml:space="preserve">- белгі, танба) </w:t>
      </w:r>
      <w:r w:rsidR="00BC2785">
        <w:rPr>
          <w:rFonts w:ascii="Times New Roman" w:eastAsia="Times New Roman" w:hAnsi="Times New Roman" w:cs="Times New Roman"/>
          <w:sz w:val="28"/>
          <w:lang w:val="kk-KZ"/>
        </w:rPr>
        <w:t>–</w:t>
      </w:r>
      <w:r w:rsidRPr="00153037">
        <w:rPr>
          <w:rFonts w:ascii="Times New Roman" w:eastAsia="Times New Roman" w:hAnsi="Times New Roman" w:cs="Times New Roman"/>
          <w:sz w:val="28"/>
          <w:lang w:val="kk-KZ"/>
        </w:rPr>
        <w:t xml:space="preserve"> таңбалық белгілер жүйесі туралы ғылым</w:t>
      </w:r>
    </w:p>
    <w:p w14:paraId="25D79A24" w14:textId="40F7D95C" w:rsidR="00483435" w:rsidRPr="00961AAA" w:rsidRDefault="00630D78" w:rsidP="004B2E69">
      <w:pPr>
        <w:widowControl w:val="0"/>
        <w:tabs>
          <w:tab w:val="left" w:pos="0"/>
          <w:tab w:val="left" w:pos="709"/>
          <w:tab w:val="left" w:pos="851"/>
          <w:tab w:val="left" w:pos="1560"/>
        </w:tabs>
        <w:autoSpaceDE w:val="0"/>
        <w:autoSpaceDN w:val="0"/>
        <w:spacing w:after="0" w:line="240" w:lineRule="auto"/>
        <w:ind w:right="-2"/>
        <w:jc w:val="both"/>
        <w:rPr>
          <w:rFonts w:ascii="Times New Roman" w:eastAsia="Times New Roman" w:hAnsi="Times New Roman" w:cs="Times New Roman"/>
          <w:sz w:val="28"/>
          <w:lang w:val="kk-KZ"/>
        </w:rPr>
      </w:pPr>
      <w:r>
        <w:rPr>
          <w:rFonts w:ascii="Times New Roman" w:eastAsia="Times New Roman" w:hAnsi="Times New Roman" w:cs="Times New Roman"/>
          <w:b/>
          <w:sz w:val="28"/>
          <w:lang w:val="kk-KZ"/>
        </w:rPr>
        <w:tab/>
        <w:t>Әлеуметтік</w:t>
      </w:r>
      <w:r w:rsidR="00A23C25">
        <w:rPr>
          <w:rFonts w:ascii="Times New Roman" w:eastAsia="Times New Roman" w:hAnsi="Times New Roman" w:cs="Times New Roman"/>
          <w:b/>
          <w:sz w:val="28"/>
          <w:lang w:val="kk-KZ"/>
        </w:rPr>
        <w:t xml:space="preserve"> адекватты этика (</w:t>
      </w:r>
      <w:r w:rsidR="00483435" w:rsidRPr="00F74539">
        <w:rPr>
          <w:rFonts w:ascii="Times New Roman" w:eastAsia="Times New Roman" w:hAnsi="Times New Roman" w:cs="Times New Roman"/>
          <w:b/>
          <w:sz w:val="28"/>
          <w:lang w:val="kk-KZ"/>
        </w:rPr>
        <w:t>социоадекватная этика)</w:t>
      </w:r>
      <w:r w:rsidR="00961AAA" w:rsidRPr="00961AAA">
        <w:rPr>
          <w:lang w:val="kk-KZ"/>
        </w:rPr>
        <w:t xml:space="preserve"> </w:t>
      </w:r>
      <w:r w:rsidR="00BC2785">
        <w:rPr>
          <w:lang w:val="kk-KZ"/>
        </w:rPr>
        <w:t>–</w:t>
      </w:r>
      <w:r w:rsidR="00F74539" w:rsidRPr="00F74539">
        <w:rPr>
          <w:lang w:val="kk-KZ"/>
        </w:rPr>
        <w:t xml:space="preserve"> </w:t>
      </w:r>
      <w:r w:rsidR="00961AAA" w:rsidRPr="00961AAA">
        <w:rPr>
          <w:rFonts w:ascii="Times New Roman" w:eastAsia="Times New Roman" w:hAnsi="Times New Roman" w:cs="Times New Roman"/>
          <w:sz w:val="28"/>
          <w:lang w:val="kk-KZ"/>
        </w:rPr>
        <w:t>жеке тұлғаның дамуына кедергі (зиян) келтірмей</w:t>
      </w:r>
      <w:r>
        <w:rPr>
          <w:rFonts w:ascii="Times New Roman" w:eastAsia="Times New Roman" w:hAnsi="Times New Roman" w:cs="Times New Roman"/>
          <w:sz w:val="28"/>
          <w:lang w:val="kk-KZ"/>
        </w:rPr>
        <w:t>,</w:t>
      </w:r>
      <w:r w:rsidR="00961AAA" w:rsidRPr="00961AAA">
        <w:rPr>
          <w:rFonts w:ascii="Times New Roman" w:eastAsia="Times New Roman" w:hAnsi="Times New Roman" w:cs="Times New Roman"/>
          <w:sz w:val="28"/>
          <w:lang w:val="kk-KZ"/>
        </w:rPr>
        <w:t xml:space="preserve"> педагогикалық </w:t>
      </w:r>
      <w:r w:rsidR="00BC2785">
        <w:rPr>
          <w:rFonts w:ascii="Times New Roman" w:eastAsia="Times New Roman" w:hAnsi="Times New Roman" w:cs="Times New Roman"/>
          <w:sz w:val="28"/>
          <w:lang w:val="kk-KZ"/>
        </w:rPr>
        <w:t>үдерісті</w:t>
      </w:r>
      <w:r w:rsidR="00961AAA" w:rsidRPr="00961AAA">
        <w:rPr>
          <w:rFonts w:ascii="Times New Roman" w:eastAsia="Times New Roman" w:hAnsi="Times New Roman" w:cs="Times New Roman"/>
          <w:sz w:val="28"/>
          <w:lang w:val="kk-KZ"/>
        </w:rPr>
        <w:t xml:space="preserve"> </w:t>
      </w:r>
      <w:r w:rsidR="00961AAA">
        <w:rPr>
          <w:rFonts w:ascii="Times New Roman" w:eastAsia="Times New Roman" w:hAnsi="Times New Roman" w:cs="Times New Roman"/>
          <w:sz w:val="28"/>
          <w:lang w:val="kk-KZ"/>
        </w:rPr>
        <w:t>тиімді ету,</w:t>
      </w:r>
      <w:r w:rsidR="00F74539">
        <w:rPr>
          <w:rFonts w:ascii="Times New Roman" w:eastAsia="Times New Roman" w:hAnsi="Times New Roman" w:cs="Times New Roman"/>
          <w:sz w:val="28"/>
          <w:lang w:val="kk-KZ"/>
        </w:rPr>
        <w:t xml:space="preserve"> </w:t>
      </w:r>
      <w:r w:rsidR="00961AAA" w:rsidRPr="00961AAA">
        <w:rPr>
          <w:rFonts w:ascii="Times New Roman" w:eastAsia="Times New Roman" w:hAnsi="Times New Roman" w:cs="Times New Roman"/>
          <w:sz w:val="28"/>
          <w:lang w:val="kk-KZ"/>
        </w:rPr>
        <w:t>жеке тұлғаны өзінің мүмкіндіктерін, танымдық потенциалын ашуы ү</w:t>
      </w:r>
      <w:r w:rsidR="00F74539">
        <w:rPr>
          <w:rFonts w:ascii="Times New Roman" w:eastAsia="Times New Roman" w:hAnsi="Times New Roman" w:cs="Times New Roman"/>
          <w:sz w:val="28"/>
          <w:lang w:val="kk-KZ"/>
        </w:rPr>
        <w:t>шін мотивтендіру</w:t>
      </w:r>
    </w:p>
    <w:p w14:paraId="5B4119D7" w14:textId="4EE3BB92" w:rsidR="005D1389" w:rsidRDefault="00F72C26" w:rsidP="004B2E69">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ab/>
      </w:r>
      <w:r w:rsidR="005D1389" w:rsidRPr="00F74539">
        <w:rPr>
          <w:rFonts w:ascii="Times New Roman" w:eastAsia="Times New Roman" w:hAnsi="Times New Roman" w:cs="Times New Roman"/>
          <w:b/>
          <w:sz w:val="28"/>
          <w:szCs w:val="28"/>
          <w:lang w:val="kk-KZ"/>
        </w:rPr>
        <w:t>Креатив</w:t>
      </w:r>
      <w:r w:rsidR="00A86323">
        <w:rPr>
          <w:rFonts w:ascii="Times New Roman" w:eastAsia="Times New Roman" w:hAnsi="Times New Roman" w:cs="Times New Roman"/>
          <w:b/>
          <w:sz w:val="28"/>
          <w:szCs w:val="28"/>
          <w:lang w:val="kk-KZ"/>
        </w:rPr>
        <w:t xml:space="preserve"> </w:t>
      </w:r>
      <w:r w:rsidR="00A86323" w:rsidRPr="00A86323">
        <w:rPr>
          <w:rFonts w:ascii="Times New Roman" w:eastAsia="Times New Roman" w:hAnsi="Times New Roman" w:cs="Times New Roman"/>
          <w:b/>
          <w:sz w:val="28"/>
          <w:szCs w:val="28"/>
          <w:lang w:val="kk-KZ"/>
        </w:rPr>
        <w:t>(</w:t>
      </w:r>
      <w:r w:rsidR="00A86323">
        <w:rPr>
          <w:rFonts w:ascii="Times New Roman" w:eastAsia="Times New Roman" w:hAnsi="Times New Roman" w:cs="Times New Roman"/>
          <w:b/>
          <w:sz w:val="28"/>
          <w:szCs w:val="28"/>
          <w:lang w:val="kk-KZ"/>
        </w:rPr>
        <w:t>шығармашылық</w:t>
      </w:r>
      <w:r w:rsidR="00A86323" w:rsidRPr="00A86323">
        <w:rPr>
          <w:rFonts w:ascii="Times New Roman" w:eastAsia="Times New Roman" w:hAnsi="Times New Roman" w:cs="Times New Roman"/>
          <w:b/>
          <w:sz w:val="28"/>
          <w:szCs w:val="28"/>
          <w:lang w:val="kk-KZ"/>
        </w:rPr>
        <w:t>)</w:t>
      </w:r>
      <w:r w:rsidR="005D1389" w:rsidRPr="00A22FD9">
        <w:rPr>
          <w:rFonts w:ascii="Times New Roman" w:eastAsia="Times New Roman" w:hAnsi="Times New Roman" w:cs="Times New Roman"/>
          <w:b/>
          <w:spacing w:val="1"/>
          <w:sz w:val="28"/>
          <w:szCs w:val="28"/>
          <w:lang w:val="kk-KZ"/>
        </w:rPr>
        <w:t xml:space="preserve"> </w:t>
      </w:r>
      <w:r w:rsidR="005D1389" w:rsidRPr="00A22FD9">
        <w:rPr>
          <w:rFonts w:ascii="Times New Roman" w:eastAsia="Times New Roman" w:hAnsi="Times New Roman" w:cs="Times New Roman"/>
          <w:sz w:val="28"/>
          <w:szCs w:val="28"/>
          <w:lang w:val="kk-KZ"/>
        </w:rPr>
        <w:t>–</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бұрыннан</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бар</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ұғымдар</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мен</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түсініктерді</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негіз</w:t>
      </w:r>
      <w:r w:rsidR="00CF7946">
        <w:rPr>
          <w:rFonts w:ascii="Times New Roman" w:eastAsia="Times New Roman" w:hAnsi="Times New Roman" w:cs="Times New Roman"/>
          <w:spacing w:val="1"/>
          <w:sz w:val="28"/>
          <w:szCs w:val="28"/>
          <w:lang w:val="kk-KZ"/>
        </w:rPr>
        <w:t xml:space="preserve"> ете </w:t>
      </w:r>
      <w:r w:rsidR="005D1389" w:rsidRPr="00A22FD9">
        <w:rPr>
          <w:rFonts w:ascii="Times New Roman" w:eastAsia="Times New Roman" w:hAnsi="Times New Roman" w:cs="Times New Roman"/>
          <w:sz w:val="28"/>
          <w:szCs w:val="28"/>
          <w:lang w:val="kk-KZ"/>
        </w:rPr>
        <w:t>отырып,</w:t>
      </w:r>
      <w:r w:rsidR="005D1389" w:rsidRPr="00A22FD9">
        <w:rPr>
          <w:rFonts w:ascii="Times New Roman" w:eastAsia="Times New Roman" w:hAnsi="Times New Roman" w:cs="Times New Roman"/>
          <w:spacing w:val="-67"/>
          <w:sz w:val="28"/>
          <w:szCs w:val="28"/>
          <w:lang w:val="kk-KZ"/>
        </w:rPr>
        <w:t xml:space="preserve"> </w:t>
      </w:r>
      <w:r w:rsidR="005D1389" w:rsidRPr="00A22FD9">
        <w:rPr>
          <w:rFonts w:ascii="Times New Roman" w:eastAsia="Times New Roman" w:hAnsi="Times New Roman" w:cs="Times New Roman"/>
          <w:sz w:val="28"/>
          <w:szCs w:val="28"/>
          <w:lang w:val="kk-KZ"/>
        </w:rPr>
        <w:t>олардың</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жаңа</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мүмкіндіктері</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мен</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ерекшеліктерін</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табу,</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тану,</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жаңа</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қырынан</w:t>
      </w:r>
      <w:r w:rsidR="005D1389">
        <w:rPr>
          <w:rFonts w:ascii="Times New Roman" w:eastAsia="Times New Roman" w:hAnsi="Times New Roman" w:cs="Times New Roman"/>
          <w:sz w:val="28"/>
          <w:szCs w:val="28"/>
          <w:lang w:val="kk-KZ"/>
        </w:rPr>
        <w:t xml:space="preserve"> </w:t>
      </w:r>
      <w:r w:rsidR="005D1389" w:rsidRPr="00A22FD9">
        <w:rPr>
          <w:rFonts w:ascii="Times New Roman" w:eastAsia="Times New Roman" w:hAnsi="Times New Roman" w:cs="Times New Roman"/>
          <w:spacing w:val="-67"/>
          <w:sz w:val="28"/>
          <w:szCs w:val="28"/>
          <w:lang w:val="kk-KZ"/>
        </w:rPr>
        <w:t xml:space="preserve"> </w:t>
      </w:r>
      <w:r w:rsidR="005D1389" w:rsidRPr="00A22FD9">
        <w:rPr>
          <w:rFonts w:ascii="Times New Roman" w:eastAsia="Times New Roman" w:hAnsi="Times New Roman" w:cs="Times New Roman"/>
          <w:sz w:val="28"/>
          <w:szCs w:val="28"/>
          <w:lang w:val="kk-KZ"/>
        </w:rPr>
        <w:t>туындайтын</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мүмкіндіктерді</w:t>
      </w:r>
      <w:r w:rsidR="005D1389" w:rsidRPr="00A22FD9">
        <w:rPr>
          <w:rFonts w:ascii="Times New Roman" w:eastAsia="Times New Roman" w:hAnsi="Times New Roman" w:cs="Times New Roman"/>
          <w:spacing w:val="1"/>
          <w:sz w:val="28"/>
          <w:szCs w:val="28"/>
          <w:lang w:val="kk-KZ"/>
        </w:rPr>
        <w:t xml:space="preserve"> </w:t>
      </w:r>
      <w:r w:rsidR="005D1389" w:rsidRPr="00A22FD9">
        <w:rPr>
          <w:rFonts w:ascii="Times New Roman" w:eastAsia="Times New Roman" w:hAnsi="Times New Roman" w:cs="Times New Roman"/>
          <w:sz w:val="28"/>
          <w:szCs w:val="28"/>
          <w:lang w:val="kk-KZ"/>
        </w:rPr>
        <w:t>қолданысқа</w:t>
      </w:r>
      <w:r w:rsidR="005D1389" w:rsidRPr="00A22FD9">
        <w:rPr>
          <w:rFonts w:ascii="Times New Roman" w:eastAsia="Times New Roman" w:hAnsi="Times New Roman" w:cs="Times New Roman"/>
          <w:spacing w:val="-3"/>
          <w:sz w:val="28"/>
          <w:szCs w:val="28"/>
          <w:lang w:val="kk-KZ"/>
        </w:rPr>
        <w:t xml:space="preserve"> </w:t>
      </w:r>
      <w:r w:rsidR="005D1389" w:rsidRPr="00A22FD9">
        <w:rPr>
          <w:rFonts w:ascii="Times New Roman" w:eastAsia="Times New Roman" w:hAnsi="Times New Roman" w:cs="Times New Roman"/>
          <w:sz w:val="28"/>
          <w:szCs w:val="28"/>
          <w:lang w:val="kk-KZ"/>
        </w:rPr>
        <w:t>енгізе</w:t>
      </w:r>
      <w:r w:rsidR="005D1389" w:rsidRPr="00A22FD9">
        <w:rPr>
          <w:rFonts w:ascii="Times New Roman" w:eastAsia="Times New Roman" w:hAnsi="Times New Roman" w:cs="Times New Roman"/>
          <w:spacing w:val="-4"/>
          <w:sz w:val="28"/>
          <w:szCs w:val="28"/>
          <w:lang w:val="kk-KZ"/>
        </w:rPr>
        <w:t xml:space="preserve"> </w:t>
      </w:r>
      <w:r w:rsidR="005D1389" w:rsidRPr="00A22FD9">
        <w:rPr>
          <w:rFonts w:ascii="Times New Roman" w:eastAsia="Times New Roman" w:hAnsi="Times New Roman" w:cs="Times New Roman"/>
          <w:sz w:val="28"/>
          <w:szCs w:val="28"/>
          <w:lang w:val="kk-KZ"/>
        </w:rPr>
        <w:t>білу.</w:t>
      </w:r>
    </w:p>
    <w:p w14:paraId="6B892C60" w14:textId="77777777" w:rsidR="00A22FD9" w:rsidRDefault="00A22FD9" w:rsidP="00F51F15">
      <w:pPr>
        <w:widowControl w:val="0"/>
        <w:tabs>
          <w:tab w:val="left" w:pos="0"/>
          <w:tab w:val="left" w:pos="709"/>
        </w:tabs>
        <w:autoSpaceDE w:val="0"/>
        <w:autoSpaceDN w:val="0"/>
        <w:spacing w:after="0" w:line="240" w:lineRule="auto"/>
        <w:ind w:right="-2"/>
        <w:jc w:val="both"/>
        <w:rPr>
          <w:rFonts w:ascii="Times New Roman" w:eastAsia="Times New Roman" w:hAnsi="Times New Roman" w:cs="Times New Roman"/>
          <w:sz w:val="28"/>
          <w:szCs w:val="28"/>
          <w:lang w:val="kk-KZ"/>
        </w:rPr>
      </w:pPr>
    </w:p>
    <w:p w14:paraId="4BE7AA7B" w14:textId="624383C6" w:rsidR="00680D41" w:rsidRDefault="00680D41"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5323211D" w14:textId="05BA3BBE"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54929235" w14:textId="15FFDF36"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422D9EF" w14:textId="180F6BF6"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22AD7072" w14:textId="72BF821A"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37EF2498" w14:textId="6C5BAC83"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3F620DE" w14:textId="6457A11D"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0CCC5C8" w14:textId="1ACC40E2"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28E1CC8F" w14:textId="79715519"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0BDAA768" w14:textId="5E54F60E"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7C70568B" w14:textId="7CB4FC11"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463715D5" w14:textId="4A4D5762"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41E1DA0" w14:textId="6263407D"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4ADF28D" w14:textId="703EB75A"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310CF760" w14:textId="597AE521"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5AB51939" w14:textId="709591AC"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350257E4" w14:textId="35F28897"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346EDCA0" w14:textId="1C12C2D0"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6C8737E" w14:textId="230358A8"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526CDB21" w14:textId="351F605F"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0FC0FF1F" w14:textId="7A07FD3C"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1F8AD0BF" w14:textId="2B77033C"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0FC3D217" w14:textId="665F8628"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79AAA982" w14:textId="74599FD5" w:rsidR="00CE65C5" w:rsidRDefault="00CE65C5"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2D55A345" w14:textId="49654F54" w:rsidR="00286064" w:rsidRDefault="00286064"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4EA12B5F" w14:textId="1809BDE5" w:rsidR="00286064" w:rsidRDefault="00286064"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p>
    <w:p w14:paraId="64CD2F42" w14:textId="3379031A" w:rsidR="00F72C26" w:rsidRDefault="00F72C26" w:rsidP="00A23C25">
      <w:pPr>
        <w:widowControl w:val="0"/>
        <w:autoSpaceDE w:val="0"/>
        <w:autoSpaceDN w:val="0"/>
        <w:spacing w:before="72" w:after="0" w:line="240" w:lineRule="auto"/>
        <w:outlineLvl w:val="0"/>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br w:type="page"/>
      </w:r>
    </w:p>
    <w:p w14:paraId="245E00B5" w14:textId="131FF431" w:rsidR="00A80681" w:rsidRPr="00A80681" w:rsidRDefault="00A80681" w:rsidP="00A80681">
      <w:pPr>
        <w:widowControl w:val="0"/>
        <w:autoSpaceDE w:val="0"/>
        <w:autoSpaceDN w:val="0"/>
        <w:spacing w:before="72" w:after="0" w:line="240" w:lineRule="auto"/>
        <w:ind w:left="2937"/>
        <w:outlineLvl w:val="0"/>
        <w:rPr>
          <w:rFonts w:ascii="Times New Roman" w:eastAsia="Times New Roman" w:hAnsi="Times New Roman" w:cs="Times New Roman"/>
          <w:b/>
          <w:bCs/>
          <w:sz w:val="28"/>
          <w:szCs w:val="28"/>
          <w:lang w:val="kk-KZ"/>
        </w:rPr>
      </w:pPr>
      <w:r w:rsidRPr="00A80681">
        <w:rPr>
          <w:rFonts w:ascii="Times New Roman" w:eastAsia="Times New Roman" w:hAnsi="Times New Roman" w:cs="Times New Roman"/>
          <w:b/>
          <w:bCs/>
          <w:sz w:val="28"/>
          <w:szCs w:val="28"/>
          <w:lang w:val="kk-KZ"/>
        </w:rPr>
        <w:lastRenderedPageBreak/>
        <w:t>БEЛГIЛEУЛEP</w:t>
      </w:r>
      <w:r w:rsidRPr="00A80681">
        <w:rPr>
          <w:rFonts w:ascii="Times New Roman" w:eastAsia="Times New Roman" w:hAnsi="Times New Roman" w:cs="Times New Roman"/>
          <w:b/>
          <w:bCs/>
          <w:spacing w:val="-6"/>
          <w:sz w:val="28"/>
          <w:szCs w:val="28"/>
          <w:lang w:val="kk-KZ"/>
        </w:rPr>
        <w:t xml:space="preserve"> </w:t>
      </w:r>
      <w:r w:rsidRPr="00A80681">
        <w:rPr>
          <w:rFonts w:ascii="Times New Roman" w:eastAsia="Times New Roman" w:hAnsi="Times New Roman" w:cs="Times New Roman"/>
          <w:b/>
          <w:bCs/>
          <w:sz w:val="28"/>
          <w:szCs w:val="28"/>
          <w:lang w:val="kk-KZ"/>
        </w:rPr>
        <w:t>МEН</w:t>
      </w:r>
      <w:r w:rsidRPr="00A80681">
        <w:rPr>
          <w:rFonts w:ascii="Times New Roman" w:eastAsia="Times New Roman" w:hAnsi="Times New Roman" w:cs="Times New Roman"/>
          <w:b/>
          <w:bCs/>
          <w:spacing w:val="-4"/>
          <w:sz w:val="28"/>
          <w:szCs w:val="28"/>
          <w:lang w:val="kk-KZ"/>
        </w:rPr>
        <w:t xml:space="preserve"> </w:t>
      </w:r>
      <w:r w:rsidRPr="00A80681">
        <w:rPr>
          <w:rFonts w:ascii="Times New Roman" w:eastAsia="Times New Roman" w:hAnsi="Times New Roman" w:cs="Times New Roman"/>
          <w:b/>
          <w:bCs/>
          <w:sz w:val="28"/>
          <w:szCs w:val="28"/>
          <w:lang w:val="kk-KZ"/>
        </w:rPr>
        <w:t>ҚЫCҚAPТУЛAP</w:t>
      </w:r>
    </w:p>
    <w:p w14:paraId="454DD5ED" w14:textId="77777777" w:rsidR="00A80681" w:rsidRPr="00A80681" w:rsidRDefault="00A80681" w:rsidP="00A80681">
      <w:pPr>
        <w:widowControl w:val="0"/>
        <w:autoSpaceDE w:val="0"/>
        <w:autoSpaceDN w:val="0"/>
        <w:spacing w:before="8" w:after="0" w:line="240" w:lineRule="auto"/>
        <w:rPr>
          <w:rFonts w:ascii="Times New Roman" w:eastAsia="Times New Roman" w:hAnsi="Times New Roman" w:cs="Times New Roman"/>
          <w:b/>
          <w:sz w:val="27"/>
          <w:szCs w:val="28"/>
          <w:lang w:val="kk-KZ"/>
        </w:rPr>
      </w:pPr>
    </w:p>
    <w:p w14:paraId="5240237A" w14:textId="77777777" w:rsidR="00F72C26" w:rsidRDefault="00A80681" w:rsidP="00F5391D">
      <w:pPr>
        <w:widowControl w:val="0"/>
        <w:autoSpaceDE w:val="0"/>
        <w:autoSpaceDN w:val="0"/>
        <w:spacing w:before="1" w:after="0" w:line="322" w:lineRule="exact"/>
        <w:ind w:firstLine="709"/>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ҚР</w:t>
      </w:r>
      <w:r w:rsidRPr="00A80681">
        <w:rPr>
          <w:rFonts w:ascii="Times New Roman" w:eastAsia="Times New Roman" w:hAnsi="Times New Roman" w:cs="Times New Roman"/>
          <w:spacing w:val="-3"/>
          <w:sz w:val="28"/>
          <w:szCs w:val="28"/>
          <w:lang w:val="kk-KZ"/>
        </w:rPr>
        <w:t xml:space="preserve"> </w:t>
      </w:r>
      <w:r w:rsidRPr="00A80681">
        <w:rPr>
          <w:rFonts w:ascii="Times New Roman" w:eastAsia="Times New Roman" w:hAnsi="Times New Roman" w:cs="Times New Roman"/>
          <w:sz w:val="28"/>
          <w:szCs w:val="28"/>
          <w:lang w:val="kk-KZ"/>
        </w:rPr>
        <w:t>–</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Қазақстан</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Республикасы</w:t>
      </w:r>
    </w:p>
    <w:p w14:paraId="5214BB0D" w14:textId="034B31C4" w:rsidR="009105B6" w:rsidRPr="00A80681" w:rsidRDefault="004B2E69" w:rsidP="00F5391D">
      <w:pPr>
        <w:widowControl w:val="0"/>
        <w:autoSpaceDE w:val="0"/>
        <w:autoSpaceDN w:val="0"/>
        <w:spacing w:before="1" w:after="0" w:line="322" w:lineRule="exact"/>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ҚР </w:t>
      </w:r>
      <w:r w:rsidR="009105B6" w:rsidRPr="00A80681">
        <w:rPr>
          <w:rFonts w:ascii="Times New Roman" w:eastAsia="Times New Roman" w:hAnsi="Times New Roman" w:cs="Times New Roman"/>
          <w:sz w:val="28"/>
          <w:szCs w:val="28"/>
          <w:lang w:val="kk-KZ"/>
        </w:rPr>
        <w:t>МЖМБС</w:t>
      </w:r>
      <w:r w:rsidR="00F72C26">
        <w:rPr>
          <w:rFonts w:ascii="Times New Roman" w:eastAsia="Times New Roman" w:hAnsi="Times New Roman" w:cs="Times New Roman"/>
          <w:sz w:val="28"/>
          <w:szCs w:val="28"/>
          <w:lang w:val="kk-KZ"/>
        </w:rPr>
        <w:t xml:space="preserve"> </w:t>
      </w:r>
      <w:r w:rsidR="009105B6" w:rsidRPr="00A80681">
        <w:rPr>
          <w:rFonts w:ascii="Times New Roman" w:eastAsia="Times New Roman" w:hAnsi="Times New Roman" w:cs="Times New Roman"/>
          <w:sz w:val="28"/>
          <w:szCs w:val="28"/>
          <w:lang w:val="kk-KZ"/>
        </w:rPr>
        <w:t>–</w:t>
      </w:r>
      <w:r w:rsidR="00F72C26">
        <w:rPr>
          <w:rFonts w:ascii="Times New Roman" w:eastAsia="Times New Roman" w:hAnsi="Times New Roman" w:cs="Times New Roman"/>
          <w:sz w:val="28"/>
          <w:szCs w:val="28"/>
          <w:lang w:val="kk-KZ"/>
        </w:rPr>
        <w:t xml:space="preserve"> </w:t>
      </w:r>
      <w:r w:rsidR="009105B6" w:rsidRPr="00A80681">
        <w:rPr>
          <w:rFonts w:ascii="Times New Roman" w:eastAsia="Times New Roman" w:hAnsi="Times New Roman" w:cs="Times New Roman"/>
          <w:sz w:val="28"/>
          <w:szCs w:val="28"/>
          <w:lang w:val="kk-KZ"/>
        </w:rPr>
        <w:t>Қазақс</w:t>
      </w:r>
      <w:r w:rsidR="009105B6">
        <w:rPr>
          <w:rFonts w:ascii="Times New Roman" w:eastAsia="Times New Roman" w:hAnsi="Times New Roman" w:cs="Times New Roman"/>
          <w:sz w:val="28"/>
          <w:szCs w:val="28"/>
          <w:lang w:val="kk-KZ"/>
        </w:rPr>
        <w:t>тан</w:t>
      </w:r>
      <w:r w:rsidR="009105B6">
        <w:rPr>
          <w:rFonts w:ascii="Times New Roman" w:eastAsia="Times New Roman" w:hAnsi="Times New Roman" w:cs="Times New Roman"/>
          <w:sz w:val="28"/>
          <w:szCs w:val="28"/>
          <w:lang w:val="kk-KZ"/>
        </w:rPr>
        <w:tab/>
        <w:t>Республикасының</w:t>
      </w:r>
      <w:r w:rsidR="009105B6">
        <w:rPr>
          <w:rFonts w:ascii="Times New Roman" w:eastAsia="Times New Roman" w:hAnsi="Times New Roman" w:cs="Times New Roman"/>
          <w:sz w:val="28"/>
          <w:szCs w:val="28"/>
          <w:lang w:val="kk-KZ"/>
        </w:rPr>
        <w:tab/>
        <w:t xml:space="preserve">мемлекеттік </w:t>
      </w:r>
      <w:r w:rsidR="009105B6" w:rsidRPr="00A80681">
        <w:rPr>
          <w:rFonts w:ascii="Times New Roman" w:eastAsia="Times New Roman" w:hAnsi="Times New Roman" w:cs="Times New Roman"/>
          <w:spacing w:val="-1"/>
          <w:sz w:val="28"/>
          <w:szCs w:val="28"/>
          <w:lang w:val="kk-KZ"/>
        </w:rPr>
        <w:t>жалпыға</w:t>
      </w:r>
      <w:r w:rsidR="009105B6" w:rsidRPr="00EC3F93">
        <w:rPr>
          <w:rFonts w:ascii="Times New Roman" w:eastAsia="Times New Roman" w:hAnsi="Times New Roman" w:cs="Times New Roman"/>
          <w:spacing w:val="-1"/>
          <w:sz w:val="28"/>
          <w:szCs w:val="28"/>
          <w:lang w:val="kk-KZ"/>
        </w:rPr>
        <w:t xml:space="preserve"> </w:t>
      </w:r>
      <w:r w:rsidR="009105B6" w:rsidRPr="00A80681">
        <w:rPr>
          <w:rFonts w:ascii="Times New Roman" w:eastAsia="Times New Roman" w:hAnsi="Times New Roman" w:cs="Times New Roman"/>
          <w:spacing w:val="-67"/>
          <w:sz w:val="28"/>
          <w:szCs w:val="28"/>
          <w:lang w:val="kk-KZ"/>
        </w:rPr>
        <w:t xml:space="preserve"> </w:t>
      </w:r>
      <w:r w:rsidR="009105B6" w:rsidRPr="00EC3F93">
        <w:rPr>
          <w:rFonts w:ascii="Times New Roman" w:eastAsia="Times New Roman" w:hAnsi="Times New Roman" w:cs="Times New Roman"/>
          <w:spacing w:val="-67"/>
          <w:sz w:val="28"/>
          <w:szCs w:val="28"/>
          <w:lang w:val="kk-KZ"/>
        </w:rPr>
        <w:t xml:space="preserve"> </w:t>
      </w:r>
      <w:r w:rsidR="009105B6" w:rsidRPr="00A80681">
        <w:rPr>
          <w:rFonts w:ascii="Times New Roman" w:eastAsia="Times New Roman" w:hAnsi="Times New Roman" w:cs="Times New Roman"/>
          <w:sz w:val="28"/>
          <w:szCs w:val="28"/>
          <w:lang w:val="kk-KZ"/>
        </w:rPr>
        <w:t>міндетті білім</w:t>
      </w:r>
      <w:r w:rsidR="009105B6" w:rsidRPr="00A80681">
        <w:rPr>
          <w:rFonts w:ascii="Times New Roman" w:eastAsia="Times New Roman" w:hAnsi="Times New Roman" w:cs="Times New Roman"/>
          <w:spacing w:val="-3"/>
          <w:sz w:val="28"/>
          <w:szCs w:val="28"/>
          <w:lang w:val="kk-KZ"/>
        </w:rPr>
        <w:t xml:space="preserve"> </w:t>
      </w:r>
      <w:r w:rsidR="009105B6" w:rsidRPr="00A80681">
        <w:rPr>
          <w:rFonts w:ascii="Times New Roman" w:eastAsia="Times New Roman" w:hAnsi="Times New Roman" w:cs="Times New Roman"/>
          <w:sz w:val="28"/>
          <w:szCs w:val="28"/>
          <w:lang w:val="kk-KZ"/>
        </w:rPr>
        <w:t>беру</w:t>
      </w:r>
      <w:r w:rsidR="009105B6" w:rsidRPr="00A80681">
        <w:rPr>
          <w:rFonts w:ascii="Times New Roman" w:eastAsia="Times New Roman" w:hAnsi="Times New Roman" w:cs="Times New Roman"/>
          <w:spacing w:val="-3"/>
          <w:sz w:val="28"/>
          <w:szCs w:val="28"/>
          <w:lang w:val="kk-KZ"/>
        </w:rPr>
        <w:t xml:space="preserve"> </w:t>
      </w:r>
      <w:r w:rsidR="009105B6" w:rsidRPr="00A80681">
        <w:rPr>
          <w:rFonts w:ascii="Times New Roman" w:eastAsia="Times New Roman" w:hAnsi="Times New Roman" w:cs="Times New Roman"/>
          <w:sz w:val="28"/>
          <w:szCs w:val="28"/>
          <w:lang w:val="kk-KZ"/>
        </w:rPr>
        <w:t>стандарты</w:t>
      </w:r>
    </w:p>
    <w:p w14:paraId="0058C827" w14:textId="6134FDAB" w:rsidR="0038188F" w:rsidRDefault="00F72C26" w:rsidP="00F72C26">
      <w:pPr>
        <w:widowControl w:val="0"/>
        <w:tabs>
          <w:tab w:val="left" w:pos="709"/>
          <w:tab w:val="left" w:pos="2964"/>
          <w:tab w:val="left" w:pos="3340"/>
          <w:tab w:val="left" w:pos="4783"/>
          <w:tab w:val="left" w:pos="7205"/>
          <w:tab w:val="left" w:pos="8906"/>
        </w:tabs>
        <w:autoSpaceDE w:val="0"/>
        <w:autoSpaceDN w:val="0"/>
        <w:spacing w:after="0" w:line="240" w:lineRule="auto"/>
        <w:ind w:right="343"/>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9105B6" w:rsidRPr="009105B6">
        <w:rPr>
          <w:rFonts w:ascii="Times New Roman" w:eastAsia="Times New Roman" w:hAnsi="Times New Roman" w:cs="Times New Roman"/>
          <w:sz w:val="28"/>
          <w:szCs w:val="28"/>
          <w:lang w:val="kk-KZ"/>
        </w:rPr>
        <w:t>ҚР БҒМ БҒССҚК</w:t>
      </w:r>
      <w:r w:rsidR="009105B6">
        <w:rPr>
          <w:rFonts w:ascii="Times New Roman" w:eastAsia="Times New Roman" w:hAnsi="Times New Roman" w:cs="Times New Roman"/>
          <w:sz w:val="28"/>
          <w:szCs w:val="28"/>
          <w:lang w:val="tr-TR"/>
        </w:rPr>
        <w:t xml:space="preserve"> </w:t>
      </w:r>
      <w:r w:rsidR="00F12019">
        <w:rPr>
          <w:rFonts w:ascii="Times New Roman" w:eastAsia="Times New Roman" w:hAnsi="Times New Roman" w:cs="Times New Roman"/>
          <w:sz w:val="28"/>
          <w:szCs w:val="28"/>
          <w:lang w:val="kk-KZ"/>
        </w:rPr>
        <w:t>–</w:t>
      </w:r>
      <w:r w:rsidR="009105B6" w:rsidRPr="009105B6">
        <w:rPr>
          <w:rFonts w:ascii="Times New Roman" w:eastAsia="Times New Roman" w:hAnsi="Times New Roman" w:cs="Times New Roman"/>
          <w:sz w:val="28"/>
          <w:szCs w:val="28"/>
          <w:lang w:val="kk-KZ"/>
        </w:rPr>
        <w:t xml:space="preserve"> </w:t>
      </w:r>
      <w:r w:rsidR="009105B6">
        <w:rPr>
          <w:rFonts w:ascii="Times New Roman" w:eastAsia="Times New Roman" w:hAnsi="Times New Roman" w:cs="Times New Roman"/>
          <w:sz w:val="28"/>
          <w:szCs w:val="28"/>
          <w:lang w:val="kk-KZ"/>
        </w:rPr>
        <w:t>Қазақстан Республикасы білім және ғылым министрлігінің б</w:t>
      </w:r>
      <w:r w:rsidR="009105B6" w:rsidRPr="009105B6">
        <w:rPr>
          <w:rFonts w:ascii="Times New Roman" w:eastAsia="Times New Roman" w:hAnsi="Times New Roman" w:cs="Times New Roman"/>
          <w:sz w:val="28"/>
          <w:szCs w:val="28"/>
          <w:lang w:val="kk-KZ"/>
        </w:rPr>
        <w:t>ілім және ғылым сал</w:t>
      </w:r>
      <w:r w:rsidR="009105B6">
        <w:rPr>
          <w:rFonts w:ascii="Times New Roman" w:eastAsia="Times New Roman" w:hAnsi="Times New Roman" w:cs="Times New Roman"/>
          <w:sz w:val="28"/>
          <w:szCs w:val="28"/>
          <w:lang w:val="kk-KZ"/>
        </w:rPr>
        <w:t>асындағы сапаны қамтамасыз ету к</w:t>
      </w:r>
      <w:r w:rsidR="009105B6" w:rsidRPr="009105B6">
        <w:rPr>
          <w:rFonts w:ascii="Times New Roman" w:eastAsia="Times New Roman" w:hAnsi="Times New Roman" w:cs="Times New Roman"/>
          <w:sz w:val="28"/>
          <w:szCs w:val="28"/>
          <w:lang w:val="kk-KZ"/>
        </w:rPr>
        <w:t>омитет</w:t>
      </w:r>
      <w:r w:rsidR="009105B6">
        <w:rPr>
          <w:rFonts w:ascii="Times New Roman" w:eastAsia="Times New Roman" w:hAnsi="Times New Roman" w:cs="Times New Roman"/>
          <w:sz w:val="28"/>
          <w:szCs w:val="28"/>
          <w:lang w:val="kk-KZ"/>
        </w:rPr>
        <w:t xml:space="preserve">і </w:t>
      </w:r>
    </w:p>
    <w:p w14:paraId="69033F41" w14:textId="5E6ADDBE" w:rsidR="00A80681" w:rsidRPr="00A80681" w:rsidRDefault="00A80681" w:rsidP="00F72C26">
      <w:pPr>
        <w:widowControl w:val="0"/>
        <w:autoSpaceDE w:val="0"/>
        <w:autoSpaceDN w:val="0"/>
        <w:spacing w:after="0" w:line="321" w:lineRule="exact"/>
        <w:ind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ЖОО</w:t>
      </w:r>
      <w:r w:rsidRPr="00A80681">
        <w:rPr>
          <w:rFonts w:ascii="Times New Roman" w:eastAsia="Times New Roman" w:hAnsi="Times New Roman" w:cs="Times New Roman"/>
          <w:spacing w:val="-4"/>
          <w:sz w:val="28"/>
          <w:szCs w:val="28"/>
          <w:lang w:val="kk-KZ"/>
        </w:rPr>
        <w:t xml:space="preserve"> </w:t>
      </w:r>
      <w:r w:rsidRPr="00A80681">
        <w:rPr>
          <w:rFonts w:ascii="Times New Roman" w:eastAsia="Times New Roman" w:hAnsi="Times New Roman" w:cs="Times New Roman"/>
          <w:sz w:val="28"/>
          <w:szCs w:val="28"/>
          <w:lang w:val="kk-KZ"/>
        </w:rPr>
        <w:t>–</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жоғары оқу</w:t>
      </w:r>
      <w:r w:rsidRPr="00A80681">
        <w:rPr>
          <w:rFonts w:ascii="Times New Roman" w:eastAsia="Times New Roman" w:hAnsi="Times New Roman" w:cs="Times New Roman"/>
          <w:spacing w:val="-2"/>
          <w:sz w:val="28"/>
          <w:szCs w:val="28"/>
          <w:lang w:val="kk-KZ"/>
        </w:rPr>
        <w:t xml:space="preserve"> </w:t>
      </w:r>
      <w:r w:rsidRPr="00A80681">
        <w:rPr>
          <w:rFonts w:ascii="Times New Roman" w:eastAsia="Times New Roman" w:hAnsi="Times New Roman" w:cs="Times New Roman"/>
          <w:sz w:val="28"/>
          <w:szCs w:val="28"/>
          <w:lang w:val="kk-KZ"/>
        </w:rPr>
        <w:t>орны</w:t>
      </w:r>
    </w:p>
    <w:p w14:paraId="2C3615DD" w14:textId="067B7F8A" w:rsidR="00A80681" w:rsidRDefault="00A80681" w:rsidP="00F72C26">
      <w:pPr>
        <w:widowControl w:val="0"/>
        <w:autoSpaceDE w:val="0"/>
        <w:autoSpaceDN w:val="0"/>
        <w:spacing w:after="0" w:line="242" w:lineRule="auto"/>
        <w:ind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Абай</w:t>
      </w:r>
      <w:r w:rsidRPr="00A80681">
        <w:rPr>
          <w:rFonts w:ascii="Times New Roman" w:eastAsia="Times New Roman" w:hAnsi="Times New Roman" w:cs="Times New Roman"/>
          <w:spacing w:val="40"/>
          <w:sz w:val="28"/>
          <w:szCs w:val="28"/>
          <w:lang w:val="kk-KZ"/>
        </w:rPr>
        <w:t xml:space="preserve"> </w:t>
      </w:r>
      <w:r w:rsidRPr="00A80681">
        <w:rPr>
          <w:rFonts w:ascii="Times New Roman" w:eastAsia="Times New Roman" w:hAnsi="Times New Roman" w:cs="Times New Roman"/>
          <w:sz w:val="28"/>
          <w:szCs w:val="28"/>
          <w:lang w:val="kk-KZ"/>
        </w:rPr>
        <w:t>атындағы</w:t>
      </w:r>
      <w:r w:rsidRPr="00A80681">
        <w:rPr>
          <w:rFonts w:ascii="Times New Roman" w:eastAsia="Times New Roman" w:hAnsi="Times New Roman" w:cs="Times New Roman"/>
          <w:spacing w:val="40"/>
          <w:sz w:val="28"/>
          <w:szCs w:val="28"/>
          <w:lang w:val="kk-KZ"/>
        </w:rPr>
        <w:t xml:space="preserve"> </w:t>
      </w:r>
      <w:r w:rsidRPr="00A80681">
        <w:rPr>
          <w:rFonts w:ascii="Times New Roman" w:eastAsia="Times New Roman" w:hAnsi="Times New Roman" w:cs="Times New Roman"/>
          <w:sz w:val="28"/>
          <w:szCs w:val="28"/>
          <w:lang w:val="kk-KZ"/>
        </w:rPr>
        <w:t>ҚазҰПУ</w:t>
      </w:r>
      <w:r w:rsidRPr="00A80681">
        <w:rPr>
          <w:rFonts w:ascii="Times New Roman" w:eastAsia="Times New Roman" w:hAnsi="Times New Roman" w:cs="Times New Roman"/>
          <w:spacing w:val="43"/>
          <w:sz w:val="28"/>
          <w:szCs w:val="28"/>
          <w:lang w:val="kk-KZ"/>
        </w:rPr>
        <w:t xml:space="preserve"> </w:t>
      </w:r>
      <w:r w:rsidRPr="00A80681">
        <w:rPr>
          <w:rFonts w:ascii="Times New Roman" w:eastAsia="Times New Roman" w:hAnsi="Times New Roman" w:cs="Times New Roman"/>
          <w:sz w:val="28"/>
          <w:szCs w:val="28"/>
          <w:lang w:val="kk-KZ"/>
        </w:rPr>
        <w:t>–</w:t>
      </w:r>
      <w:r w:rsidRPr="00A80681">
        <w:rPr>
          <w:rFonts w:ascii="Times New Roman" w:eastAsia="Times New Roman" w:hAnsi="Times New Roman" w:cs="Times New Roman"/>
          <w:spacing w:val="41"/>
          <w:sz w:val="28"/>
          <w:szCs w:val="28"/>
          <w:lang w:val="kk-KZ"/>
        </w:rPr>
        <w:t xml:space="preserve"> </w:t>
      </w:r>
      <w:r w:rsidRPr="00A80681">
        <w:rPr>
          <w:rFonts w:ascii="Times New Roman" w:eastAsia="Times New Roman" w:hAnsi="Times New Roman" w:cs="Times New Roman"/>
          <w:sz w:val="28"/>
          <w:szCs w:val="28"/>
          <w:lang w:val="kk-KZ"/>
        </w:rPr>
        <w:t>Абай</w:t>
      </w:r>
      <w:r w:rsidRPr="00A80681">
        <w:rPr>
          <w:rFonts w:ascii="Times New Roman" w:eastAsia="Times New Roman" w:hAnsi="Times New Roman" w:cs="Times New Roman"/>
          <w:spacing w:val="38"/>
          <w:sz w:val="28"/>
          <w:szCs w:val="28"/>
          <w:lang w:val="kk-KZ"/>
        </w:rPr>
        <w:t xml:space="preserve"> </w:t>
      </w:r>
      <w:r w:rsidRPr="00A80681">
        <w:rPr>
          <w:rFonts w:ascii="Times New Roman" w:eastAsia="Times New Roman" w:hAnsi="Times New Roman" w:cs="Times New Roman"/>
          <w:sz w:val="28"/>
          <w:szCs w:val="28"/>
          <w:lang w:val="kk-KZ"/>
        </w:rPr>
        <w:t>атындағы</w:t>
      </w:r>
      <w:r w:rsidRPr="00A80681">
        <w:rPr>
          <w:rFonts w:ascii="Times New Roman" w:eastAsia="Times New Roman" w:hAnsi="Times New Roman" w:cs="Times New Roman"/>
          <w:spacing w:val="40"/>
          <w:sz w:val="28"/>
          <w:szCs w:val="28"/>
          <w:lang w:val="kk-KZ"/>
        </w:rPr>
        <w:t xml:space="preserve"> </w:t>
      </w:r>
      <w:r w:rsidRPr="00A80681">
        <w:rPr>
          <w:rFonts w:ascii="Times New Roman" w:eastAsia="Times New Roman" w:hAnsi="Times New Roman" w:cs="Times New Roman"/>
          <w:sz w:val="28"/>
          <w:szCs w:val="28"/>
          <w:lang w:val="kk-KZ"/>
        </w:rPr>
        <w:t>Қазақ</w:t>
      </w:r>
      <w:r w:rsidRPr="00A80681">
        <w:rPr>
          <w:rFonts w:ascii="Times New Roman" w:eastAsia="Times New Roman" w:hAnsi="Times New Roman" w:cs="Times New Roman"/>
          <w:spacing w:val="40"/>
          <w:sz w:val="28"/>
          <w:szCs w:val="28"/>
          <w:lang w:val="kk-KZ"/>
        </w:rPr>
        <w:t xml:space="preserve"> </w:t>
      </w:r>
      <w:r w:rsidRPr="00A80681">
        <w:rPr>
          <w:rFonts w:ascii="Times New Roman" w:eastAsia="Times New Roman" w:hAnsi="Times New Roman" w:cs="Times New Roman"/>
          <w:sz w:val="28"/>
          <w:szCs w:val="28"/>
          <w:lang w:val="kk-KZ"/>
        </w:rPr>
        <w:t>ұлттық</w:t>
      </w:r>
      <w:r w:rsidRPr="00A80681">
        <w:rPr>
          <w:rFonts w:ascii="Times New Roman" w:eastAsia="Times New Roman" w:hAnsi="Times New Roman" w:cs="Times New Roman"/>
          <w:spacing w:val="39"/>
          <w:sz w:val="28"/>
          <w:szCs w:val="28"/>
          <w:lang w:val="kk-KZ"/>
        </w:rPr>
        <w:t xml:space="preserve"> </w:t>
      </w:r>
      <w:r w:rsidRPr="00A80681">
        <w:rPr>
          <w:rFonts w:ascii="Times New Roman" w:eastAsia="Times New Roman" w:hAnsi="Times New Roman" w:cs="Times New Roman"/>
          <w:sz w:val="28"/>
          <w:szCs w:val="28"/>
          <w:lang w:val="kk-KZ"/>
        </w:rPr>
        <w:t>педагогикалық</w:t>
      </w:r>
      <w:r w:rsidR="00F5391D">
        <w:rPr>
          <w:rFonts w:ascii="Times New Roman" w:eastAsia="Times New Roman" w:hAnsi="Times New Roman" w:cs="Times New Roman"/>
          <w:sz w:val="28"/>
          <w:szCs w:val="28"/>
          <w:lang w:val="kk-KZ"/>
        </w:rPr>
        <w:t xml:space="preserve"> университеті</w:t>
      </w:r>
    </w:p>
    <w:p w14:paraId="3D8C9A30" w14:textId="351143BB" w:rsidR="00FC385A" w:rsidRPr="00FC385A" w:rsidRDefault="00FC385A" w:rsidP="00F72C26">
      <w:pPr>
        <w:widowControl w:val="0"/>
        <w:autoSpaceDE w:val="0"/>
        <w:autoSpaceDN w:val="0"/>
        <w:spacing w:after="0" w:line="242" w:lineRule="auto"/>
        <w:ind w:firstLine="708"/>
        <w:jc w:val="both"/>
        <w:rPr>
          <w:rFonts w:ascii="Times New Roman" w:eastAsia="Times New Roman" w:hAnsi="Times New Roman" w:cs="Times New Roman"/>
          <w:sz w:val="28"/>
          <w:szCs w:val="28"/>
          <w:lang w:val="kk-KZ"/>
        </w:rPr>
      </w:pPr>
      <w:r w:rsidRPr="00FC385A">
        <w:rPr>
          <w:rFonts w:ascii="Times New Roman" w:eastAsia="Times New Roman" w:hAnsi="Times New Roman" w:cs="Times New Roman"/>
          <w:sz w:val="28"/>
          <w:szCs w:val="28"/>
          <w:lang w:val="kk-KZ"/>
        </w:rPr>
        <w:t>ҰБТ</w:t>
      </w:r>
      <w:r w:rsidR="00CD7D2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Ұлттық бірынғай тестілеу</w:t>
      </w:r>
    </w:p>
    <w:p w14:paraId="3FFEFFBC" w14:textId="068AC4CF" w:rsidR="00B963BA" w:rsidRDefault="00A80681" w:rsidP="00F72C26">
      <w:pPr>
        <w:widowControl w:val="0"/>
        <w:autoSpaceDE w:val="0"/>
        <w:autoSpaceDN w:val="0"/>
        <w:spacing w:after="0" w:line="240" w:lineRule="auto"/>
        <w:ind w:right="-1"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БОПӘ – ба</w:t>
      </w:r>
      <w:r w:rsidR="009105B6">
        <w:rPr>
          <w:rFonts w:ascii="Times New Roman" w:eastAsia="Times New Roman" w:hAnsi="Times New Roman" w:cs="Times New Roman"/>
          <w:sz w:val="28"/>
          <w:szCs w:val="28"/>
          <w:lang w:val="kk-KZ"/>
        </w:rPr>
        <w:t>стауышта оқыту педагогикасы мен</w:t>
      </w:r>
      <w:r w:rsidR="00F72C26">
        <w:rPr>
          <w:rFonts w:ascii="Times New Roman" w:eastAsia="Times New Roman" w:hAnsi="Times New Roman" w:cs="Times New Roman"/>
          <w:sz w:val="28"/>
          <w:szCs w:val="28"/>
          <w:lang w:val="kk-KZ"/>
        </w:rPr>
        <w:t xml:space="preserve"> әд</w:t>
      </w:r>
      <w:r w:rsidRPr="00A80681">
        <w:rPr>
          <w:rFonts w:ascii="Times New Roman" w:eastAsia="Times New Roman" w:hAnsi="Times New Roman" w:cs="Times New Roman"/>
          <w:sz w:val="28"/>
          <w:szCs w:val="28"/>
          <w:lang w:val="kk-KZ"/>
        </w:rPr>
        <w:t>істемесі</w:t>
      </w:r>
    </w:p>
    <w:p w14:paraId="2BCDB784" w14:textId="386CC644" w:rsidR="00A80681" w:rsidRPr="00B963BA" w:rsidRDefault="00A80681" w:rsidP="00F72C26">
      <w:pPr>
        <w:widowControl w:val="0"/>
        <w:autoSpaceDE w:val="0"/>
        <w:autoSpaceDN w:val="0"/>
        <w:spacing w:after="0" w:line="240" w:lineRule="auto"/>
        <w:ind w:right="2474"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ББСМ</w:t>
      </w:r>
      <w:r w:rsidRPr="00A80681">
        <w:rPr>
          <w:rFonts w:ascii="Times New Roman" w:eastAsia="Times New Roman" w:hAnsi="Times New Roman" w:cs="Times New Roman"/>
          <w:spacing w:val="-2"/>
          <w:sz w:val="28"/>
          <w:szCs w:val="28"/>
          <w:lang w:val="kk-KZ"/>
        </w:rPr>
        <w:t xml:space="preserve"> </w:t>
      </w:r>
      <w:r w:rsidRPr="00A80681">
        <w:rPr>
          <w:rFonts w:ascii="Times New Roman" w:eastAsia="Times New Roman" w:hAnsi="Times New Roman" w:cs="Times New Roman"/>
          <w:sz w:val="28"/>
          <w:szCs w:val="28"/>
          <w:lang w:val="kk-KZ"/>
        </w:rPr>
        <w:t>–</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болашақ</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бастауыш сынып</w:t>
      </w:r>
      <w:r w:rsidRPr="00A80681">
        <w:rPr>
          <w:rFonts w:ascii="Times New Roman" w:eastAsia="Times New Roman" w:hAnsi="Times New Roman" w:cs="Times New Roman"/>
          <w:spacing w:val="-1"/>
          <w:sz w:val="28"/>
          <w:szCs w:val="28"/>
          <w:lang w:val="kk-KZ"/>
        </w:rPr>
        <w:t xml:space="preserve"> </w:t>
      </w:r>
      <w:r w:rsidRPr="00A80681">
        <w:rPr>
          <w:rFonts w:ascii="Times New Roman" w:eastAsia="Times New Roman" w:hAnsi="Times New Roman" w:cs="Times New Roman"/>
          <w:sz w:val="28"/>
          <w:szCs w:val="28"/>
          <w:lang w:val="kk-KZ"/>
        </w:rPr>
        <w:t>мұғалімі</w:t>
      </w:r>
    </w:p>
    <w:p w14:paraId="0E060352" w14:textId="6D8179DC" w:rsidR="00A80681" w:rsidRPr="00A80681" w:rsidRDefault="00A80681" w:rsidP="00F72C26">
      <w:pPr>
        <w:widowControl w:val="0"/>
        <w:autoSpaceDE w:val="0"/>
        <w:autoSpaceDN w:val="0"/>
        <w:spacing w:after="0" w:line="240" w:lineRule="auto"/>
        <w:ind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ОӘК</w:t>
      </w:r>
      <w:r w:rsidRPr="00A80681">
        <w:rPr>
          <w:rFonts w:ascii="Times New Roman" w:eastAsia="Times New Roman" w:hAnsi="Times New Roman" w:cs="Times New Roman"/>
          <w:spacing w:val="-3"/>
          <w:sz w:val="28"/>
          <w:szCs w:val="28"/>
          <w:lang w:val="kk-KZ"/>
        </w:rPr>
        <w:t xml:space="preserve"> </w:t>
      </w:r>
      <w:r w:rsidRPr="00A80681">
        <w:rPr>
          <w:rFonts w:ascii="Times New Roman" w:eastAsia="Times New Roman" w:hAnsi="Times New Roman" w:cs="Times New Roman"/>
          <w:sz w:val="28"/>
          <w:szCs w:val="28"/>
          <w:lang w:val="kk-KZ"/>
        </w:rPr>
        <w:t>–</w:t>
      </w:r>
      <w:r w:rsidRPr="00A80681">
        <w:rPr>
          <w:rFonts w:ascii="Times New Roman" w:eastAsia="Times New Roman" w:hAnsi="Times New Roman" w:cs="Times New Roman"/>
          <w:spacing w:val="-2"/>
          <w:sz w:val="28"/>
          <w:szCs w:val="28"/>
          <w:lang w:val="kk-KZ"/>
        </w:rPr>
        <w:t xml:space="preserve"> </w:t>
      </w:r>
      <w:r w:rsidRPr="00A80681">
        <w:rPr>
          <w:rFonts w:ascii="Times New Roman" w:eastAsia="Times New Roman" w:hAnsi="Times New Roman" w:cs="Times New Roman"/>
          <w:sz w:val="28"/>
          <w:szCs w:val="28"/>
          <w:lang w:val="kk-KZ"/>
        </w:rPr>
        <w:t>оқу-әдістемелік</w:t>
      </w:r>
      <w:r w:rsidRPr="00A80681">
        <w:rPr>
          <w:rFonts w:ascii="Times New Roman" w:eastAsia="Times New Roman" w:hAnsi="Times New Roman" w:cs="Times New Roman"/>
          <w:spacing w:val="-2"/>
          <w:sz w:val="28"/>
          <w:szCs w:val="28"/>
          <w:lang w:val="kk-KZ"/>
        </w:rPr>
        <w:t xml:space="preserve"> </w:t>
      </w:r>
      <w:r w:rsidRPr="00A80681">
        <w:rPr>
          <w:rFonts w:ascii="Times New Roman" w:eastAsia="Times New Roman" w:hAnsi="Times New Roman" w:cs="Times New Roman"/>
          <w:sz w:val="28"/>
          <w:szCs w:val="28"/>
          <w:lang w:val="kk-KZ"/>
        </w:rPr>
        <w:t>кешен</w:t>
      </w:r>
    </w:p>
    <w:p w14:paraId="17BA1564" w14:textId="14ACF30C" w:rsidR="00A80681" w:rsidRPr="00B963BA" w:rsidRDefault="00A80681" w:rsidP="00F72C26">
      <w:pPr>
        <w:widowControl w:val="0"/>
        <w:autoSpaceDE w:val="0"/>
        <w:autoSpaceDN w:val="0"/>
        <w:spacing w:after="0" w:line="322" w:lineRule="exact"/>
        <w:ind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ЭТ</w:t>
      </w:r>
      <w:r w:rsidRPr="00A80681">
        <w:rPr>
          <w:rFonts w:ascii="Times New Roman" w:eastAsia="Times New Roman" w:hAnsi="Times New Roman" w:cs="Times New Roman"/>
          <w:spacing w:val="-4"/>
          <w:sz w:val="28"/>
          <w:szCs w:val="28"/>
          <w:lang w:val="kk-KZ"/>
        </w:rPr>
        <w:t xml:space="preserve"> </w:t>
      </w:r>
      <w:r w:rsidRPr="00A80681">
        <w:rPr>
          <w:rFonts w:ascii="Times New Roman" w:eastAsia="Times New Roman" w:hAnsi="Times New Roman" w:cs="Times New Roman"/>
          <w:sz w:val="28"/>
          <w:szCs w:val="28"/>
          <w:lang w:val="kk-KZ"/>
        </w:rPr>
        <w:t>– эксперимент то</w:t>
      </w:r>
      <w:r w:rsidR="00B963BA">
        <w:rPr>
          <w:rFonts w:ascii="Times New Roman" w:eastAsia="Times New Roman" w:hAnsi="Times New Roman" w:cs="Times New Roman"/>
          <w:sz w:val="28"/>
          <w:szCs w:val="28"/>
          <w:lang w:val="kk-KZ"/>
        </w:rPr>
        <w:t>бы</w:t>
      </w:r>
    </w:p>
    <w:p w14:paraId="58D3646F" w14:textId="49F4CF87" w:rsidR="004B2E69" w:rsidRDefault="00A80681" w:rsidP="00F72C26">
      <w:pPr>
        <w:widowControl w:val="0"/>
        <w:autoSpaceDE w:val="0"/>
        <w:autoSpaceDN w:val="0"/>
        <w:spacing w:after="0" w:line="321" w:lineRule="exact"/>
        <w:ind w:firstLine="708"/>
        <w:jc w:val="both"/>
        <w:rPr>
          <w:rFonts w:ascii="Times New Roman" w:eastAsia="Times New Roman" w:hAnsi="Times New Roman" w:cs="Times New Roman"/>
          <w:sz w:val="28"/>
          <w:szCs w:val="28"/>
          <w:lang w:val="kk-KZ"/>
        </w:rPr>
      </w:pPr>
      <w:r w:rsidRPr="00A80681">
        <w:rPr>
          <w:rFonts w:ascii="Times New Roman" w:eastAsia="Times New Roman" w:hAnsi="Times New Roman" w:cs="Times New Roman"/>
          <w:sz w:val="28"/>
          <w:szCs w:val="28"/>
          <w:lang w:val="kk-KZ"/>
        </w:rPr>
        <w:t>БТ</w:t>
      </w:r>
      <w:r w:rsidRPr="00A80681">
        <w:rPr>
          <w:rFonts w:ascii="Times New Roman" w:eastAsia="Times New Roman" w:hAnsi="Times New Roman" w:cs="Times New Roman"/>
          <w:spacing w:val="-2"/>
          <w:sz w:val="28"/>
          <w:szCs w:val="28"/>
          <w:lang w:val="kk-KZ"/>
        </w:rPr>
        <w:t xml:space="preserve"> </w:t>
      </w:r>
      <w:r w:rsidRPr="00A80681">
        <w:rPr>
          <w:rFonts w:ascii="Times New Roman" w:eastAsia="Times New Roman" w:hAnsi="Times New Roman" w:cs="Times New Roman"/>
          <w:sz w:val="28"/>
          <w:szCs w:val="28"/>
          <w:lang w:val="kk-KZ"/>
        </w:rPr>
        <w:t>– бақылау</w:t>
      </w:r>
      <w:r w:rsidRPr="00A80681">
        <w:rPr>
          <w:rFonts w:ascii="Times New Roman" w:eastAsia="Times New Roman" w:hAnsi="Times New Roman" w:cs="Times New Roman"/>
          <w:spacing w:val="-4"/>
          <w:sz w:val="28"/>
          <w:szCs w:val="28"/>
          <w:lang w:val="kk-KZ"/>
        </w:rPr>
        <w:t xml:space="preserve"> </w:t>
      </w:r>
      <w:r w:rsidR="004B2E69">
        <w:rPr>
          <w:rFonts w:ascii="Times New Roman" w:eastAsia="Times New Roman" w:hAnsi="Times New Roman" w:cs="Times New Roman"/>
          <w:sz w:val="28"/>
          <w:szCs w:val="28"/>
          <w:lang w:val="kk-KZ"/>
        </w:rPr>
        <w:t>тобы</w:t>
      </w:r>
    </w:p>
    <w:p w14:paraId="40C0DEA0" w14:textId="4FCA4269" w:rsidR="00A80681" w:rsidRPr="00A80681" w:rsidRDefault="00055ECA" w:rsidP="00F72C26">
      <w:pPr>
        <w:widowControl w:val="0"/>
        <w:autoSpaceDE w:val="0"/>
        <w:autoSpaceDN w:val="0"/>
        <w:spacing w:after="0" w:line="321" w:lineRule="exact"/>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00A80681" w:rsidRPr="00A80681">
        <w:rPr>
          <w:rFonts w:ascii="Times New Roman" w:eastAsia="Times New Roman" w:hAnsi="Times New Roman" w:cs="Times New Roman"/>
          <w:sz w:val="28"/>
          <w:szCs w:val="28"/>
          <w:lang w:val="kk-KZ"/>
        </w:rPr>
        <w:t>ӨЖ</w:t>
      </w:r>
      <w:r w:rsidR="00A80681" w:rsidRPr="00A80681">
        <w:rPr>
          <w:rFonts w:ascii="Times New Roman" w:eastAsia="Times New Roman" w:hAnsi="Times New Roman" w:cs="Times New Roman"/>
          <w:spacing w:val="-3"/>
          <w:sz w:val="28"/>
          <w:szCs w:val="28"/>
          <w:lang w:val="kk-KZ"/>
        </w:rPr>
        <w:t xml:space="preserve"> </w:t>
      </w:r>
      <w:r w:rsidR="00A80681" w:rsidRPr="00A80681">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w:t>
      </w:r>
      <w:r w:rsidR="0017282F">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л</w:t>
      </w:r>
      <w:r w:rsidR="0017282F">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м алу</w:t>
      </w:r>
      <w:r w:rsidR="0017282F">
        <w:rPr>
          <w:rFonts w:ascii="Times New Roman" w:eastAsia="Times New Roman" w:hAnsi="Times New Roman" w:cs="Times New Roman"/>
          <w:sz w:val="28"/>
          <w:szCs w:val="28"/>
          <w:lang w:val="kk-KZ"/>
        </w:rPr>
        <w:t>шының</w:t>
      </w:r>
      <w:r w:rsidR="00A80681" w:rsidRPr="00A80681">
        <w:rPr>
          <w:rFonts w:ascii="Times New Roman" w:eastAsia="Times New Roman" w:hAnsi="Times New Roman" w:cs="Times New Roman"/>
          <w:spacing w:val="-3"/>
          <w:sz w:val="28"/>
          <w:szCs w:val="28"/>
          <w:lang w:val="kk-KZ"/>
        </w:rPr>
        <w:t xml:space="preserve"> </w:t>
      </w:r>
      <w:r w:rsidR="00A80681" w:rsidRPr="00A80681">
        <w:rPr>
          <w:rFonts w:ascii="Times New Roman" w:eastAsia="Times New Roman" w:hAnsi="Times New Roman" w:cs="Times New Roman"/>
          <w:sz w:val="28"/>
          <w:szCs w:val="28"/>
          <w:lang w:val="kk-KZ"/>
        </w:rPr>
        <w:t>өзіндік</w:t>
      </w:r>
      <w:r w:rsidR="00A80681" w:rsidRPr="00A80681">
        <w:rPr>
          <w:rFonts w:ascii="Times New Roman" w:eastAsia="Times New Roman" w:hAnsi="Times New Roman" w:cs="Times New Roman"/>
          <w:spacing w:val="-2"/>
          <w:sz w:val="28"/>
          <w:szCs w:val="28"/>
          <w:lang w:val="kk-KZ"/>
        </w:rPr>
        <w:t xml:space="preserve"> </w:t>
      </w:r>
      <w:r w:rsidR="00A80681" w:rsidRPr="00A80681">
        <w:rPr>
          <w:rFonts w:ascii="Times New Roman" w:eastAsia="Times New Roman" w:hAnsi="Times New Roman" w:cs="Times New Roman"/>
          <w:sz w:val="28"/>
          <w:szCs w:val="28"/>
          <w:lang w:val="kk-KZ"/>
        </w:rPr>
        <w:t>жұмысы</w:t>
      </w:r>
    </w:p>
    <w:p w14:paraId="422973F8" w14:textId="1D62A437" w:rsidR="00A22FD9" w:rsidRDefault="008A1DBD" w:rsidP="00F72C26">
      <w:pPr>
        <w:widowControl w:val="0"/>
        <w:autoSpaceDE w:val="0"/>
        <w:autoSpaceDN w:val="0"/>
        <w:spacing w:after="0" w:line="240" w:lineRule="auto"/>
        <w:ind w:right="3322"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т.б.– тағы басқа</w:t>
      </w:r>
    </w:p>
    <w:p w14:paraId="4B52D4BF" w14:textId="77777777" w:rsidR="006121F6" w:rsidRDefault="006121F6" w:rsidP="00F72C26">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3B8938E" w14:textId="77777777" w:rsidR="00A80681" w:rsidRDefault="00A80681" w:rsidP="00F72C26">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B018535" w14:textId="77777777" w:rsidR="00A80681" w:rsidRDefault="00A80681" w:rsidP="00F72C26">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245FF4D5" w14:textId="77777777" w:rsidR="00A80681" w:rsidRDefault="00A80681" w:rsidP="00F72C26">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0405A29" w14:textId="77777777" w:rsidR="00A80681" w:rsidRDefault="00A80681" w:rsidP="00F72C26">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0FCF9503"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29945DD2"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BE010F0"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DF6A440"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A07F5A8"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E67EFAB"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4625175"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ADBC348"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BDF6977"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64DDB892"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28FE97AD"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A0D8B22"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049F758A"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0DEED7E2" w14:textId="77777777" w:rsidR="00930169" w:rsidRDefault="00930169" w:rsidP="007337B3">
      <w:pPr>
        <w:rPr>
          <w:rFonts w:ascii="Times New Roman" w:hAnsi="Times New Roman" w:cs="Times New Roman"/>
          <w:b/>
          <w:sz w:val="28"/>
          <w:szCs w:val="28"/>
          <w:lang w:val="kk-KZ"/>
        </w:rPr>
      </w:pPr>
    </w:p>
    <w:p w14:paraId="152E4069" w14:textId="6DB44C62" w:rsidR="00930169" w:rsidRDefault="00930169" w:rsidP="00A80681">
      <w:pPr>
        <w:jc w:val="center"/>
        <w:rPr>
          <w:rFonts w:ascii="Times New Roman" w:hAnsi="Times New Roman" w:cs="Times New Roman"/>
          <w:b/>
          <w:sz w:val="28"/>
          <w:szCs w:val="28"/>
          <w:lang w:val="kk-KZ"/>
        </w:rPr>
      </w:pPr>
    </w:p>
    <w:p w14:paraId="38E34F1A" w14:textId="035E69E5" w:rsidR="004F3F20" w:rsidRDefault="004F3F20" w:rsidP="00A80681">
      <w:pPr>
        <w:jc w:val="center"/>
        <w:rPr>
          <w:rFonts w:ascii="Times New Roman" w:hAnsi="Times New Roman" w:cs="Times New Roman"/>
          <w:b/>
          <w:sz w:val="28"/>
          <w:szCs w:val="28"/>
          <w:lang w:val="kk-KZ"/>
        </w:rPr>
      </w:pPr>
    </w:p>
    <w:p w14:paraId="299F481E" w14:textId="77777777" w:rsidR="00F5391D" w:rsidRDefault="00F5391D" w:rsidP="00A8068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1D74DD4" w14:textId="5E9E6E14" w:rsidR="00A80681" w:rsidRDefault="00A80681" w:rsidP="00F5391D">
      <w:pPr>
        <w:spacing w:after="0" w:line="240" w:lineRule="auto"/>
        <w:jc w:val="center"/>
        <w:rPr>
          <w:rFonts w:ascii="Times New Roman" w:hAnsi="Times New Roman" w:cs="Times New Roman"/>
          <w:b/>
          <w:sz w:val="28"/>
          <w:szCs w:val="28"/>
          <w:lang w:val="kk-KZ"/>
        </w:rPr>
      </w:pPr>
      <w:r w:rsidRPr="00A80681">
        <w:rPr>
          <w:rFonts w:ascii="Times New Roman" w:hAnsi="Times New Roman" w:cs="Times New Roman"/>
          <w:b/>
          <w:sz w:val="28"/>
          <w:szCs w:val="28"/>
          <w:lang w:val="kk-KZ"/>
        </w:rPr>
        <w:lastRenderedPageBreak/>
        <w:t>КІРІСПЕ</w:t>
      </w:r>
    </w:p>
    <w:p w14:paraId="588B6E10" w14:textId="5660AD05" w:rsidR="00760809" w:rsidRPr="00890F0B" w:rsidRDefault="00760809" w:rsidP="00760809">
      <w:pPr>
        <w:spacing w:after="0" w:line="240" w:lineRule="auto"/>
        <w:ind w:firstLine="709"/>
        <w:jc w:val="both"/>
        <w:rPr>
          <w:rFonts w:ascii="Times New Roman" w:hAnsi="Times New Roman" w:cs="Times New Roman"/>
          <w:color w:val="FF0000"/>
          <w:sz w:val="28"/>
          <w:szCs w:val="28"/>
          <w:lang w:val="kk-KZ"/>
        </w:rPr>
      </w:pPr>
      <w:r w:rsidRPr="00890F0B">
        <w:rPr>
          <w:rFonts w:ascii="Times New Roman" w:hAnsi="Times New Roman" w:cs="Times New Roman"/>
          <w:b/>
          <w:sz w:val="28"/>
          <w:szCs w:val="28"/>
          <w:lang w:val="kk-KZ"/>
        </w:rPr>
        <w:t>Зерттеудің өзектілігі.</w:t>
      </w:r>
      <w:r w:rsidRPr="00890F0B">
        <w:rPr>
          <w:lang w:val="kk-KZ"/>
        </w:rPr>
        <w:t xml:space="preserve"> </w:t>
      </w:r>
      <w:r w:rsidRPr="00890F0B">
        <w:rPr>
          <w:rFonts w:ascii="Times New Roman" w:hAnsi="Times New Roman" w:cs="Times New Roman"/>
          <w:sz w:val="28"/>
          <w:szCs w:val="28"/>
          <w:lang w:val="kk-KZ"/>
        </w:rPr>
        <w:t xml:space="preserve">Қазіргі жаһандану дәуірінде жер шары тұрғындарына тән ортақ проблемаларды шешудің басқару жүйесі әр ұлттың және жеке адамның мүддесін қорғауға, ынтымақтастық пен гуманистік көзқарасқа бағытталады. Сондай ақ мәдениеттің тұрақты дамуға қосқан үлесі, мәдени әртүрліліктің құндылығы және «әлем азаматы» болуды түсінуде, «Планетадағы тіршілікті қорғау бүкіл адамзаттың бірігуін талап етеді» деп көрсетеді [1]. </w:t>
      </w:r>
    </w:p>
    <w:p w14:paraId="780A31FA" w14:textId="77777777" w:rsidR="00760809" w:rsidRPr="00890F0B" w:rsidRDefault="00760809" w:rsidP="00760809">
      <w:pPr>
        <w:spacing w:after="0" w:line="240" w:lineRule="auto"/>
        <w:ind w:firstLine="709"/>
        <w:jc w:val="both"/>
        <w:rPr>
          <w:rFonts w:ascii="Times New Roman" w:hAnsi="Times New Roman" w:cs="Times New Roman"/>
          <w:sz w:val="24"/>
          <w:szCs w:val="24"/>
          <w:lang w:val="kk-KZ"/>
        </w:rPr>
      </w:pPr>
      <w:r w:rsidRPr="00890F0B">
        <w:rPr>
          <w:rFonts w:ascii="Times New Roman" w:hAnsi="Times New Roman" w:cs="Times New Roman"/>
          <w:sz w:val="28"/>
          <w:szCs w:val="28"/>
          <w:lang w:val="kk-KZ"/>
        </w:rPr>
        <w:t>Адам тұлғасы бұл модельдің ең маңызды буынына айналды. Демек ол бөлуге емес, тұтастыққа, бұйрықтарға емес диалокқа, табиғат-қоғам-әлем және өзімен-өзі үйлесімді болуға негізделеді. Осылайша «Жаһандық азаматтық білім» берудің маңыздылығы заман талабынан туындап отыр деуге болады. Бұл ЮНЕСКО-ның білім беру секторы бағдарламасының стратегиялық бағыты БҰҰ, тұрақты даму міндеттерін шешудегі нақты қадам болып табылады [2].</w:t>
      </w:r>
      <w:r w:rsidRPr="00890F0B">
        <w:rPr>
          <w:rFonts w:ascii="Times New Roman" w:hAnsi="Times New Roman" w:cs="Times New Roman"/>
          <w:sz w:val="24"/>
          <w:szCs w:val="24"/>
          <w:lang w:val="kk-KZ"/>
        </w:rPr>
        <w:t xml:space="preserve"> </w:t>
      </w:r>
      <w:r w:rsidRPr="00890F0B">
        <w:rPr>
          <w:rFonts w:ascii="Times New Roman" w:hAnsi="Times New Roman" w:cs="Times New Roman"/>
          <w:sz w:val="28"/>
          <w:szCs w:val="28"/>
          <w:lang w:val="kk-KZ"/>
        </w:rPr>
        <w:t>«Жаһандық азаматтық білім» әртүрлілікті және ынтымақтастықты құрметтеу, жалпы адамзатқа қатыстылық сезімін қалыптастырады деп көрсетілген. Бейбіт және тұрақты әлемнің тіршілік иелері үшін жеке және әлеуметтік жауапкершілікті көрсете білу. Жалпы адамзаттың игілікке қамқорлық жасауға ұмтылу мотивациясын алуға бағыттау болып табылады. Сондай ақ, бүгінгі және болашақ ұрпақты саналы түрде, күнделікті өміріне енгізуге болатын сыни ойлауға тәрбиелеу арқылы жаһандық қауымдастықты құруда мұғалімдердің маңызды рөлі анықталған. Осы мақсатта бастауыш мектеп мұғалімдеріне білім беру құралдарымен, интерактивті оқыту әдістері және арнайы нұсқаулықтарды ұсынған және «Өмір - бұл өзіңе және басқаларға тепе-теңдік пен кеңістік құру»-деп көрсеткен</w:t>
      </w:r>
      <w:r w:rsidRPr="00890F0B">
        <w:rPr>
          <w:rFonts w:ascii="Times New Roman" w:hAnsi="Times New Roman" w:cs="Times New Roman"/>
          <w:sz w:val="24"/>
          <w:szCs w:val="24"/>
          <w:lang w:val="kk-KZ"/>
        </w:rPr>
        <w:t xml:space="preserve"> [3].</w:t>
      </w:r>
    </w:p>
    <w:p w14:paraId="3A2C3FAD" w14:textId="0E8D622D" w:rsidR="00760809" w:rsidRPr="00890F0B" w:rsidRDefault="00760809" w:rsidP="00760809">
      <w:pPr>
        <w:spacing w:after="0" w:line="240" w:lineRule="auto"/>
        <w:ind w:firstLine="709"/>
        <w:jc w:val="both"/>
        <w:rPr>
          <w:rFonts w:ascii="Times New Roman" w:hAnsi="Times New Roman" w:cs="Times New Roman"/>
          <w:color w:val="FF0000"/>
          <w:sz w:val="24"/>
          <w:szCs w:val="24"/>
          <w:lang w:val="kk-KZ"/>
        </w:rPr>
      </w:pPr>
      <w:r w:rsidRPr="00890F0B">
        <w:rPr>
          <w:rFonts w:ascii="Times New Roman" w:hAnsi="Times New Roman" w:cs="Times New Roman"/>
          <w:sz w:val="28"/>
          <w:szCs w:val="28"/>
          <w:lang w:val="kk-KZ"/>
        </w:rPr>
        <w:t>ҚР болашаққа бағдар стратегиясында, «Ұлтық кодты» сақтай отырып заман ағымына икемделу арқылы жаңа дәуірдің жағымды жақтарын бойға сіңіруіміз керек деп айқындайды. Бұқаралық сананы жаңғыртуда сапалы білім беру, жаңа технологиялармен қатар әлемдік тілдерді меңгеру және «Жаһандағы заманауи қазақстандық мәдениет» жобасын іске асыру қарастырылған. Онда, мәдени қазыналарымызды әлем жұртшылығына таныстырудың мүлдем жаңа, әртүрлі мультимедиалық тәсілдерін ойластыру керек екені айтылады [4].</w:t>
      </w:r>
      <w:r w:rsidRPr="00890F0B">
        <w:rPr>
          <w:rFonts w:ascii="Times New Roman" w:hAnsi="Times New Roman" w:cs="Times New Roman"/>
          <w:sz w:val="24"/>
          <w:szCs w:val="24"/>
          <w:lang w:val="kk-KZ"/>
        </w:rPr>
        <w:t xml:space="preserve"> </w:t>
      </w:r>
      <w:r w:rsidRPr="00890F0B">
        <w:rPr>
          <w:rFonts w:ascii="Times New Roman" w:hAnsi="Times New Roman" w:cs="Times New Roman"/>
          <w:sz w:val="28"/>
          <w:szCs w:val="28"/>
          <w:lang w:val="kk-KZ"/>
        </w:rPr>
        <w:t xml:space="preserve">Қарастырылған стратегиялар мәдинет пен бұқаралық сананың жаңғыруына негізгі үлесін қосушы, болашақ XXI ғасырдың  мұғалімін дайындауда ескерілуге тиісті негізгі мәселелерді айқындайды. Демек, іс жүзінде қазіргі ЖОО білім берудің объективті жаңа тенденциялары әлі де толықтыруды және тұтастай қарастыруды қажет етеді деуге болады. Болашақ мұғалімнің жаңаша ойлауы, ұлттық мәдинетті заманауи техологиялармен түрлендіруде визуалды өнерді қабылдауды меңгеруі маңызды болып табылады. Бұл жаһандық білім және өнер тәжирбелерін кіріктіре отырып, зерттеп, саралап, шығармашылықпен жаңа дүниетаным құруда, </w:t>
      </w:r>
      <w:r w:rsidRPr="008E506F">
        <w:rPr>
          <w:rFonts w:ascii="Times New Roman" w:hAnsi="Times New Roman" w:cs="Times New Roman"/>
          <w:sz w:val="28"/>
          <w:szCs w:val="28"/>
          <w:lang w:val="kk-KZ"/>
        </w:rPr>
        <w:t xml:space="preserve">сана өрісін кеңейтетін модель </w:t>
      </w:r>
      <w:r w:rsidRPr="00890F0B">
        <w:rPr>
          <w:rFonts w:ascii="Times New Roman" w:hAnsi="Times New Roman" w:cs="Times New Roman"/>
          <w:sz w:val="28"/>
          <w:szCs w:val="28"/>
          <w:lang w:val="kk-KZ"/>
        </w:rPr>
        <w:t>жобалаудың тиімді құралы бола алады</w:t>
      </w:r>
      <w:r w:rsidR="00E909A0">
        <w:rPr>
          <w:rFonts w:ascii="Times New Roman" w:hAnsi="Times New Roman" w:cs="Times New Roman"/>
          <w:sz w:val="28"/>
          <w:szCs w:val="28"/>
          <w:lang w:val="kk-KZ"/>
        </w:rPr>
        <w:t xml:space="preserve"> [4, 15б.]</w:t>
      </w:r>
      <w:r w:rsidRPr="00890F0B">
        <w:rPr>
          <w:rFonts w:ascii="Times New Roman" w:hAnsi="Times New Roman" w:cs="Times New Roman"/>
          <w:sz w:val="28"/>
          <w:szCs w:val="28"/>
          <w:lang w:val="kk-KZ"/>
        </w:rPr>
        <w:t xml:space="preserve">. </w:t>
      </w:r>
    </w:p>
    <w:p w14:paraId="4E93B36D" w14:textId="77777777" w:rsidR="00760809" w:rsidRPr="00890F0B" w:rsidRDefault="00760809" w:rsidP="00760809">
      <w:pPr>
        <w:spacing w:after="0" w:line="240" w:lineRule="auto"/>
        <w:ind w:firstLine="709"/>
        <w:jc w:val="both"/>
        <w:rPr>
          <w:rFonts w:ascii="Times New Roman" w:hAnsi="Times New Roman" w:cs="Times New Roman"/>
          <w:color w:val="FF0000"/>
          <w:sz w:val="24"/>
          <w:szCs w:val="24"/>
          <w:lang w:val="kk-KZ"/>
        </w:rPr>
      </w:pPr>
      <w:r w:rsidRPr="00890F0B">
        <w:rPr>
          <w:rFonts w:ascii="Times New Roman" w:hAnsi="Times New Roman" w:cs="Times New Roman"/>
          <w:sz w:val="28"/>
          <w:szCs w:val="28"/>
          <w:lang w:val="kk-KZ"/>
        </w:rPr>
        <w:t xml:space="preserve">Біздің ойымызша осы стратегиялық қадамдардың нақты шешімін табуда, адамның жеке өзінің табиғи </w:t>
      </w:r>
      <w:r w:rsidRPr="008E506F">
        <w:rPr>
          <w:rFonts w:ascii="Times New Roman" w:hAnsi="Times New Roman" w:cs="Times New Roman"/>
          <w:sz w:val="28"/>
          <w:szCs w:val="28"/>
          <w:lang w:val="kk-KZ"/>
        </w:rPr>
        <w:t>бірегейлігін (аутентичность) «ұлттық коды арқылы» зерттеп тануымен, «әлемдік тұтас байланыс»</w:t>
      </w:r>
      <w:r w:rsidRPr="00890F0B">
        <w:rPr>
          <w:rFonts w:ascii="Times New Roman" w:hAnsi="Times New Roman" w:cs="Times New Roman"/>
          <w:sz w:val="28"/>
          <w:szCs w:val="28"/>
          <w:lang w:val="kk-KZ"/>
        </w:rPr>
        <w:t xml:space="preserve"> заңдылықтарына бағытталған сана сферасы - Ноосфералық білім беру өзекті болып табылады. Сонымен қатар, «әлем азаматын» қалыптастыруда мәдинет пен өнердің орнын нақтылай отырып, </w:t>
      </w:r>
      <w:r w:rsidRPr="00890F0B">
        <w:rPr>
          <w:rFonts w:ascii="Times New Roman" w:hAnsi="Times New Roman" w:cs="Times New Roman"/>
          <w:sz w:val="28"/>
          <w:szCs w:val="28"/>
          <w:lang w:val="kk-KZ"/>
        </w:rPr>
        <w:lastRenderedPageBreak/>
        <w:t xml:space="preserve">визуалды өнерді қабылдауға даярлау маңызды болып табылады. Бұл әр ұлттың құндылығына негізделген жаһандық қауымдастықты құруды түрлендіреді және ауқымын кеңейтеді. Жалпы адамзаттың даму жолында кездесетін проблемаларды шешуде, ұтқырлықпен тиімді жолдарды көрсететін шығармашылықпен жаңа идея ұсынатын, білімді, өнерлі, сезімтал парасатты адамның қалыптасуына себеп болады. </w:t>
      </w:r>
    </w:p>
    <w:p w14:paraId="135745CD" w14:textId="40B60FB9" w:rsidR="00760809" w:rsidRPr="00890F0B" w:rsidRDefault="00760809" w:rsidP="00760809">
      <w:pPr>
        <w:spacing w:after="0" w:line="240" w:lineRule="auto"/>
        <w:jc w:val="both"/>
        <w:rPr>
          <w:rFonts w:ascii="Times New Roman" w:hAnsi="Times New Roman" w:cs="Times New Roman"/>
          <w:sz w:val="28"/>
          <w:szCs w:val="28"/>
          <w:lang w:val="kk-KZ"/>
        </w:rPr>
      </w:pPr>
      <w:r w:rsidRPr="00890F0B">
        <w:rPr>
          <w:rFonts w:ascii="Times New Roman" w:hAnsi="Times New Roman" w:cs="Times New Roman"/>
          <w:sz w:val="28"/>
          <w:szCs w:val="28"/>
          <w:lang w:val="kk-KZ"/>
        </w:rPr>
        <w:t xml:space="preserve">        Педагогтардың санасын жаңғырту мақсатында дайындалған әдістемелік ұсынымдамада, ноосфералық білім беру үлгісін «әлемдік білім берудің трансформасиясының кілті» - деп көрсеткен. Мұнда, Қазақстанның көп ұлтты қоғамдық сипатын ескере отырып Ұлттық мәдениетті, этникалық топтарды және әлемдік мәдениеттерді синтездеуші ретінде ұсынылады. Сондай ақ, Ноосфералық білім әлемдік білім беру тәжірбесінің ең жақсы жетістіктерін синтездеу негізінде құрылуы керек деп нақтылаған. «Мұғалім ноосфералық білім беру моделін жасаушы болуы керек. Ол білім парадигмасынан (БП) іс-әрекеттік парадигмасына (ІП) шынайы көшудің жобалаушысы </w:t>
      </w:r>
      <w:r w:rsidR="00A35524">
        <w:rPr>
          <w:rFonts w:ascii="Times New Roman" w:hAnsi="Times New Roman" w:cs="Times New Roman"/>
          <w:sz w:val="28"/>
          <w:szCs w:val="28"/>
          <w:lang w:val="kk-KZ"/>
        </w:rPr>
        <w:t>болуы керек»</w:t>
      </w:r>
      <w:r w:rsidRPr="00890F0B">
        <w:rPr>
          <w:rFonts w:ascii="Times New Roman" w:hAnsi="Times New Roman" w:cs="Times New Roman"/>
          <w:sz w:val="24"/>
          <w:szCs w:val="24"/>
          <w:lang w:val="kk-KZ"/>
        </w:rPr>
        <w:t xml:space="preserve"> </w:t>
      </w:r>
      <w:r w:rsidRPr="00890F0B">
        <w:rPr>
          <w:rFonts w:ascii="Times New Roman" w:hAnsi="Times New Roman" w:cs="Times New Roman"/>
          <w:sz w:val="28"/>
          <w:szCs w:val="28"/>
          <w:lang w:val="kk-KZ"/>
        </w:rPr>
        <w:t>[5].</w:t>
      </w:r>
      <w:r w:rsidRPr="00890F0B">
        <w:rPr>
          <w:rFonts w:ascii="Times New Roman" w:hAnsi="Times New Roman" w:cs="Times New Roman"/>
          <w:sz w:val="24"/>
          <w:szCs w:val="24"/>
          <w:lang w:val="kk-KZ"/>
        </w:rPr>
        <w:t xml:space="preserve"> </w:t>
      </w:r>
    </w:p>
    <w:p w14:paraId="161D7DDA" w14:textId="77777777" w:rsidR="00760809" w:rsidRPr="00890F0B" w:rsidRDefault="00760809" w:rsidP="00760809">
      <w:pPr>
        <w:spacing w:after="0" w:line="240" w:lineRule="auto"/>
        <w:ind w:firstLine="709"/>
        <w:jc w:val="both"/>
        <w:rPr>
          <w:rFonts w:ascii="Times New Roman" w:hAnsi="Times New Roman" w:cs="Times New Roman"/>
          <w:sz w:val="28"/>
          <w:szCs w:val="28"/>
          <w:lang w:val="kk-KZ"/>
        </w:rPr>
      </w:pPr>
      <w:r w:rsidRPr="00890F0B">
        <w:rPr>
          <w:rFonts w:ascii="Times New Roman" w:hAnsi="Times New Roman" w:cs="Times New Roman"/>
          <w:sz w:val="28"/>
          <w:szCs w:val="28"/>
          <w:lang w:val="kk-KZ"/>
        </w:rPr>
        <w:t>Қазақстан Республикасының Президенті Қасым-Жомарт Тоқаев 2023 жылғы 5 қазанда болып өткен Республикалық Педагогтер съезінде сөйлеген сөзінде: «Педагог – ұлттың жаңа сапасын қалыптастыру үдерісіндегі ең маңызды буын. Сондықтан білім беру жүйесін жоғары білікті мамандармен қамтамасыз ету өте маңызды. Мұғалімдердің 23 пайызында ғана жоғары біліктілік санаты бар. Мұның бәрі педагогтерді даярлау және олардың біліктілігін арттыру тәсілдерін түбегейлі өзгертуді қажет етеді. Жоғары оқу орындарындағы педагогикалық мамандықтарға қатысты бағдарламалардың басым бөлігі заман талабын ескермейтін бұрынғы әдістемелерге негізделген.  Заманауи тәсілдер мен технологияларды енгізе отырып, оқу бағдарламаларын қайта қарау, жаңғырту қажет», – деп атап көрсеткен болатын [6]. Президенттің бұл сөзі қазақстандық жоғары білім беру жүйесіндегі болашақ педагогтерді даярлауда ұстанатын жаңа бағыт болып табылады.</w:t>
      </w:r>
    </w:p>
    <w:p w14:paraId="0471C667" w14:textId="77777777" w:rsidR="00760809" w:rsidRPr="00890F0B" w:rsidRDefault="00760809" w:rsidP="00760809">
      <w:pPr>
        <w:spacing w:after="0" w:line="240" w:lineRule="auto"/>
        <w:ind w:firstLine="567"/>
        <w:jc w:val="both"/>
        <w:rPr>
          <w:rFonts w:ascii="Times New Roman" w:hAnsi="Times New Roman" w:cs="Times New Roman"/>
          <w:sz w:val="28"/>
          <w:szCs w:val="28"/>
          <w:lang w:val="kk-KZ"/>
        </w:rPr>
      </w:pPr>
      <w:r w:rsidRPr="00890F0B">
        <w:rPr>
          <w:rFonts w:ascii="Times New Roman" w:hAnsi="Times New Roman" w:cs="Times New Roman"/>
          <w:sz w:val="28"/>
          <w:szCs w:val="28"/>
          <w:lang w:val="kk-KZ"/>
        </w:rPr>
        <w:t>«Қазақстан Республикасында жоғары білімді және ғылымды дамытудың 2023-2029 жылдарға арналған тұжырымдамасында» педагогикалық университеттер базасында ғылыми-педагогикалық мектептерді дамыту, білім беру бағдарламаларын өзектендіру міндеттелген. Сонымен қатар осы маңызды құжатта мамандарды даярлау жүйесі озық кадрлармен қамтамасыз ету моделіне көшуі тиіс екені айқын көрсетілген. Университеттер жаңа буын мамандарын оқытудың негізгі буыны болып табылатыны да белгіленген [7].</w:t>
      </w:r>
    </w:p>
    <w:p w14:paraId="1BD5055B" w14:textId="77777777" w:rsidR="00760809" w:rsidRPr="00890F0B" w:rsidRDefault="00760809" w:rsidP="00760809">
      <w:pPr>
        <w:spacing w:after="0" w:line="240" w:lineRule="auto"/>
        <w:ind w:firstLine="567"/>
        <w:jc w:val="both"/>
        <w:rPr>
          <w:rFonts w:ascii="Times New Roman" w:hAnsi="Times New Roman" w:cs="Times New Roman"/>
          <w:sz w:val="28"/>
          <w:szCs w:val="28"/>
          <w:lang w:val="kk-KZ"/>
        </w:rPr>
      </w:pPr>
      <w:r w:rsidRPr="00890F0B">
        <w:rPr>
          <w:rFonts w:ascii="Times New Roman" w:hAnsi="Times New Roman" w:cs="Times New Roman"/>
          <w:sz w:val="28"/>
          <w:szCs w:val="28"/>
          <w:lang w:val="kk-KZ"/>
        </w:rPr>
        <w:t>Қазақстан Республикасының «Білім туралы» Заңындағы 3-бабында көрсетілгеніндей, біздің мемлекетіміздің білім беру саласындағы ұстанатын саясатында «білім беру жүйесін дамытудың басымдығы» және «білім берудің зайырлы, гуманистік және дамытушылық сипаты, азаматтық және ұлттық құндылықтардың, адам өмірі мен денсаулығының, жеке адамның еркін дамуының басымдығы» атап көрсетілген [8].</w:t>
      </w:r>
    </w:p>
    <w:p w14:paraId="744D9F7E" w14:textId="563B46C7" w:rsidR="00A80681" w:rsidRDefault="00760809" w:rsidP="00760809">
      <w:pPr>
        <w:spacing w:after="0" w:line="240" w:lineRule="auto"/>
        <w:ind w:firstLine="567"/>
        <w:jc w:val="both"/>
        <w:rPr>
          <w:rFonts w:ascii="Times New Roman" w:hAnsi="Times New Roman" w:cs="Times New Roman"/>
          <w:sz w:val="28"/>
          <w:szCs w:val="28"/>
          <w:lang w:val="kk-KZ"/>
        </w:rPr>
      </w:pPr>
      <w:r w:rsidRPr="00890F0B">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 – ғылыми-педагогикалық мектепті дамытуда озық мамандармен қамтамасыз ету моделін жүзеге асырудың бір бағыты. Ноосфералық білім беру  – жаңа заман технологиясы ретінде өзіндік </w:t>
      </w:r>
      <w:r w:rsidRPr="00890F0B">
        <w:rPr>
          <w:rFonts w:ascii="Times New Roman" w:hAnsi="Times New Roman" w:cs="Times New Roman"/>
          <w:sz w:val="28"/>
          <w:szCs w:val="28"/>
          <w:lang w:val="kk-KZ"/>
        </w:rPr>
        <w:lastRenderedPageBreak/>
        <w:t>ерекшеліктерге ие. Ол ерекшелік «ноосфера» ұғымының біздің өркениетімізге етене танымал болуымен және «ноосфералық білім беру» мәселесінің кеңінен қолға алынып зерттеліп келе жатқандығымен танылады</w:t>
      </w:r>
    </w:p>
    <w:p w14:paraId="0668C876" w14:textId="0729CA92" w:rsidR="000F601A" w:rsidRDefault="00A80681" w:rsidP="004E2EAC">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 – ғылыми-педагогикалық мектепті дамытуда озық мамандармен қамтамасыз ету моделін жүзеге асырудың бір бағыты. Ноосфералық білім беру  </w:t>
      </w:r>
      <w:r w:rsidR="00EF00E3">
        <w:rPr>
          <w:rFonts w:ascii="Times New Roman" w:hAnsi="Times New Roman" w:cs="Times New Roman"/>
          <w:sz w:val="28"/>
          <w:szCs w:val="28"/>
          <w:lang w:val="kk-KZ"/>
        </w:rPr>
        <w:t>–</w:t>
      </w:r>
      <w:r>
        <w:rPr>
          <w:rFonts w:ascii="Times New Roman" w:hAnsi="Times New Roman" w:cs="Times New Roman"/>
          <w:sz w:val="28"/>
          <w:szCs w:val="28"/>
          <w:lang w:val="kk-KZ"/>
        </w:rPr>
        <w:t xml:space="preserve"> жаңа заман технологиясы ретінде өзіндік ерекшеліктерге ие. Ол ерекшелік «ноосфера» ұғымының біздің өркениетімізге етене танымал болуымен және «ноосфералық білім беру» мәселесінің кеңінен қолға алынып зерттеліп келе жатқандығымен танылады.</w:t>
      </w:r>
    </w:p>
    <w:p w14:paraId="143D75D1" w14:textId="5E0B13D4"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3E4360">
        <w:rPr>
          <w:rFonts w:ascii="Times New Roman" w:hAnsi="Times New Roman" w:cs="Times New Roman"/>
          <w:b/>
          <w:sz w:val="28"/>
          <w:szCs w:val="28"/>
          <w:lang w:val="kk-KZ"/>
        </w:rPr>
        <w:t>Зертелу деңгейі</w:t>
      </w:r>
      <w:r w:rsidRPr="004E2EAC">
        <w:rPr>
          <w:rFonts w:ascii="Times New Roman" w:hAnsi="Times New Roman" w:cs="Times New Roman"/>
          <w:sz w:val="28"/>
          <w:szCs w:val="28"/>
          <w:lang w:val="kk-KZ"/>
        </w:rPr>
        <w:t xml:space="preserve"> </w:t>
      </w:r>
      <w:r w:rsidR="00435DAC">
        <w:rPr>
          <w:rFonts w:ascii="Times New Roman" w:hAnsi="Times New Roman" w:cs="Times New Roman"/>
          <w:sz w:val="28"/>
          <w:szCs w:val="28"/>
          <w:lang w:val="kk-KZ"/>
        </w:rPr>
        <w:t>Э. Леруа</w:t>
      </w:r>
      <w:r w:rsidRPr="004E2EAC">
        <w:rPr>
          <w:rFonts w:ascii="Times New Roman" w:hAnsi="Times New Roman" w:cs="Times New Roman"/>
          <w:sz w:val="28"/>
          <w:szCs w:val="28"/>
          <w:lang w:val="kk-KZ"/>
        </w:rPr>
        <w:t xml:space="preserve"> </w:t>
      </w:r>
      <w:r w:rsidRPr="004E2EAC">
        <w:rPr>
          <w:rFonts w:ascii="Times New Roman" w:hAnsi="Times New Roman" w:cs="Times New Roman"/>
          <w:sz w:val="28"/>
          <w:szCs w:val="28"/>
          <w:lang w:val="tr-TR"/>
        </w:rPr>
        <w:t>[9]</w:t>
      </w:r>
      <w:r w:rsidR="00435DAC">
        <w:rPr>
          <w:rFonts w:ascii="Times New Roman" w:hAnsi="Times New Roman" w:cs="Times New Roman"/>
          <w:sz w:val="28"/>
          <w:szCs w:val="28"/>
          <w:lang w:val="kk-KZ"/>
        </w:rPr>
        <w:t xml:space="preserve"> мен Теар де Шарден</w:t>
      </w:r>
      <w:r w:rsidRPr="004E2EAC">
        <w:rPr>
          <w:rFonts w:ascii="Times New Roman" w:hAnsi="Times New Roman" w:cs="Times New Roman"/>
          <w:sz w:val="28"/>
          <w:szCs w:val="28"/>
          <w:lang w:val="kk-KZ"/>
        </w:rPr>
        <w:t xml:space="preserve"> [10] негізін қалаған В.И. Вернадскийдің [11] әзірлеген, кейінірек заманауи ойшылдардың, атап айтқанда, А. И. Субетто [12], А.Д. Урсул мен Н.Н. Моисеевтің [13] зерттеген «ноосфера» идеясы неоосфералық білім саласында Рессейлік ғалымдардың еңбектерінде жалғасын тапты Гончаренко М.С., Маслова Н.В., </w:t>
      </w:r>
      <w:r w:rsidR="003E4360" w:rsidRPr="004E2EAC">
        <w:rPr>
          <w:rFonts w:ascii="Times New Roman" w:hAnsi="Times New Roman" w:cs="Times New Roman"/>
          <w:sz w:val="28"/>
          <w:szCs w:val="28"/>
          <w:lang w:val="kk-KZ"/>
        </w:rPr>
        <w:t xml:space="preserve">Н.Г. </w:t>
      </w:r>
      <w:r w:rsidRPr="004E2EAC">
        <w:rPr>
          <w:rFonts w:ascii="Times New Roman" w:hAnsi="Times New Roman" w:cs="Times New Roman"/>
          <w:sz w:val="28"/>
          <w:szCs w:val="28"/>
          <w:lang w:val="kk-KZ"/>
        </w:rPr>
        <w:t xml:space="preserve">Куликова [14] З.И. Калычева [15] В.С. Лысенко., А.Г. Маленков [16] т.б., сондайақ педагогикада, дүниетануда, адам, табиғат, қоршаған ортаны тұтастай қарау мәселелерін отандық ғалымдар Т.С. Садыков және </w:t>
      </w:r>
      <w:r w:rsidR="003E4360">
        <w:rPr>
          <w:rFonts w:ascii="Times New Roman" w:hAnsi="Times New Roman" w:cs="Times New Roman"/>
          <w:sz w:val="28"/>
          <w:szCs w:val="28"/>
          <w:lang w:val="kk-KZ"/>
        </w:rPr>
        <w:t>басқалар[17], М.Н.Абишев</w:t>
      </w:r>
      <w:r w:rsidR="00C62493">
        <w:rPr>
          <w:rFonts w:ascii="Times New Roman" w:hAnsi="Times New Roman" w:cs="Times New Roman"/>
          <w:sz w:val="28"/>
          <w:szCs w:val="28"/>
          <w:lang w:val="kk-KZ"/>
        </w:rPr>
        <w:t xml:space="preserve"> [18]</w:t>
      </w:r>
      <w:r w:rsidRPr="004E2EAC">
        <w:rPr>
          <w:rFonts w:ascii="Times New Roman" w:hAnsi="Times New Roman" w:cs="Times New Roman"/>
          <w:sz w:val="28"/>
          <w:szCs w:val="28"/>
          <w:lang w:val="kk-KZ"/>
        </w:rPr>
        <w:t xml:space="preserve"> А.Б. Мырзабаев [19] К.Ж.Жүнісова, Ш.Майғаранова М.Н.Сарыбеков [20] т.б. еңбектерінде қарастырған.</w:t>
      </w:r>
    </w:p>
    <w:p w14:paraId="14DD81AF"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 xml:space="preserve">А.С. Гальчинский, «Болашаққа арналған білім: жеті өзекті мәселе» деп аталатын білім саласын реформалаудың негізгі бағыттары туралы көрнекті француз философы Эдгар Морин дайындаған ЮНЕСКО-ның ресми құжатына сілтеме жасай отырып. Құжаттың ішінде ноогенез мәселесі бірінші орынға қойылатынын айтады. «Ғалым Э. Мориннің дәлелдеуінше: </w:t>
      </w:r>
      <w:r w:rsidRPr="004E2EAC">
        <w:rPr>
          <w:rFonts w:ascii="Times New Roman" w:hAnsi="Times New Roman" w:cs="Times New Roman"/>
          <w:b/>
          <w:i/>
          <w:sz w:val="28"/>
          <w:szCs w:val="28"/>
          <w:lang w:val="kk-KZ"/>
        </w:rPr>
        <w:t xml:space="preserve">«ноосфера бізде, ал біз ноосферадамыз» </w:t>
      </w:r>
      <w:r w:rsidRPr="004E2EAC">
        <w:rPr>
          <w:rFonts w:ascii="Times New Roman" w:hAnsi="Times New Roman" w:cs="Times New Roman"/>
          <w:sz w:val="28"/>
          <w:szCs w:val="28"/>
          <w:lang w:val="kk-KZ"/>
        </w:rPr>
        <w:t xml:space="preserve">деп келтіреді. Бұдан артық сенімділік, нақтылық болуы мүмкін емес. Мен үшін бұл, ноопроцесс теориясының «ренессансы» оның жеделдетілген ақпараттық революция контекстіндегі жаңаша оқылуы болып табылады. Вернадский 1944 жылы «Біз ноосфераға кіріп жатырмыз. Бұл процесс енді ғана басталып жатыр», — деп жазды. Бұған дейінгі ноогенездің бағытын болжаудың барлық айналымында емес оның бастапқы кезеңінің қазіргі таңда жаңаша сапасы туралы айтуға толық негіз бар [21]. </w:t>
      </w:r>
    </w:p>
    <w:p w14:paraId="10C4D73E" w14:textId="04A835B0"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 xml:space="preserve">Визуалды өнерді зерттеген ғалымдар Р. Арнхейм [22] И.Б. Аббасов [23], Н.А.Бармина [24], </w:t>
      </w:r>
      <w:r w:rsidR="00670277" w:rsidRPr="004E2EAC">
        <w:rPr>
          <w:rFonts w:ascii="Times New Roman" w:hAnsi="Times New Roman" w:cs="Times New Roman"/>
          <w:sz w:val="28"/>
          <w:szCs w:val="28"/>
          <w:lang w:val="kk-KZ"/>
        </w:rPr>
        <w:t xml:space="preserve">О.А. </w:t>
      </w:r>
      <w:r w:rsidRPr="004E2EAC">
        <w:rPr>
          <w:rFonts w:ascii="Times New Roman" w:hAnsi="Times New Roman" w:cs="Times New Roman"/>
          <w:sz w:val="28"/>
          <w:szCs w:val="28"/>
          <w:lang w:val="kk-KZ"/>
        </w:rPr>
        <w:t xml:space="preserve">Щустова [25], Н.В.Амирова[26], Mario Urlaß [27], Мария Фаликман [28] т.б. </w:t>
      </w:r>
    </w:p>
    <w:p w14:paraId="6A820FA2"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 xml:space="preserve">Демшина А.Ю. ғалымдардың еңбектеріне сүйене отырып Жаһандану жағдайында визуалды өнер тілі мәдениеттер арасындағы қарым-қатынастың ең әмбебап тәсілдерінің біріне айналуда, бұл көп мәдениетті кодтарға, метаэстетикалық бағалауға негізделген жалпы мәдени құндылықтарды қалыптастыруға, көбінесе виртуалды кеңістікті дамытуда қалыптасатын ассоциативті, бейнелі, сызықтық емес ойлауды дамытуға әкеледі»-деп көрсетеді [29] А.Б. Айтбаева, А.А. Момбек, Г.А. Касендер  инновациялық арт-педагогикалық жаңаша əдістерді ноосфераны қарастырған ғалымдардың еңбектеріне сүйене отырап, «денсаулықты сақтаушылық» сипатында, ми жұмысының шығармашылық режимін қосу және әлеуетін ашу мақсатында </w:t>
      </w:r>
      <w:r w:rsidRPr="004E2EAC">
        <w:rPr>
          <w:rFonts w:ascii="Times New Roman" w:hAnsi="Times New Roman" w:cs="Times New Roman"/>
          <w:sz w:val="28"/>
          <w:szCs w:val="28"/>
          <w:lang w:val="kk-KZ"/>
        </w:rPr>
        <w:lastRenderedPageBreak/>
        <w:t>визуалды өнер құралдарын қолдану арқылы кəсіби бағытталған тренингтер өткізіп, апрабацияның нәтижесімен бөліскен [30] Бұл зерттеулерден білім саласының мамандарын визуалды өнерді қабылдауға дайындаудың маңыздылығы мен өзектілігін көруге болады.</w:t>
      </w:r>
    </w:p>
    <w:p w14:paraId="1A9E96D7"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Қазіргі болып жатқан жаңа бастамалар мен жаңартулар осы күнге дейінгі ғылыми-зерттеулерде жан-жақты тақырыптарда қарастырылған.</w:t>
      </w:r>
    </w:p>
    <w:p w14:paraId="510D798A"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Ұлттық дүние танымдық және рухани мәдениет тұрғысындағы идеялар ғұлама ойшылдардың еңбектерінде айқындалған: Әбу Насыр әл-Фараби [31] , А. Ясауи[32], А. Құнанбайұлы[33], Мәшһүр Жүсіп Көкейұлы[34], Жүсіп Баласағұлы[35], Ы. Алтынсарин[36], А. Байтұрсынов[37], Ж. Аймауытов[38], М. Жұмабаев[39], Ш. Құдайбердиев[40]  т.б.</w:t>
      </w:r>
    </w:p>
    <w:p w14:paraId="0CFC8F42"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i/>
          <w:sz w:val="28"/>
          <w:szCs w:val="28"/>
          <w:lang w:val="kk-KZ"/>
        </w:rPr>
        <w:t>Елімізде бастауыш білім берудің дидактикалық және әдістемелік аспектілерін</w:t>
      </w:r>
      <w:r w:rsidRPr="004E2EAC">
        <w:rPr>
          <w:rFonts w:ascii="Times New Roman" w:hAnsi="Times New Roman" w:cs="Times New Roman"/>
          <w:sz w:val="28"/>
          <w:szCs w:val="28"/>
          <w:lang w:val="kk-KZ"/>
        </w:rPr>
        <w:t xml:space="preserve"> Қ.Аймағамбетова [41], А.С.Әмірова [42], Ә.Е.Жұмабаева [43], Қ.Жеделов [44], З.Ш.Айдарова [45], Е. Ауелбеков [46] және т.б. ғылыми еңбектерінде  қарастырған.</w:t>
      </w:r>
    </w:p>
    <w:p w14:paraId="50108E93"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i/>
          <w:sz w:val="28"/>
          <w:szCs w:val="28"/>
          <w:lang w:val="kk-KZ"/>
        </w:rPr>
        <w:t>Ғылыми зерттеу еңбектерде балаларға көркемдік-эстетикалық білім беру қызметін жүзеге асыруға ерекше назар аударғандар ғалымдар:</w:t>
      </w:r>
      <w:r w:rsidRPr="004E2EAC">
        <w:rPr>
          <w:rFonts w:ascii="Times New Roman" w:hAnsi="Times New Roman" w:cs="Times New Roman"/>
          <w:sz w:val="28"/>
          <w:szCs w:val="28"/>
          <w:lang w:val="kk-KZ"/>
        </w:rPr>
        <w:t xml:space="preserve"> Ә. О. Қамақ [47], Б. А. Әлмұхамбетов [48], Е.С. Асылханов [49], Ф. Ы. Жұмабекова [50], Ш.А. Ақбаева [51]  т.б.</w:t>
      </w:r>
    </w:p>
    <w:p w14:paraId="263A6EB4"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sz w:val="28"/>
          <w:szCs w:val="28"/>
          <w:lang w:val="kk-KZ"/>
        </w:rPr>
        <w:t xml:space="preserve"> </w:t>
      </w:r>
      <w:r w:rsidRPr="004E2EAC">
        <w:rPr>
          <w:rFonts w:ascii="Times New Roman" w:hAnsi="Times New Roman" w:cs="Times New Roman"/>
          <w:i/>
          <w:sz w:val="28"/>
          <w:szCs w:val="28"/>
          <w:lang w:val="kk-KZ"/>
        </w:rPr>
        <w:t>Ұлттық құндылықтар арқылы білім беру тақырыбында</w:t>
      </w:r>
      <w:r w:rsidRPr="004E2EAC">
        <w:rPr>
          <w:rFonts w:ascii="Times New Roman" w:hAnsi="Times New Roman" w:cs="Times New Roman"/>
          <w:sz w:val="28"/>
          <w:szCs w:val="28"/>
          <w:lang w:val="kk-KZ"/>
        </w:rPr>
        <w:t xml:space="preserve"> Қ. К. Болатбаев [52], Ұ.Ш.Ибрагимов [53], C.Ұзақбаева [54], Г.А.Муратбаева [55],Ұ.М. Әбдіғапбарова [56], Н.Б. Рахметова [57], А.С. Сманова [58], Н. Ш Абдуллаев[59]  т.б. </w:t>
      </w:r>
    </w:p>
    <w:p w14:paraId="2AB5A5F1" w14:textId="77777777"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i/>
          <w:sz w:val="28"/>
          <w:szCs w:val="28"/>
          <w:lang w:val="kk-KZ"/>
        </w:rPr>
        <w:t>Өнердің жеке тұлғаның қалыптасуындағы психологиялық аспектілері</w:t>
      </w:r>
      <w:r w:rsidRPr="004E2EAC">
        <w:rPr>
          <w:rFonts w:ascii="Times New Roman" w:hAnsi="Times New Roman" w:cs="Times New Roman"/>
          <w:sz w:val="28"/>
          <w:szCs w:val="28"/>
          <w:lang w:val="kk-KZ"/>
        </w:rPr>
        <w:t xml:space="preserve"> К. Юнг [60], З.Фрейд [61], А. Маслоу [62], С.Л. Рубенштейн [63], Б.Г. Ананьев [64], Л.С. Выгодски [65], Қ. Б. Жарықбаев [66]  т.б. еңбектерде ғылыми тұрғыда теориялық негіздеген.</w:t>
      </w:r>
    </w:p>
    <w:p w14:paraId="15ABCB05" w14:textId="330FD336" w:rsidR="004E2EAC" w:rsidRPr="004E2EAC" w:rsidRDefault="004E2EAC" w:rsidP="004E2EAC">
      <w:pPr>
        <w:spacing w:after="0" w:line="240" w:lineRule="auto"/>
        <w:ind w:firstLine="567"/>
        <w:jc w:val="both"/>
        <w:rPr>
          <w:rFonts w:ascii="Times New Roman" w:hAnsi="Times New Roman" w:cs="Times New Roman"/>
          <w:sz w:val="28"/>
          <w:szCs w:val="28"/>
          <w:lang w:val="kk-KZ"/>
        </w:rPr>
      </w:pPr>
      <w:r w:rsidRPr="004E2EAC">
        <w:rPr>
          <w:rFonts w:ascii="Times New Roman" w:hAnsi="Times New Roman" w:cs="Times New Roman"/>
          <w:i/>
          <w:sz w:val="28"/>
          <w:szCs w:val="28"/>
          <w:lang w:val="kk-KZ"/>
        </w:rPr>
        <w:t>Визуалды өнерді тану, филасофия және мәдениеттану саласындағы ғалымдар филасофияда:</w:t>
      </w:r>
      <w:r w:rsidRPr="004E2EAC">
        <w:rPr>
          <w:rFonts w:ascii="Times New Roman" w:hAnsi="Times New Roman" w:cs="Times New Roman"/>
          <w:sz w:val="28"/>
          <w:szCs w:val="28"/>
          <w:lang w:val="kk-KZ"/>
        </w:rPr>
        <w:t xml:space="preserve"> М. С. Каган[67], М. Полани [68]  , Л.А.Загс [69], Е.Л. Фейнберг [70],  Б.Қ. Байжігітов [71], Н.С. Тілеуханов [72]   т.б. өнертану: Генри Флинт [73], А.С. Ғалымжанова [74], Р. А. Ерғалиева [75], Е.И. Резн</w:t>
      </w:r>
      <w:r w:rsidR="00FE4088">
        <w:rPr>
          <w:rFonts w:ascii="Times New Roman" w:hAnsi="Times New Roman" w:cs="Times New Roman"/>
          <w:sz w:val="28"/>
          <w:szCs w:val="28"/>
          <w:lang w:val="kk-KZ"/>
        </w:rPr>
        <w:t xml:space="preserve">икова [76], Ю.В. Сарокина [77] </w:t>
      </w:r>
      <w:r w:rsidRPr="004E2EAC">
        <w:rPr>
          <w:rFonts w:ascii="Times New Roman" w:hAnsi="Times New Roman" w:cs="Times New Roman"/>
          <w:sz w:val="28"/>
          <w:szCs w:val="28"/>
          <w:lang w:val="kk-KZ"/>
        </w:rPr>
        <w:t>т.б., зерттеу еңбектерінде мәселелер көрінісін таба аламыз.</w:t>
      </w:r>
    </w:p>
    <w:p w14:paraId="772C4486" w14:textId="77777777" w:rsidR="00EF10C4" w:rsidRPr="00EF10C4" w:rsidRDefault="00EF10C4" w:rsidP="00EF10C4">
      <w:pPr>
        <w:spacing w:after="0" w:line="240" w:lineRule="auto"/>
        <w:ind w:firstLine="567"/>
        <w:jc w:val="both"/>
        <w:rPr>
          <w:rFonts w:ascii="Times New Roman" w:hAnsi="Times New Roman" w:cs="Times New Roman"/>
          <w:sz w:val="28"/>
          <w:szCs w:val="28"/>
          <w:lang w:val="kk-KZ"/>
        </w:rPr>
      </w:pPr>
      <w:r w:rsidRPr="00EF10C4">
        <w:rPr>
          <w:rFonts w:ascii="Times New Roman" w:hAnsi="Times New Roman" w:cs="Times New Roman"/>
          <w:sz w:val="28"/>
          <w:szCs w:val="28"/>
          <w:lang w:val="kk-KZ"/>
        </w:rPr>
        <w:t xml:space="preserve">Ғалымдар ноосфераны өркениеттің дамуында ақыл-ой, сана мен рухани-адамгершілік басымдықтарды шешуші факторлар болып табылатын, табиғат пен қоғамның бірлігі (үйлесімділігі) саласы ретінде айқындайды </w:t>
      </w:r>
    </w:p>
    <w:p w14:paraId="784DB865" w14:textId="77777777" w:rsidR="00EF10C4" w:rsidRPr="00EF10C4" w:rsidRDefault="00EF10C4" w:rsidP="00EF10C4">
      <w:pPr>
        <w:spacing w:after="0" w:line="240" w:lineRule="auto"/>
        <w:ind w:firstLine="567"/>
        <w:jc w:val="both"/>
        <w:rPr>
          <w:rFonts w:ascii="Times New Roman" w:hAnsi="Times New Roman" w:cs="Times New Roman"/>
          <w:sz w:val="28"/>
          <w:szCs w:val="28"/>
          <w:lang w:val="kk-KZ"/>
        </w:rPr>
      </w:pPr>
      <w:r w:rsidRPr="00EF10C4">
        <w:rPr>
          <w:rFonts w:ascii="Times New Roman" w:hAnsi="Times New Roman" w:cs="Times New Roman"/>
          <w:sz w:val="28"/>
          <w:szCs w:val="28"/>
          <w:lang w:val="kk-KZ"/>
        </w:rPr>
        <w:t>«Ноосфера» саласын түсіндіруді әлеуметтік бағдарламаның мақсаты деп қарастыруға болады. Демек, біртұтас дүниетанымның дамуы, адамның экологиялық сауаттылығы мен рухани-адамгершілік қасиеттерін дамытуға бағытталған білімді ноосфера деп атауға болады. Қазіргі кезде «ноосфера» идеяларынан басталып, заманауи өркениетте кең танымал болған ноосфералық білім беру мәселесі адамзаттың жинақтаған білім беру тәжірибесіне көптеген жаңалықтар алып келетін потенциалы үлкен бағыт ретінде қарастырылып келеді.</w:t>
      </w:r>
    </w:p>
    <w:p w14:paraId="58A7F44D" w14:textId="1FA7A0AF" w:rsidR="00EF10C4" w:rsidRPr="00EF10C4" w:rsidRDefault="00FE4088" w:rsidP="00EF10C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Тейяр де Шарден </w:t>
      </w:r>
      <w:r w:rsidR="00EF10C4" w:rsidRPr="00EF10C4">
        <w:rPr>
          <w:rFonts w:ascii="Times New Roman" w:hAnsi="Times New Roman" w:cs="Times New Roman"/>
          <w:sz w:val="28"/>
          <w:szCs w:val="28"/>
          <w:lang w:val="tr-TR"/>
        </w:rPr>
        <w:t>[9</w:t>
      </w:r>
      <w:r w:rsidR="00456309">
        <w:rPr>
          <w:rFonts w:ascii="Times New Roman" w:hAnsi="Times New Roman" w:cs="Times New Roman"/>
          <w:sz w:val="28"/>
          <w:szCs w:val="28"/>
          <w:lang w:val="kk-KZ"/>
        </w:rPr>
        <w:t>,21б.</w:t>
      </w:r>
      <w:r w:rsidR="00EF10C4" w:rsidRPr="00EF10C4">
        <w:rPr>
          <w:rFonts w:ascii="Times New Roman" w:hAnsi="Times New Roman" w:cs="Times New Roman"/>
          <w:sz w:val="28"/>
          <w:szCs w:val="28"/>
          <w:lang w:val="tr-TR"/>
        </w:rPr>
        <w:t>]</w:t>
      </w:r>
      <w:r w:rsidR="00EF10C4" w:rsidRPr="00EF10C4">
        <w:rPr>
          <w:rFonts w:ascii="Times New Roman" w:hAnsi="Times New Roman" w:cs="Times New Roman"/>
          <w:sz w:val="28"/>
          <w:szCs w:val="28"/>
          <w:lang w:val="kk-KZ"/>
        </w:rPr>
        <w:t>, Э. Леруа [10</w:t>
      </w:r>
      <w:r w:rsidR="00456309">
        <w:rPr>
          <w:rFonts w:ascii="Times New Roman" w:hAnsi="Times New Roman" w:cs="Times New Roman"/>
          <w:sz w:val="28"/>
          <w:szCs w:val="28"/>
          <w:lang w:val="kk-KZ"/>
        </w:rPr>
        <w:t>,63</w:t>
      </w:r>
      <w:r w:rsidR="00A61D27">
        <w:rPr>
          <w:rFonts w:ascii="Times New Roman" w:hAnsi="Times New Roman" w:cs="Times New Roman"/>
          <w:sz w:val="28"/>
          <w:szCs w:val="28"/>
          <w:lang w:val="kk-KZ"/>
        </w:rPr>
        <w:t>б.</w:t>
      </w:r>
      <w:r w:rsidR="00EF10C4" w:rsidRPr="00EF10C4">
        <w:rPr>
          <w:rFonts w:ascii="Times New Roman" w:hAnsi="Times New Roman" w:cs="Times New Roman"/>
          <w:sz w:val="28"/>
          <w:szCs w:val="28"/>
          <w:lang w:val="kk-KZ"/>
        </w:rPr>
        <w:t xml:space="preserve">]  ноосфераны адамның парасаттылығымен тікелей байланыстырады. В.И. Вернадский ноосфераны жаңа геологиялық қабат деп танып, биосферның жалғасы ретінде анықтайды. Адамды </w:t>
      </w:r>
      <w:r w:rsidR="00EF10C4" w:rsidRPr="00EF10C4">
        <w:rPr>
          <w:rFonts w:ascii="Times New Roman" w:hAnsi="Times New Roman" w:cs="Times New Roman"/>
          <w:sz w:val="28"/>
          <w:szCs w:val="28"/>
          <w:lang w:val="kk-KZ"/>
        </w:rPr>
        <w:lastRenderedPageBreak/>
        <w:t>табиғатпен қарама-қарсы емес, табиғаттың парасатты бір бөлшегі ретінде қарастыру керектігін айта келе, адам баласының ой қуаты мен еңбек ететін қол қуатының арқасында ноосфералық қабатты құрайтын мүмкіндігін айтады</w:t>
      </w:r>
      <w:r>
        <w:rPr>
          <w:rFonts w:ascii="Times New Roman" w:hAnsi="Times New Roman" w:cs="Times New Roman"/>
          <w:sz w:val="28"/>
          <w:szCs w:val="28"/>
          <w:lang w:val="kk-KZ"/>
        </w:rPr>
        <w:t xml:space="preserve"> </w:t>
      </w:r>
      <w:r w:rsidR="00EF10C4" w:rsidRPr="00EF10C4">
        <w:rPr>
          <w:rFonts w:ascii="Times New Roman" w:hAnsi="Times New Roman" w:cs="Times New Roman"/>
          <w:sz w:val="28"/>
          <w:szCs w:val="28"/>
          <w:lang w:val="kk-KZ"/>
        </w:rPr>
        <w:t>[11</w:t>
      </w:r>
      <w:r w:rsidR="00A61D27">
        <w:rPr>
          <w:rFonts w:ascii="Times New Roman" w:hAnsi="Times New Roman" w:cs="Times New Roman"/>
          <w:sz w:val="28"/>
          <w:szCs w:val="28"/>
          <w:lang w:val="kk-KZ"/>
        </w:rPr>
        <w:t>,56б.</w:t>
      </w:r>
      <w:r w:rsidR="00EF10C4" w:rsidRPr="00EF10C4">
        <w:rPr>
          <w:rFonts w:ascii="Times New Roman" w:hAnsi="Times New Roman" w:cs="Times New Roman"/>
          <w:sz w:val="28"/>
          <w:szCs w:val="28"/>
          <w:lang w:val="kk-KZ"/>
        </w:rPr>
        <w:t>].</w:t>
      </w:r>
    </w:p>
    <w:p w14:paraId="342F8906" w14:textId="18591514" w:rsidR="00A80681" w:rsidRDefault="00A80681" w:rsidP="00A80681">
      <w:pPr>
        <w:spacing w:after="0" w:line="240" w:lineRule="auto"/>
        <w:ind w:firstLine="567"/>
        <w:jc w:val="both"/>
        <w:rPr>
          <w:rFonts w:ascii="Times New Roman" w:hAnsi="Times New Roman" w:cs="Times New Roman"/>
          <w:sz w:val="28"/>
          <w:szCs w:val="28"/>
          <w:lang w:val="kk-KZ"/>
        </w:rPr>
      </w:pPr>
      <w:r w:rsidRPr="00EF10C4">
        <w:rPr>
          <w:rFonts w:ascii="Times New Roman" w:hAnsi="Times New Roman" w:cs="Times New Roman"/>
          <w:sz w:val="28"/>
          <w:szCs w:val="28"/>
          <w:lang w:val="kk-KZ"/>
        </w:rPr>
        <w:t>Ғалымдардың атап көрсетуінше, адам баласының әлеуметтік интеллектісі жаңару циклі 15</w:t>
      </w:r>
      <w:r>
        <w:rPr>
          <w:rFonts w:ascii="Times New Roman" w:hAnsi="Times New Roman" w:cs="Times New Roman"/>
          <w:sz w:val="28"/>
          <w:szCs w:val="28"/>
          <w:lang w:val="kk-KZ"/>
        </w:rPr>
        <w:t xml:space="preserve"> жылға дейін созылады, ал білім берудегі тактикалық парадигмалардың ауысуына, рефрмалар цикліне 15-20 жыл кетеді, әлеуметтік-мәдени инварианттар ауысуына ғасырлар кетеді, білім берудің «технологиялық топтамасы» жаңаруға 45-55 жыл кетеді екен </w:t>
      </w:r>
      <w:r w:rsidRPr="00D0236D">
        <w:rPr>
          <w:rFonts w:ascii="Times New Roman" w:hAnsi="Times New Roman" w:cs="Times New Roman"/>
          <w:sz w:val="28"/>
          <w:szCs w:val="28"/>
          <w:lang w:val="kk-KZ"/>
        </w:rPr>
        <w:t>[</w:t>
      </w:r>
      <w:r w:rsidR="00086ADB">
        <w:rPr>
          <w:rFonts w:ascii="Times New Roman" w:hAnsi="Times New Roman" w:cs="Times New Roman"/>
          <w:sz w:val="28"/>
          <w:szCs w:val="28"/>
          <w:lang w:val="kk-KZ"/>
        </w:rPr>
        <w:t>66</w:t>
      </w:r>
      <w:r w:rsidRPr="00D0236D">
        <w:rPr>
          <w:rFonts w:ascii="Times New Roman" w:hAnsi="Times New Roman" w:cs="Times New Roman"/>
          <w:sz w:val="28"/>
          <w:szCs w:val="28"/>
          <w:lang w:val="kk-KZ"/>
        </w:rPr>
        <w:t>]</w:t>
      </w:r>
      <w:r w:rsidR="0028193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7F922113" w14:textId="2D27649A" w:rsidR="00F136C9" w:rsidRDefault="00A80681" w:rsidP="00A8068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 жер бетіндегі барша адамзат жаңа тарихи суперцикл жасалып жатқан бағытпен өмір сүріп келеді. А.И.Субеттоның атап көрсетуінше ол суперциклдің қозғаушы күші ноосфералық интеллект болып табылады. Бұл ноосфералық интеллект болса, өз кезегінде бейімделудің, болжамдаудың, басқарудың жаңа сапаларына ие болып келеді. Интеллектінің жоғарғы формасы өркениеттің дамуының жаңа рухани-экологиялық өлшемдері арқылы көрініс </w:t>
      </w:r>
      <w:r w:rsidRPr="002B42E7">
        <w:rPr>
          <w:rFonts w:ascii="Times New Roman" w:hAnsi="Times New Roman" w:cs="Times New Roman"/>
          <w:sz w:val="28"/>
          <w:szCs w:val="28"/>
          <w:lang w:val="kk-KZ"/>
        </w:rPr>
        <w:t>табады [</w:t>
      </w:r>
      <w:r w:rsidR="00086ADB" w:rsidRPr="002B42E7">
        <w:rPr>
          <w:rFonts w:ascii="Times New Roman" w:hAnsi="Times New Roman" w:cs="Times New Roman"/>
          <w:sz w:val="28"/>
          <w:szCs w:val="28"/>
          <w:lang w:val="kk-KZ"/>
        </w:rPr>
        <w:t>67</w:t>
      </w:r>
      <w:r w:rsidRPr="002B42E7">
        <w:rPr>
          <w:rFonts w:ascii="Times New Roman" w:hAnsi="Times New Roman" w:cs="Times New Roman"/>
          <w:sz w:val="28"/>
          <w:szCs w:val="28"/>
          <w:lang w:val="kk-KZ"/>
        </w:rPr>
        <w:t>]</w:t>
      </w:r>
      <w:r w:rsidR="00F136C9" w:rsidRPr="002B42E7">
        <w:rPr>
          <w:rFonts w:ascii="Times New Roman" w:hAnsi="Times New Roman" w:cs="Times New Roman"/>
          <w:sz w:val="28"/>
          <w:szCs w:val="28"/>
          <w:lang w:val="kk-KZ"/>
        </w:rPr>
        <w:t>.</w:t>
      </w:r>
    </w:p>
    <w:p w14:paraId="4D4CD999" w14:textId="77777777" w:rsidR="00281E24" w:rsidRPr="00441AA5" w:rsidRDefault="00281E24" w:rsidP="00281E24">
      <w:pPr>
        <w:spacing w:after="0" w:line="240" w:lineRule="auto"/>
        <w:ind w:firstLine="567"/>
        <w:jc w:val="both"/>
        <w:rPr>
          <w:rFonts w:ascii="Times New Roman" w:hAnsi="Times New Roman" w:cs="Times New Roman"/>
          <w:sz w:val="28"/>
          <w:szCs w:val="28"/>
          <w:lang w:val="kk-KZ"/>
        </w:rPr>
      </w:pPr>
      <w:r w:rsidRPr="00441AA5">
        <w:rPr>
          <w:rFonts w:ascii="Times New Roman" w:hAnsi="Times New Roman" w:cs="Times New Roman"/>
          <w:sz w:val="28"/>
          <w:szCs w:val="28"/>
          <w:lang w:val="kk-KZ"/>
        </w:rPr>
        <w:t xml:space="preserve">Өркениетті дамудың жаңа өлшемдері мен жоғары формасын білім беруде қолдану ерекше маңызды. Замануи адам баласы өздерінің даму барысында табиғатты, әлемді және қоғамды тек біржақты пайдалану позициясын қалыпты жағдайға айналдырған тенденция байқалады. Бұл жағдай «Әлем – Табиғат – Қоғам – Жеке адам» жүйесіндегі адамгершілікті, гуманистік қарым-қатынасты тұрақты етуде маңызды болатын білім жүйесін зерттеп, қолданысқа енгізу қажеттілігін танытады. Қарқындап дамыған ақпараттық-коммуникациялық, технократиялық дәуір білім беру жүйесінің барлық сатысында ноосфералық білімнің құндылық ретіндегі болмысын танып, теориялық және практикалық аспектілерді оқу-тәрбие үдерісіне енгізу өзекті мәселелердің бірі болып табылады.  </w:t>
      </w:r>
    </w:p>
    <w:p w14:paraId="184494A2" w14:textId="37A59680" w:rsidR="00281E24" w:rsidRPr="00441AA5" w:rsidRDefault="00281E24" w:rsidP="00281E24">
      <w:pPr>
        <w:spacing w:after="0" w:line="240" w:lineRule="auto"/>
        <w:ind w:firstLine="567"/>
        <w:jc w:val="both"/>
        <w:rPr>
          <w:rFonts w:ascii="Times New Roman" w:hAnsi="Times New Roman" w:cs="Times New Roman"/>
          <w:sz w:val="28"/>
          <w:szCs w:val="28"/>
          <w:lang w:val="kk-KZ"/>
        </w:rPr>
      </w:pPr>
      <w:r w:rsidRPr="00441AA5">
        <w:rPr>
          <w:rFonts w:ascii="Times New Roman" w:hAnsi="Times New Roman" w:cs="Times New Roman"/>
          <w:sz w:val="28"/>
          <w:szCs w:val="28"/>
          <w:lang w:val="kk-KZ"/>
        </w:rPr>
        <w:t>Визуалды қабылдау адамның өзін қоршаған ортасын – әлемді, табиғатты, қоғамды – сезім мүшелері арқылы түр-түсі, бояуы арқылы, алыс-жақын кеңістіктегі орны арқылы, иіс арқылы айыра отырып қабылдауы. Ал визуалды өнерді қабылдауға даярлау дегеніміз болашақ бастауыш сынып мұғалімдеріне әр бұйымның немесе шығармашылық туындының идеясы, құрылымы мен мазмұн-бейнесіндегі көптүрлілікті, олардың сапалық қасиеттерінің өзара байланыстарын біртұтастықта қабылдауға даярлау дегенді білдіреді</w:t>
      </w:r>
      <w:r w:rsidR="00FB40B9">
        <w:rPr>
          <w:rFonts w:ascii="Times New Roman" w:hAnsi="Times New Roman" w:cs="Times New Roman"/>
          <w:sz w:val="28"/>
          <w:szCs w:val="28"/>
          <w:lang w:val="kk-KZ"/>
        </w:rPr>
        <w:t xml:space="preserve"> </w:t>
      </w:r>
      <w:r w:rsidR="00FB40B9" w:rsidRPr="00FB40B9">
        <w:rPr>
          <w:rFonts w:ascii="Times New Roman" w:hAnsi="Times New Roman" w:cs="Times New Roman"/>
          <w:sz w:val="28"/>
          <w:szCs w:val="28"/>
          <w:lang w:val="kk-KZ"/>
        </w:rPr>
        <w:t>[67</w:t>
      </w:r>
      <w:r w:rsidR="00FB40B9">
        <w:rPr>
          <w:rFonts w:ascii="Times New Roman" w:hAnsi="Times New Roman" w:cs="Times New Roman"/>
          <w:sz w:val="28"/>
          <w:szCs w:val="28"/>
          <w:lang w:val="kk-KZ"/>
        </w:rPr>
        <w:t>, 48б.</w:t>
      </w:r>
      <w:r w:rsidR="00FB40B9" w:rsidRPr="00FB40B9">
        <w:rPr>
          <w:rFonts w:ascii="Times New Roman" w:hAnsi="Times New Roman" w:cs="Times New Roman"/>
          <w:sz w:val="28"/>
          <w:szCs w:val="28"/>
          <w:lang w:val="kk-KZ"/>
        </w:rPr>
        <w:t>]</w:t>
      </w:r>
      <w:r w:rsidRPr="00441AA5">
        <w:rPr>
          <w:rFonts w:ascii="Times New Roman" w:hAnsi="Times New Roman" w:cs="Times New Roman"/>
          <w:sz w:val="28"/>
          <w:szCs w:val="28"/>
          <w:lang w:val="kk-KZ"/>
        </w:rPr>
        <w:t xml:space="preserve">. </w:t>
      </w:r>
    </w:p>
    <w:p w14:paraId="1A06BA5C" w14:textId="3A942F38" w:rsidR="00281E24" w:rsidRPr="00441AA5" w:rsidRDefault="00281E24" w:rsidP="00281E24">
      <w:pPr>
        <w:spacing w:after="0" w:line="240" w:lineRule="auto"/>
        <w:ind w:firstLine="567"/>
        <w:jc w:val="both"/>
        <w:rPr>
          <w:rFonts w:ascii="Times New Roman" w:hAnsi="Times New Roman" w:cs="Times New Roman"/>
          <w:sz w:val="28"/>
          <w:szCs w:val="28"/>
          <w:lang w:val="kk-KZ"/>
        </w:rPr>
      </w:pPr>
      <w:r w:rsidRPr="00441AA5">
        <w:rPr>
          <w:rFonts w:ascii="Times New Roman" w:hAnsi="Times New Roman" w:cs="Times New Roman"/>
          <w:sz w:val="28"/>
          <w:szCs w:val="28"/>
          <w:lang w:val="kk-KZ"/>
        </w:rPr>
        <w:t>Ноосфералық білім негізінде визуалды өнерді қабылдауға даярлау болашақ бастауыш сынып мұғалімдерінің кәсіби біліктілігі мен дағдыларын кеңейте түседі. Адам қоршаған орта туралы ақпаратты 80-90% визуалды қабылдайтыны белгілі. Әлемді көзбен көріп, ішкі түйсікте визуализация жасау арқылы қабылдауың өзіне тән ерекшеліктерін анықтау болашақ бастауыш сынып мұғалімдерінің визуалды өнердің құрылымы мен мазмұнындағы ұлттық дүние танымның ноосфералық білім маз</w:t>
      </w:r>
      <w:r w:rsidR="00B94249">
        <w:rPr>
          <w:rFonts w:ascii="Times New Roman" w:hAnsi="Times New Roman" w:cs="Times New Roman"/>
          <w:sz w:val="28"/>
          <w:szCs w:val="28"/>
          <w:lang w:val="kk-KZ"/>
        </w:rPr>
        <w:t xml:space="preserve">мұнын меңгеруде маңызды болады </w:t>
      </w:r>
      <w:r w:rsidR="00B94249" w:rsidRPr="00D0236D">
        <w:rPr>
          <w:rFonts w:ascii="Times New Roman" w:hAnsi="Times New Roman" w:cs="Times New Roman"/>
          <w:sz w:val="28"/>
          <w:szCs w:val="28"/>
          <w:lang w:val="kk-KZ"/>
        </w:rPr>
        <w:t>[</w:t>
      </w:r>
      <w:r w:rsidR="00B94249">
        <w:rPr>
          <w:rFonts w:ascii="Times New Roman" w:hAnsi="Times New Roman" w:cs="Times New Roman"/>
          <w:sz w:val="28"/>
          <w:szCs w:val="28"/>
          <w:lang w:val="kk-KZ"/>
        </w:rPr>
        <w:t>66, 55б</w:t>
      </w:r>
      <w:r w:rsidR="00B94249" w:rsidRPr="00D0236D">
        <w:rPr>
          <w:rFonts w:ascii="Times New Roman" w:hAnsi="Times New Roman" w:cs="Times New Roman"/>
          <w:sz w:val="28"/>
          <w:szCs w:val="28"/>
          <w:lang w:val="kk-KZ"/>
        </w:rPr>
        <w:t>]</w:t>
      </w:r>
      <w:r w:rsidR="00B94249">
        <w:rPr>
          <w:rFonts w:ascii="Times New Roman" w:hAnsi="Times New Roman" w:cs="Times New Roman"/>
          <w:sz w:val="28"/>
          <w:szCs w:val="28"/>
          <w:lang w:val="kk-KZ"/>
        </w:rPr>
        <w:t xml:space="preserve">. </w:t>
      </w:r>
      <w:r w:rsidRPr="00441AA5">
        <w:rPr>
          <w:rFonts w:ascii="Times New Roman" w:hAnsi="Times New Roman" w:cs="Times New Roman"/>
          <w:sz w:val="28"/>
          <w:szCs w:val="28"/>
          <w:lang w:val="kk-KZ"/>
        </w:rPr>
        <w:t xml:space="preserve"> </w:t>
      </w:r>
    </w:p>
    <w:p w14:paraId="0F28150C" w14:textId="40EDA264" w:rsidR="00281E24" w:rsidRPr="00281E24" w:rsidRDefault="00281E24" w:rsidP="00281E24">
      <w:pPr>
        <w:spacing w:after="0" w:line="240" w:lineRule="auto"/>
        <w:ind w:firstLine="567"/>
        <w:jc w:val="both"/>
        <w:rPr>
          <w:rFonts w:ascii="Times New Roman" w:hAnsi="Times New Roman" w:cs="Times New Roman"/>
          <w:sz w:val="28"/>
          <w:szCs w:val="28"/>
          <w:lang w:val="kk-KZ"/>
        </w:rPr>
      </w:pPr>
      <w:r w:rsidRPr="00441AA5">
        <w:rPr>
          <w:rFonts w:ascii="Times New Roman" w:hAnsi="Times New Roman" w:cs="Times New Roman"/>
          <w:sz w:val="28"/>
          <w:szCs w:val="28"/>
          <w:lang w:val="kk-KZ"/>
        </w:rPr>
        <w:t>Қазақ ұлттық</w:t>
      </w:r>
      <w:r w:rsidRPr="00281E24">
        <w:rPr>
          <w:rFonts w:ascii="Times New Roman" w:hAnsi="Times New Roman" w:cs="Times New Roman"/>
          <w:sz w:val="28"/>
          <w:szCs w:val="28"/>
          <w:lang w:val="kk-KZ"/>
        </w:rPr>
        <w:t xml:space="preserve"> сәндік өнерін визуалды қабылдауда ноосфералық білім мазмұнымен синергетикалық түзілім жасау жолдарын қарастырып, сәндік өнердің ноосфералық символдардың ұлттық деңгейде түсінілуіне талдау жасауға дағдыландыру әдістемесінің теориялық және практикалық аспектілерін айқындау, жүйелеу маңызды болып табылады. Теориялық және практикалық біліміне сүйене отырып, болашақ педагогтер ұлттық таным немесе жаңа идеяға негізделген </w:t>
      </w:r>
      <w:r w:rsidRPr="00281E24">
        <w:rPr>
          <w:rFonts w:ascii="Times New Roman" w:hAnsi="Times New Roman" w:cs="Times New Roman"/>
          <w:sz w:val="28"/>
          <w:szCs w:val="28"/>
          <w:lang w:val="kk-KZ"/>
        </w:rPr>
        <w:lastRenderedPageBreak/>
        <w:t>заманауи таным формасында визуалды өнерді жасау технологияларын меңгеруі зерттеу және креативті шешімдер тауып, сыни ойлауға мүмкіндік береді</w:t>
      </w:r>
      <w:r w:rsidR="00A35864">
        <w:rPr>
          <w:rFonts w:ascii="Times New Roman" w:hAnsi="Times New Roman" w:cs="Times New Roman"/>
          <w:sz w:val="28"/>
          <w:szCs w:val="28"/>
          <w:lang w:val="kk-KZ"/>
        </w:rPr>
        <w:t xml:space="preserve"> </w:t>
      </w:r>
      <w:r w:rsidR="00C91C28" w:rsidRPr="002B42E7">
        <w:rPr>
          <w:rFonts w:ascii="Times New Roman" w:hAnsi="Times New Roman" w:cs="Times New Roman"/>
          <w:sz w:val="28"/>
          <w:szCs w:val="28"/>
          <w:lang w:val="kk-KZ"/>
        </w:rPr>
        <w:t>[</w:t>
      </w:r>
      <w:r w:rsidR="00C91C28">
        <w:rPr>
          <w:rFonts w:ascii="Times New Roman" w:hAnsi="Times New Roman" w:cs="Times New Roman"/>
          <w:sz w:val="28"/>
          <w:szCs w:val="28"/>
          <w:lang w:val="kk-KZ"/>
        </w:rPr>
        <w:t xml:space="preserve">55, </w:t>
      </w:r>
      <w:r w:rsidR="00A35864">
        <w:rPr>
          <w:rFonts w:ascii="Times New Roman" w:hAnsi="Times New Roman" w:cs="Times New Roman"/>
          <w:sz w:val="28"/>
          <w:szCs w:val="28"/>
          <w:lang w:val="kk-KZ"/>
        </w:rPr>
        <w:t>93б</w:t>
      </w:r>
      <w:r w:rsidR="00C91C28" w:rsidRPr="002B42E7">
        <w:rPr>
          <w:rFonts w:ascii="Times New Roman" w:hAnsi="Times New Roman" w:cs="Times New Roman"/>
          <w:sz w:val="28"/>
          <w:szCs w:val="28"/>
          <w:lang w:val="kk-KZ"/>
        </w:rPr>
        <w:t>].</w:t>
      </w:r>
    </w:p>
    <w:p w14:paraId="0FBC14A0" w14:textId="0D04598E" w:rsidR="00281E24" w:rsidRPr="00281E24" w:rsidRDefault="00281E24" w:rsidP="00281E24">
      <w:pPr>
        <w:spacing w:after="0" w:line="240" w:lineRule="auto"/>
        <w:ind w:firstLine="567"/>
        <w:jc w:val="both"/>
        <w:rPr>
          <w:rFonts w:ascii="Times New Roman" w:hAnsi="Times New Roman" w:cs="Times New Roman"/>
          <w:sz w:val="28"/>
          <w:szCs w:val="28"/>
          <w:lang w:val="kk-KZ"/>
        </w:rPr>
      </w:pPr>
      <w:r w:rsidRPr="00281E24">
        <w:rPr>
          <w:rFonts w:ascii="Times New Roman" w:hAnsi="Times New Roman" w:cs="Times New Roman"/>
          <w:sz w:val="28"/>
          <w:szCs w:val="28"/>
          <w:lang w:val="kk-KZ"/>
        </w:rPr>
        <w:t>Визуалды қабылдаудың маңызды ерекшеліктері мен мүмкіндіктерін зерттеген ғалымдар Р. Арнхейм [22] И.Б. Аббасов [23], Л.С.Выготский [64], Артемцева Н.Г., Грекова Т.Н., Нагибина Н.Л [117], В.Т.Проко</w:t>
      </w:r>
      <w:r w:rsidR="0097593A">
        <w:rPr>
          <w:rFonts w:ascii="Times New Roman" w:hAnsi="Times New Roman" w:cs="Times New Roman"/>
          <w:sz w:val="28"/>
          <w:szCs w:val="28"/>
          <w:lang w:val="kk-KZ"/>
        </w:rPr>
        <w:t>пенко, В.А. Трофимов, Л.П.Шарок</w:t>
      </w:r>
      <w:r w:rsidRPr="00281E24">
        <w:rPr>
          <w:rFonts w:ascii="Times New Roman" w:hAnsi="Times New Roman" w:cs="Times New Roman"/>
          <w:sz w:val="28"/>
          <w:szCs w:val="28"/>
          <w:lang w:val="kk-KZ"/>
        </w:rPr>
        <w:t xml:space="preserve"> [118]</w:t>
      </w:r>
      <w:r w:rsidR="0097593A">
        <w:rPr>
          <w:rFonts w:ascii="Times New Roman" w:hAnsi="Times New Roman" w:cs="Times New Roman"/>
          <w:sz w:val="28"/>
          <w:szCs w:val="28"/>
          <w:lang w:val="kk-KZ"/>
        </w:rPr>
        <w:t>,</w:t>
      </w:r>
      <w:r w:rsidRPr="00281E24">
        <w:rPr>
          <w:rFonts w:ascii="Times New Roman" w:hAnsi="Times New Roman" w:cs="Times New Roman"/>
          <w:sz w:val="28"/>
          <w:szCs w:val="28"/>
          <w:lang w:val="kk-KZ"/>
        </w:rPr>
        <w:t xml:space="preserve"> өз еңбектерінде сырттан алынып, жарық арқылы көзге жеткен ақпараттың миға жеткен кезде өңделіп, жаңа ақпараттар қосыла түзілуіне мән беріп қарастырады. Болашақ бастауыш сынып мұғалімінің теориялық тұрғыдан визуалды қабылдау психологиясының ерекшеліктерін білім базасы ретінде қалыптастырып, практикалық тұрғыдан талдау жасап, визуалды өнерді қабылдау негізінде тани алуы кәсіби білігін</w:t>
      </w:r>
      <w:r w:rsidR="00ED4602">
        <w:rPr>
          <w:rFonts w:ascii="Times New Roman" w:hAnsi="Times New Roman" w:cs="Times New Roman"/>
          <w:sz w:val="28"/>
          <w:szCs w:val="28"/>
          <w:lang w:val="kk-KZ"/>
        </w:rPr>
        <w:t>е  маңызды тірек болуымен бағала</w:t>
      </w:r>
      <w:r w:rsidRPr="00281E24">
        <w:rPr>
          <w:rFonts w:ascii="Times New Roman" w:hAnsi="Times New Roman" w:cs="Times New Roman"/>
          <w:sz w:val="28"/>
          <w:szCs w:val="28"/>
          <w:lang w:val="kk-KZ"/>
        </w:rPr>
        <w:t xml:space="preserve">нады. </w:t>
      </w:r>
    </w:p>
    <w:p w14:paraId="3D6FF87F" w14:textId="00E5FC74" w:rsidR="00281E24" w:rsidRPr="00281E24" w:rsidRDefault="00281E24" w:rsidP="00281E24">
      <w:pPr>
        <w:spacing w:after="0" w:line="240" w:lineRule="auto"/>
        <w:ind w:firstLine="567"/>
        <w:jc w:val="both"/>
        <w:rPr>
          <w:rFonts w:ascii="Times New Roman" w:hAnsi="Times New Roman" w:cs="Times New Roman"/>
          <w:sz w:val="28"/>
          <w:szCs w:val="28"/>
          <w:lang w:val="kk-KZ"/>
        </w:rPr>
      </w:pPr>
      <w:r w:rsidRPr="00281E24">
        <w:rPr>
          <w:rFonts w:ascii="Times New Roman" w:hAnsi="Times New Roman" w:cs="Times New Roman"/>
          <w:sz w:val="28"/>
          <w:szCs w:val="28"/>
          <w:lang w:val="kk-KZ"/>
        </w:rPr>
        <w:t>Ноосфералық білім берудің маңызды міндеті-біздің ойымызша келесі ерекшеліктермен сипатталуы тиіс жеке тұлғаның ноосфералық дүниетанымын оқыту процесінде табиғатына негіздеп дамыту (биоодекватты): біріншіден, әлемдік ғарыштық философиясының негізгі идеяларына назар аударылады; екіншіден, білімнің әртүрлі салаларын - ғылыми, техникалық, гуманитарлық, этикалық, философиялық, мәдениет, өнер  және басқаларын біріктіруге негізделген тұтастық, үшіншіден, студенттің өзі туралы және оның қоғам- табиғат- әлемдегі орны, өзінің бірегейлігі туралы зерттеп білуі (аутогностика); Әлеуметтік табиғи (нооосфералық) этика нормаларын ұстанымы, ноосфералық жаңаша ойлау креативті іс-әрекеттерінде практикада бірізділікпен қолдана білуі</w:t>
      </w:r>
      <w:r w:rsidR="00011611" w:rsidRPr="00011611">
        <w:rPr>
          <w:rFonts w:ascii="Times New Roman" w:hAnsi="Times New Roman" w:cs="Times New Roman"/>
          <w:sz w:val="28"/>
          <w:szCs w:val="28"/>
          <w:lang w:val="kk-KZ"/>
        </w:rPr>
        <w:t xml:space="preserve"> [15]</w:t>
      </w:r>
      <w:r w:rsidRPr="00281E24">
        <w:rPr>
          <w:rFonts w:ascii="Times New Roman" w:hAnsi="Times New Roman" w:cs="Times New Roman"/>
          <w:sz w:val="28"/>
          <w:szCs w:val="28"/>
          <w:lang w:val="kk-KZ"/>
        </w:rPr>
        <w:t>.</w:t>
      </w:r>
    </w:p>
    <w:p w14:paraId="09AAE75A" w14:textId="77777777" w:rsidR="00194F48" w:rsidRDefault="00281E24" w:rsidP="00194F48">
      <w:pPr>
        <w:spacing w:after="0" w:line="240" w:lineRule="auto"/>
        <w:ind w:firstLine="567"/>
        <w:jc w:val="both"/>
        <w:rPr>
          <w:rFonts w:ascii="Times New Roman" w:hAnsi="Times New Roman" w:cs="Times New Roman"/>
          <w:sz w:val="28"/>
          <w:szCs w:val="28"/>
          <w:lang w:val="kk-KZ"/>
        </w:rPr>
      </w:pPr>
      <w:r w:rsidRPr="00281E24">
        <w:rPr>
          <w:rFonts w:ascii="Times New Roman" w:hAnsi="Times New Roman" w:cs="Times New Roman"/>
          <w:sz w:val="28"/>
          <w:szCs w:val="28"/>
          <w:lang w:val="kk-KZ"/>
        </w:rPr>
        <w:t>Сонымен, арнайы әдебиеттерге жүргізілген талдау арқылы неосфера білімі көптеген ғалымдардың еңбегінде зерттелгенімен, болашақ бастауыш сынып мұғалімдерін ноосфералық білім негізінде визуалды өнерді қабылдауға даярлау  мәселесі арнайы қарастырылмағанын, зерттеу нысанына алынбағандығынын, педагогикалық ЖОО бітірушілердің тәжірибесін талдау – олардың  аталмыш сапасын дамытуға қажетті теориялық білімдері мен құзыреттіліктерінің жеткіліксіз екендігін көрсетті. Бұл біз зерттеп отырған тақырыптың ғылыми-теориялық және әдістемелік тұрғыда әлі де болса жеткілікті дәрежеде шешімін таппай отырғандығын дәлелдейді. Осы айтылғандар болашақ бастауыш сынып мұғалімдерін ноосфералық білім негізінде визуалды қабылдауға даярлау мәселе</w:t>
      </w:r>
      <w:r w:rsidR="00194F48">
        <w:rPr>
          <w:rFonts w:ascii="Times New Roman" w:hAnsi="Times New Roman" w:cs="Times New Roman"/>
          <w:sz w:val="28"/>
          <w:szCs w:val="28"/>
          <w:lang w:val="kk-KZ"/>
        </w:rPr>
        <w:t>сінің өзектілігінің көрсеткіші.</w:t>
      </w:r>
    </w:p>
    <w:p w14:paraId="5D0ECA97" w14:textId="7C7A2C07" w:rsidR="0063249A" w:rsidRPr="0063249A" w:rsidRDefault="0063249A" w:rsidP="00194F48">
      <w:pPr>
        <w:spacing w:after="0" w:line="240" w:lineRule="auto"/>
        <w:ind w:firstLine="567"/>
        <w:jc w:val="both"/>
        <w:rPr>
          <w:rFonts w:ascii="Times New Roman" w:hAnsi="Times New Roman" w:cs="Times New Roman"/>
          <w:sz w:val="28"/>
          <w:szCs w:val="28"/>
          <w:lang w:val="kk-KZ"/>
        </w:rPr>
      </w:pPr>
      <w:r w:rsidRPr="00194F48">
        <w:rPr>
          <w:rFonts w:ascii="Times New Roman" w:hAnsi="Times New Roman" w:cs="Times New Roman"/>
          <w:sz w:val="28"/>
          <w:szCs w:val="28"/>
          <w:lang w:val="kk-KZ"/>
        </w:rPr>
        <w:t>Бұл жағдай:</w:t>
      </w:r>
    </w:p>
    <w:p w14:paraId="1B7EE8B0" w14:textId="60177B4F" w:rsidR="0063249A" w:rsidRPr="00EB08B6" w:rsidRDefault="0063249A" w:rsidP="00F136C9">
      <w:pPr>
        <w:spacing w:after="0" w:line="240" w:lineRule="auto"/>
        <w:ind w:firstLine="708"/>
        <w:jc w:val="both"/>
        <w:rPr>
          <w:rFonts w:ascii="Times New Roman" w:hAnsi="Times New Roman" w:cs="Times New Roman"/>
          <w:sz w:val="28"/>
          <w:szCs w:val="28"/>
          <w:lang w:val="kk-KZ"/>
        </w:rPr>
      </w:pPr>
      <w:r w:rsidRPr="0063249A">
        <w:rPr>
          <w:rFonts w:ascii="Times New Roman" w:hAnsi="Times New Roman" w:cs="Times New Roman"/>
          <w:sz w:val="28"/>
          <w:szCs w:val="28"/>
          <w:lang w:val="kk-KZ"/>
        </w:rPr>
        <w:t xml:space="preserve">- </w:t>
      </w:r>
      <w:r w:rsidR="00831CED">
        <w:rPr>
          <w:rFonts w:ascii="Times New Roman" w:hAnsi="Times New Roman" w:cs="Times New Roman"/>
          <w:sz w:val="28"/>
          <w:szCs w:val="28"/>
          <w:lang w:val="kk-KZ"/>
        </w:rPr>
        <w:t>н</w:t>
      </w:r>
      <w:r w:rsidR="00C27EE8" w:rsidRPr="00C27EE8">
        <w:rPr>
          <w:rFonts w:ascii="Times New Roman" w:hAnsi="Times New Roman" w:cs="Times New Roman"/>
          <w:sz w:val="28"/>
          <w:szCs w:val="28"/>
          <w:lang w:val="kk-KZ"/>
        </w:rPr>
        <w:t>оосфералық білім кеңістігінде болашақ бастауыш білім мұғалімінің кәсіби педагогтік  қалыптасуын визуалды өнерді қабылдау үдерісімен байланысты қарастыр</w:t>
      </w:r>
      <w:r w:rsidR="00F42001">
        <w:rPr>
          <w:rFonts w:ascii="Times New Roman" w:hAnsi="Times New Roman" w:cs="Times New Roman"/>
          <w:sz w:val="28"/>
          <w:szCs w:val="28"/>
          <w:lang w:val="kk-KZ"/>
        </w:rPr>
        <w:t xml:space="preserve">уға деген </w:t>
      </w:r>
      <w:r w:rsidR="009858DE" w:rsidRPr="009858DE">
        <w:rPr>
          <w:rFonts w:ascii="Times New Roman" w:hAnsi="Times New Roman" w:cs="Times New Roman"/>
          <w:sz w:val="28"/>
          <w:szCs w:val="28"/>
          <w:lang w:val="kk-KZ"/>
        </w:rPr>
        <w:t xml:space="preserve">қазіргі </w:t>
      </w:r>
      <w:r w:rsidR="009858DE" w:rsidRPr="00EB08B6">
        <w:rPr>
          <w:rFonts w:ascii="Times New Roman" w:hAnsi="Times New Roman" w:cs="Times New Roman"/>
          <w:iCs/>
          <w:sz w:val="28"/>
          <w:szCs w:val="28"/>
          <w:lang w:val="kk-KZ"/>
        </w:rPr>
        <w:t xml:space="preserve">қоғамның </w:t>
      </w:r>
      <w:r w:rsidRPr="00EB08B6">
        <w:rPr>
          <w:rFonts w:ascii="Times New Roman" w:hAnsi="Times New Roman" w:cs="Times New Roman"/>
          <w:iCs/>
          <w:sz w:val="28"/>
          <w:szCs w:val="28"/>
          <w:lang w:val="kk-KZ"/>
        </w:rPr>
        <w:t>сұранысы</w:t>
      </w:r>
      <w:r w:rsidRPr="00EB08B6">
        <w:rPr>
          <w:rFonts w:ascii="Times New Roman" w:hAnsi="Times New Roman" w:cs="Times New Roman"/>
          <w:sz w:val="28"/>
          <w:szCs w:val="28"/>
          <w:lang w:val="kk-KZ"/>
        </w:rPr>
        <w:t xml:space="preserve"> мен ондай </w:t>
      </w:r>
      <w:r w:rsidR="00A44541" w:rsidRPr="00EB08B6">
        <w:rPr>
          <w:rFonts w:ascii="Times New Roman" w:hAnsi="Times New Roman" w:cs="Times New Roman"/>
          <w:iCs/>
          <w:sz w:val="28"/>
          <w:szCs w:val="28"/>
          <w:lang w:val="kk-KZ"/>
        </w:rPr>
        <w:t>ноосфералық тұлғаны ЖОО-да даярлау</w:t>
      </w:r>
      <w:r w:rsidRPr="00EB08B6">
        <w:rPr>
          <w:rFonts w:ascii="Times New Roman" w:hAnsi="Times New Roman" w:cs="Times New Roman"/>
          <w:iCs/>
          <w:sz w:val="28"/>
          <w:szCs w:val="28"/>
          <w:lang w:val="kk-KZ"/>
        </w:rPr>
        <w:t>дың теориялық-әдіснамалық және әдістемелік негіздерінің жасалмауы арасындағы</w:t>
      </w:r>
      <w:r w:rsidRPr="00EB08B6">
        <w:rPr>
          <w:rFonts w:ascii="Times New Roman" w:hAnsi="Times New Roman" w:cs="Times New Roman"/>
          <w:sz w:val="28"/>
          <w:szCs w:val="28"/>
          <w:lang w:val="kk-KZ"/>
        </w:rPr>
        <w:t>;</w:t>
      </w:r>
    </w:p>
    <w:p w14:paraId="6EB155A4" w14:textId="7FE27603" w:rsidR="0063249A" w:rsidRPr="0063249A" w:rsidRDefault="0063249A" w:rsidP="00F136C9">
      <w:pPr>
        <w:spacing w:after="0" w:line="240" w:lineRule="auto"/>
        <w:ind w:firstLine="708"/>
        <w:jc w:val="both"/>
        <w:rPr>
          <w:rFonts w:ascii="Times New Roman" w:hAnsi="Times New Roman" w:cs="Times New Roman"/>
          <w:sz w:val="28"/>
          <w:szCs w:val="28"/>
          <w:lang w:val="kk-KZ"/>
        </w:rPr>
      </w:pPr>
      <w:r w:rsidRPr="00EB08B6">
        <w:rPr>
          <w:rFonts w:ascii="Times New Roman" w:hAnsi="Times New Roman" w:cs="Times New Roman"/>
          <w:sz w:val="28"/>
          <w:szCs w:val="28"/>
          <w:lang w:val="kk-KZ"/>
        </w:rPr>
        <w:t xml:space="preserve">- ЖОО жағдайында </w:t>
      </w:r>
      <w:r w:rsidR="00604E58" w:rsidRPr="00EB08B6">
        <w:rPr>
          <w:rFonts w:ascii="Times New Roman" w:hAnsi="Times New Roman" w:cs="Times New Roman"/>
          <w:sz w:val="28"/>
          <w:szCs w:val="28"/>
          <w:lang w:val="kk-KZ"/>
        </w:rPr>
        <w:t xml:space="preserve">болашақ бастауыш мектеп мұғалімдерін ноосфералық білім негізінде визуалды өнерді қабылдауға </w:t>
      </w:r>
      <w:r w:rsidRPr="00EB08B6">
        <w:rPr>
          <w:rFonts w:ascii="Times New Roman" w:hAnsi="Times New Roman" w:cs="Times New Roman"/>
          <w:iCs/>
          <w:sz w:val="28"/>
          <w:szCs w:val="28"/>
          <w:lang w:val="kk-KZ"/>
        </w:rPr>
        <w:t>даярлаудың қажеттілігі</w:t>
      </w:r>
      <w:r w:rsidRPr="00EB08B6">
        <w:rPr>
          <w:rFonts w:ascii="Times New Roman" w:hAnsi="Times New Roman" w:cs="Times New Roman"/>
          <w:sz w:val="28"/>
          <w:szCs w:val="28"/>
          <w:lang w:val="kk-KZ"/>
        </w:rPr>
        <w:t xml:space="preserve"> мен </w:t>
      </w:r>
      <w:r w:rsidRPr="00EB08B6">
        <w:rPr>
          <w:rFonts w:ascii="Times New Roman" w:hAnsi="Times New Roman" w:cs="Times New Roman"/>
          <w:iCs/>
          <w:sz w:val="28"/>
          <w:szCs w:val="28"/>
          <w:lang w:val="kk-KZ"/>
        </w:rPr>
        <w:t xml:space="preserve">қазіргі қолданыстағы </w:t>
      </w:r>
      <w:r w:rsidR="00EE0D8D" w:rsidRPr="00EB08B6">
        <w:rPr>
          <w:rFonts w:ascii="Times New Roman" w:hAnsi="Times New Roman" w:cs="Times New Roman"/>
          <w:iCs/>
          <w:sz w:val="28"/>
          <w:szCs w:val="28"/>
          <w:lang w:val="kk-KZ"/>
        </w:rPr>
        <w:t>әдістемелік жүйенің</w:t>
      </w:r>
      <w:r w:rsidR="00EE0D8D" w:rsidRPr="00EB08B6">
        <w:rPr>
          <w:rFonts w:ascii="Times New Roman" w:hAnsi="Times New Roman" w:cs="Times New Roman"/>
          <w:sz w:val="28"/>
          <w:szCs w:val="28"/>
          <w:lang w:val="kk-KZ"/>
        </w:rPr>
        <w:t xml:space="preserve"> </w:t>
      </w:r>
      <w:r w:rsidRPr="00EB08B6">
        <w:rPr>
          <w:rFonts w:ascii="Times New Roman" w:hAnsi="Times New Roman" w:cs="Times New Roman"/>
          <w:sz w:val="28"/>
          <w:szCs w:val="28"/>
          <w:lang w:val="kk-KZ"/>
        </w:rPr>
        <w:t xml:space="preserve">бұл мәселені шешудегі мүмкіндіктерінің толық пайдаланылмауы арасындағы </w:t>
      </w:r>
      <w:r w:rsidRPr="00EB08B6">
        <w:rPr>
          <w:rFonts w:ascii="Times New Roman" w:hAnsi="Times New Roman" w:cs="Times New Roman"/>
          <w:iCs/>
          <w:sz w:val="28"/>
          <w:szCs w:val="28"/>
          <w:lang w:val="kk-KZ"/>
        </w:rPr>
        <w:t xml:space="preserve"> қарама-қайшылықтардың</w:t>
      </w:r>
      <w:r w:rsidRPr="00EE0D8D">
        <w:rPr>
          <w:rFonts w:ascii="Times New Roman" w:hAnsi="Times New Roman" w:cs="Times New Roman"/>
          <w:i/>
          <w:iCs/>
          <w:sz w:val="28"/>
          <w:szCs w:val="28"/>
          <w:lang w:val="kk-KZ"/>
        </w:rPr>
        <w:t xml:space="preserve"> </w:t>
      </w:r>
      <w:r w:rsidRPr="0063249A">
        <w:rPr>
          <w:rFonts w:ascii="Times New Roman" w:hAnsi="Times New Roman" w:cs="Times New Roman"/>
          <w:sz w:val="28"/>
          <w:szCs w:val="28"/>
          <w:lang w:val="kk-KZ"/>
        </w:rPr>
        <w:t>бар екендігін көрсетеді.</w:t>
      </w:r>
    </w:p>
    <w:p w14:paraId="3855ADE2" w14:textId="71C9385A" w:rsidR="0063249A" w:rsidRDefault="0063249A" w:rsidP="0063249A">
      <w:pPr>
        <w:spacing w:after="0" w:line="240" w:lineRule="auto"/>
        <w:ind w:firstLine="567"/>
        <w:jc w:val="both"/>
        <w:rPr>
          <w:rFonts w:ascii="Times New Roman" w:hAnsi="Times New Roman" w:cs="Times New Roman"/>
          <w:sz w:val="28"/>
          <w:szCs w:val="28"/>
          <w:lang w:val="kk-KZ"/>
        </w:rPr>
      </w:pPr>
      <w:r w:rsidRPr="0063249A">
        <w:rPr>
          <w:rFonts w:ascii="Times New Roman" w:hAnsi="Times New Roman" w:cs="Times New Roman"/>
          <w:sz w:val="28"/>
          <w:szCs w:val="28"/>
          <w:lang w:val="kk-KZ"/>
        </w:rPr>
        <w:lastRenderedPageBreak/>
        <w:t>Мұндай қарама-қайшылықтардың шешімін іздестіру ноосфералық білім негізінде визуалды өнерді қабылдауға</w:t>
      </w:r>
      <w:r w:rsidR="00633DC2" w:rsidRPr="00FF603C">
        <w:rPr>
          <w:lang w:val="kk-KZ"/>
        </w:rPr>
        <w:t xml:space="preserve"> </w:t>
      </w:r>
      <w:r w:rsidR="00633DC2" w:rsidRPr="00633DC2">
        <w:rPr>
          <w:rFonts w:ascii="Times New Roman" w:hAnsi="Times New Roman" w:cs="Times New Roman"/>
          <w:sz w:val="28"/>
          <w:szCs w:val="28"/>
          <w:lang w:val="kk-KZ"/>
        </w:rPr>
        <w:t>болашақ бастауыш білім мұғалімдерін</w:t>
      </w:r>
      <w:r w:rsidRPr="0063249A">
        <w:rPr>
          <w:rFonts w:ascii="Times New Roman" w:hAnsi="Times New Roman" w:cs="Times New Roman"/>
          <w:sz w:val="28"/>
          <w:szCs w:val="28"/>
          <w:lang w:val="kk-KZ"/>
        </w:rPr>
        <w:t xml:space="preserve"> арнайы теориялық</w:t>
      </w:r>
      <w:r w:rsidR="00FF603C">
        <w:rPr>
          <w:rFonts w:ascii="Times New Roman" w:hAnsi="Times New Roman" w:cs="Times New Roman"/>
          <w:sz w:val="28"/>
          <w:szCs w:val="28"/>
          <w:lang w:val="kk-KZ"/>
        </w:rPr>
        <w:t>-</w:t>
      </w:r>
      <w:r w:rsidRPr="0063249A">
        <w:rPr>
          <w:rFonts w:ascii="Times New Roman" w:hAnsi="Times New Roman" w:cs="Times New Roman"/>
          <w:sz w:val="28"/>
          <w:szCs w:val="28"/>
          <w:lang w:val="kk-KZ"/>
        </w:rPr>
        <w:t xml:space="preserve">әдістемелік даярлау  мәселесін айқындап, зерттеу жұмысымыздың тақырыбын </w:t>
      </w:r>
      <w:bookmarkStart w:id="4" w:name="_Hlk164692326"/>
      <w:r w:rsidRPr="00FF603C">
        <w:rPr>
          <w:rFonts w:ascii="Times New Roman" w:hAnsi="Times New Roman" w:cs="Times New Roman"/>
          <w:b/>
          <w:bCs/>
          <w:sz w:val="28"/>
          <w:szCs w:val="28"/>
          <w:lang w:val="kk-KZ"/>
        </w:rPr>
        <w:t>«Болашақ бастауыш білім мұғалімдерін ноосфералық білім негізінде визуалды өнерді қабылдауға даярлау»</w:t>
      </w:r>
      <w:r w:rsidRPr="0063249A">
        <w:rPr>
          <w:rFonts w:ascii="Times New Roman" w:hAnsi="Times New Roman" w:cs="Times New Roman"/>
          <w:sz w:val="28"/>
          <w:szCs w:val="28"/>
          <w:lang w:val="kk-KZ"/>
        </w:rPr>
        <w:t xml:space="preserve"> </w:t>
      </w:r>
      <w:bookmarkEnd w:id="4"/>
      <w:r w:rsidRPr="0063249A">
        <w:rPr>
          <w:rFonts w:ascii="Times New Roman" w:hAnsi="Times New Roman" w:cs="Times New Roman"/>
          <w:sz w:val="28"/>
          <w:szCs w:val="28"/>
          <w:lang w:val="kk-KZ"/>
        </w:rPr>
        <w:t>деп таңдауға негіз болды.</w:t>
      </w:r>
    </w:p>
    <w:p w14:paraId="16505B13" w14:textId="5AE42553" w:rsidR="00A80681" w:rsidRPr="00FD2023" w:rsidRDefault="00A80681" w:rsidP="00A80681">
      <w:pPr>
        <w:spacing w:after="0" w:line="240" w:lineRule="auto"/>
        <w:ind w:firstLine="567"/>
        <w:jc w:val="both"/>
        <w:rPr>
          <w:rFonts w:ascii="Times New Roman" w:hAnsi="Times New Roman" w:cs="Times New Roman"/>
          <w:b/>
          <w:sz w:val="28"/>
          <w:szCs w:val="28"/>
          <w:lang w:val="kk-KZ"/>
        </w:rPr>
      </w:pPr>
      <w:r w:rsidRPr="00FD2023">
        <w:rPr>
          <w:rFonts w:ascii="Times New Roman" w:hAnsi="Times New Roman" w:cs="Times New Roman"/>
          <w:b/>
          <w:sz w:val="28"/>
          <w:szCs w:val="28"/>
          <w:lang w:val="kk-KZ"/>
        </w:rPr>
        <w:t>Зерттеу нысаны</w:t>
      </w:r>
      <w:r w:rsidR="00F136C9">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00CF03A6">
        <w:rPr>
          <w:rFonts w:ascii="Times New Roman" w:hAnsi="Times New Roman" w:cs="Times New Roman"/>
          <w:sz w:val="28"/>
          <w:szCs w:val="28"/>
          <w:lang w:val="kk-KZ"/>
        </w:rPr>
        <w:t>ЖОО-да біртұтас педагогикалық үдеріс</w:t>
      </w:r>
    </w:p>
    <w:p w14:paraId="23C29CE1" w14:textId="0E8F65A9" w:rsidR="00A80681" w:rsidRPr="00F73627" w:rsidRDefault="00A80681" w:rsidP="00A80681">
      <w:pPr>
        <w:spacing w:after="0" w:line="240" w:lineRule="auto"/>
        <w:ind w:firstLine="567"/>
        <w:jc w:val="both"/>
        <w:rPr>
          <w:rFonts w:ascii="Times New Roman" w:hAnsi="Times New Roman" w:cs="Times New Roman"/>
          <w:sz w:val="28"/>
          <w:szCs w:val="28"/>
          <w:lang w:val="kk-KZ"/>
        </w:rPr>
      </w:pPr>
      <w:r w:rsidRPr="00FD2023">
        <w:rPr>
          <w:rFonts w:ascii="Times New Roman" w:hAnsi="Times New Roman" w:cs="Times New Roman"/>
          <w:b/>
          <w:sz w:val="28"/>
          <w:szCs w:val="28"/>
          <w:lang w:val="kk-KZ"/>
        </w:rPr>
        <w:t>Зерттеу пәні</w:t>
      </w:r>
      <w:r w:rsidR="00F136C9">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00F136C9">
        <w:rPr>
          <w:rFonts w:ascii="Times New Roman" w:hAnsi="Times New Roman" w:cs="Times New Roman"/>
          <w:sz w:val="28"/>
          <w:szCs w:val="28"/>
          <w:lang w:val="kk-KZ"/>
        </w:rPr>
        <w:t>б</w:t>
      </w:r>
      <w:r w:rsidRPr="00F73627">
        <w:rPr>
          <w:rFonts w:ascii="Times New Roman" w:hAnsi="Times New Roman" w:cs="Times New Roman"/>
          <w:sz w:val="28"/>
          <w:szCs w:val="28"/>
          <w:lang w:val="kk-KZ"/>
        </w:rPr>
        <w:t>олашақ бастауыш білім мұғалімдерін ноосфералық білім негізінде визуалды өне</w:t>
      </w:r>
      <w:r>
        <w:rPr>
          <w:rFonts w:ascii="Times New Roman" w:hAnsi="Times New Roman" w:cs="Times New Roman"/>
          <w:sz w:val="28"/>
          <w:szCs w:val="28"/>
          <w:lang w:val="kk-KZ"/>
        </w:rPr>
        <w:t>рді қабылдауға даярлау.</w:t>
      </w:r>
    </w:p>
    <w:p w14:paraId="7C092752" w14:textId="0B5A2946" w:rsidR="00A80681" w:rsidRDefault="00A80681" w:rsidP="00A80681">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Зерттеу жұмысының мақсаты</w:t>
      </w:r>
      <w:r w:rsidR="00F136C9">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00F136C9">
        <w:rPr>
          <w:rFonts w:ascii="Times New Roman" w:hAnsi="Times New Roman" w:cs="Times New Roman"/>
          <w:b/>
          <w:sz w:val="28"/>
          <w:szCs w:val="28"/>
          <w:lang w:val="kk-KZ"/>
        </w:rPr>
        <w:t>б</w:t>
      </w:r>
      <w:r w:rsidR="001C68A3" w:rsidRPr="001C68A3">
        <w:rPr>
          <w:rFonts w:ascii="Times New Roman" w:hAnsi="Times New Roman" w:cs="Times New Roman"/>
          <w:bCs/>
          <w:sz w:val="28"/>
          <w:szCs w:val="28"/>
          <w:lang w:val="kk-KZ"/>
        </w:rPr>
        <w:t>олашақ бастауыш сынып мұғалімдерін ноосфералық білім негізінде визуалды өнерді қабылдауға даярлау</w:t>
      </w:r>
      <w:r w:rsidR="001C68A3">
        <w:rPr>
          <w:rFonts w:ascii="Times New Roman" w:hAnsi="Times New Roman" w:cs="Times New Roman"/>
          <w:bCs/>
          <w:sz w:val="28"/>
          <w:szCs w:val="28"/>
          <w:lang w:val="kk-KZ"/>
        </w:rPr>
        <w:t xml:space="preserve">ды </w:t>
      </w:r>
      <w:r>
        <w:rPr>
          <w:rFonts w:ascii="Times New Roman" w:hAnsi="Times New Roman" w:cs="Times New Roman"/>
          <w:sz w:val="28"/>
          <w:szCs w:val="28"/>
          <w:lang w:val="kk-KZ"/>
        </w:rPr>
        <w:t xml:space="preserve">теориялық тұрғыдан негіздеу және </w:t>
      </w:r>
      <w:r w:rsidR="00440415" w:rsidRPr="00440415">
        <w:rPr>
          <w:rFonts w:ascii="Times New Roman" w:hAnsi="Times New Roman" w:cs="Times New Roman"/>
          <w:sz w:val="28"/>
          <w:szCs w:val="28"/>
          <w:lang w:val="kk-KZ"/>
        </w:rPr>
        <w:t>және әдістемесін жасау, оның тиімділігін эксперимент арқылы дәлелдеу.</w:t>
      </w:r>
    </w:p>
    <w:p w14:paraId="06366EDA" w14:textId="5DB19FA2" w:rsidR="00A80681" w:rsidRPr="00BF403F" w:rsidRDefault="009B69B8" w:rsidP="00A8068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 міндеттері:</w:t>
      </w:r>
    </w:p>
    <w:p w14:paraId="7147509F" w14:textId="375562C4" w:rsidR="00A80681" w:rsidRDefault="00385FC3" w:rsidP="004A22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9B69B8">
        <w:rPr>
          <w:rFonts w:ascii="Times New Roman" w:hAnsi="Times New Roman" w:cs="Times New Roman"/>
          <w:sz w:val="28"/>
          <w:szCs w:val="28"/>
          <w:lang w:val="kk-KZ"/>
        </w:rPr>
        <w:t xml:space="preserve"> </w:t>
      </w:r>
      <w:r w:rsidRPr="00385FC3">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даярлаудың теориялық-әдіснамалық негіздерін айқындау; </w:t>
      </w:r>
    </w:p>
    <w:p w14:paraId="37C2A9DD" w14:textId="72559773" w:rsidR="009B69B8" w:rsidRDefault="009B69B8" w:rsidP="009B69B8">
      <w:pPr>
        <w:spacing w:after="0" w:line="240" w:lineRule="auto"/>
        <w:ind w:firstLine="567"/>
        <w:jc w:val="both"/>
        <w:rPr>
          <w:rFonts w:ascii="Times New Roman" w:hAnsi="Times New Roman" w:cs="Times New Roman"/>
          <w:sz w:val="28"/>
          <w:szCs w:val="28"/>
          <w:lang w:val="kk-KZ"/>
        </w:rPr>
      </w:pPr>
      <w:r w:rsidRPr="00BA018B">
        <w:rPr>
          <w:rFonts w:ascii="Times New Roman" w:hAnsi="Times New Roman" w:cs="Times New Roman"/>
          <w:sz w:val="28"/>
          <w:szCs w:val="28"/>
          <w:lang w:val="kk-KZ"/>
        </w:rPr>
        <w:t>2.</w:t>
      </w:r>
      <w:r w:rsidR="00FF5CEB" w:rsidRPr="00FF5CEB">
        <w:rPr>
          <w:lang w:val="kk-KZ"/>
        </w:rPr>
        <w:t xml:space="preserve"> </w:t>
      </w:r>
      <w:r w:rsidR="00FF5CEB" w:rsidRPr="00FF5CEB">
        <w:rPr>
          <w:rFonts w:ascii="Times New Roman" w:hAnsi="Times New Roman" w:cs="Times New Roman"/>
          <w:sz w:val="28"/>
          <w:szCs w:val="28"/>
          <w:lang w:val="kk-KZ"/>
        </w:rPr>
        <w:t>Ноосфералық білім негізіндегі визуалды өнердің мазмұндық сипаттамасы</w:t>
      </w:r>
      <w:r w:rsidR="00FF5CEB">
        <w:rPr>
          <w:rFonts w:ascii="Times New Roman" w:hAnsi="Times New Roman" w:cs="Times New Roman"/>
          <w:sz w:val="28"/>
          <w:szCs w:val="28"/>
          <w:lang w:val="kk-KZ"/>
        </w:rPr>
        <w:t xml:space="preserve">н анықтау; </w:t>
      </w:r>
    </w:p>
    <w:p w14:paraId="7CA54340" w14:textId="0FDFEF22" w:rsidR="009B69B8" w:rsidRDefault="009B69B8" w:rsidP="009B69B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59662D" w:rsidRPr="009B69B8">
        <w:rPr>
          <w:rFonts w:ascii="Times New Roman" w:hAnsi="Times New Roman" w:cs="Times New Roman"/>
          <w:sz w:val="28"/>
          <w:szCs w:val="28"/>
          <w:lang w:val="kk-KZ"/>
        </w:rPr>
        <w:t>Б</w:t>
      </w:r>
      <w:r w:rsidR="00A80681" w:rsidRPr="009B69B8">
        <w:rPr>
          <w:rFonts w:ascii="Times New Roman" w:hAnsi="Times New Roman" w:cs="Times New Roman"/>
          <w:sz w:val="28"/>
          <w:szCs w:val="28"/>
          <w:lang w:val="kk-KZ"/>
        </w:rPr>
        <w:t>олаш</w:t>
      </w:r>
      <w:r>
        <w:rPr>
          <w:rFonts w:ascii="Times New Roman" w:hAnsi="Times New Roman" w:cs="Times New Roman"/>
          <w:sz w:val="28"/>
          <w:szCs w:val="28"/>
          <w:lang w:val="kk-KZ"/>
        </w:rPr>
        <w:t>ақ бастауыш сынып мұғалімдерін</w:t>
      </w:r>
      <w:r w:rsidR="00A80681" w:rsidRPr="009B69B8">
        <w:rPr>
          <w:rFonts w:ascii="Times New Roman" w:hAnsi="Times New Roman" w:cs="Times New Roman"/>
          <w:sz w:val="28"/>
          <w:szCs w:val="28"/>
          <w:lang w:val="kk-KZ"/>
        </w:rPr>
        <w:t xml:space="preserve"> ноосфералық білім негізінде виз</w:t>
      </w:r>
      <w:r w:rsidRPr="009B69B8">
        <w:rPr>
          <w:rFonts w:ascii="Times New Roman" w:hAnsi="Times New Roman" w:cs="Times New Roman"/>
          <w:sz w:val="28"/>
          <w:szCs w:val="28"/>
          <w:lang w:val="kk-KZ"/>
        </w:rPr>
        <w:t xml:space="preserve">уалды өнерді қабылдауға даярлаудың </w:t>
      </w:r>
      <w:r w:rsidR="00A80681" w:rsidRPr="009B69B8">
        <w:rPr>
          <w:rFonts w:ascii="Times New Roman" w:hAnsi="Times New Roman" w:cs="Times New Roman"/>
          <w:sz w:val="28"/>
          <w:szCs w:val="28"/>
          <w:lang w:val="kk-KZ"/>
        </w:rPr>
        <w:t>құрылым</w:t>
      </w:r>
      <w:r w:rsidR="006B5436" w:rsidRPr="009B69B8">
        <w:rPr>
          <w:rFonts w:ascii="Times New Roman" w:hAnsi="Times New Roman" w:cs="Times New Roman"/>
          <w:sz w:val="28"/>
          <w:szCs w:val="28"/>
          <w:lang w:val="kk-KZ"/>
        </w:rPr>
        <w:t>дық</w:t>
      </w:r>
      <w:r w:rsidR="005341F7" w:rsidRPr="009B69B8">
        <w:rPr>
          <w:rFonts w:ascii="Times New Roman" w:hAnsi="Times New Roman" w:cs="Times New Roman"/>
          <w:sz w:val="28"/>
          <w:szCs w:val="28"/>
          <w:lang w:val="kk-KZ"/>
        </w:rPr>
        <w:t>-</w:t>
      </w:r>
      <w:r w:rsidR="00A80681" w:rsidRPr="009B69B8">
        <w:rPr>
          <w:rFonts w:ascii="Times New Roman" w:hAnsi="Times New Roman" w:cs="Times New Roman"/>
          <w:sz w:val="28"/>
          <w:szCs w:val="28"/>
          <w:lang w:val="kk-KZ"/>
        </w:rPr>
        <w:t>мазмұн</w:t>
      </w:r>
      <w:r w:rsidR="006B5436" w:rsidRPr="009B69B8">
        <w:rPr>
          <w:rFonts w:ascii="Times New Roman" w:hAnsi="Times New Roman" w:cs="Times New Roman"/>
          <w:sz w:val="28"/>
          <w:szCs w:val="28"/>
          <w:lang w:val="kk-KZ"/>
        </w:rPr>
        <w:t>дық</w:t>
      </w:r>
      <w:r w:rsidR="00A80681" w:rsidRPr="009B69B8">
        <w:rPr>
          <w:rFonts w:ascii="Times New Roman" w:hAnsi="Times New Roman" w:cs="Times New Roman"/>
          <w:sz w:val="28"/>
          <w:szCs w:val="28"/>
          <w:lang w:val="kk-KZ"/>
        </w:rPr>
        <w:t xml:space="preserve"> </w:t>
      </w:r>
      <w:r w:rsidRPr="009B69B8">
        <w:rPr>
          <w:rFonts w:ascii="Times New Roman" w:hAnsi="Times New Roman" w:cs="Times New Roman"/>
          <w:sz w:val="28"/>
          <w:szCs w:val="28"/>
          <w:lang w:val="kk-KZ"/>
        </w:rPr>
        <w:t>моделін дайындау;</w:t>
      </w:r>
    </w:p>
    <w:p w14:paraId="11E98B5F" w14:textId="43D4D7B0" w:rsidR="009B69B8" w:rsidRDefault="009B69B8" w:rsidP="009B69B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9B0FA6" w:rsidRPr="009B69B8">
        <w:rPr>
          <w:rFonts w:ascii="Times New Roman" w:hAnsi="Times New Roman" w:cs="Times New Roman"/>
          <w:sz w:val="28"/>
          <w:szCs w:val="28"/>
          <w:lang w:val="kk-KZ"/>
        </w:rPr>
        <w:t>Болаш</w:t>
      </w:r>
      <w:r>
        <w:rPr>
          <w:rFonts w:ascii="Times New Roman" w:hAnsi="Times New Roman" w:cs="Times New Roman"/>
          <w:sz w:val="28"/>
          <w:szCs w:val="28"/>
          <w:lang w:val="kk-KZ"/>
        </w:rPr>
        <w:t>ақ бастауыш сынып мұғалімдерін</w:t>
      </w:r>
      <w:r w:rsidR="009B0FA6" w:rsidRPr="009B69B8">
        <w:rPr>
          <w:rFonts w:ascii="Times New Roman" w:hAnsi="Times New Roman" w:cs="Times New Roman"/>
          <w:sz w:val="28"/>
          <w:szCs w:val="28"/>
          <w:lang w:val="kk-KZ"/>
        </w:rPr>
        <w:t xml:space="preserve"> ноосфералық білім негізінде визуалды өнерді қабылдауға </w:t>
      </w:r>
      <w:r>
        <w:rPr>
          <w:rFonts w:ascii="Times New Roman" w:hAnsi="Times New Roman" w:cs="Times New Roman"/>
          <w:sz w:val="28"/>
          <w:szCs w:val="28"/>
          <w:lang w:val="kk-KZ"/>
        </w:rPr>
        <w:t xml:space="preserve">даярлаудың әдістемесін </w:t>
      </w:r>
      <w:r w:rsidR="00A80681" w:rsidRPr="009B69B8">
        <w:rPr>
          <w:rFonts w:ascii="Times New Roman" w:hAnsi="Times New Roman" w:cs="Times New Roman"/>
          <w:sz w:val="28"/>
          <w:szCs w:val="28"/>
          <w:lang w:val="kk-KZ"/>
        </w:rPr>
        <w:t xml:space="preserve">әзірлеу </w:t>
      </w:r>
      <w:r>
        <w:rPr>
          <w:rFonts w:ascii="Times New Roman" w:hAnsi="Times New Roman" w:cs="Times New Roman"/>
          <w:sz w:val="28"/>
          <w:szCs w:val="28"/>
          <w:lang w:val="kk-KZ"/>
        </w:rPr>
        <w:t>және оның тиімділігін тәжірибелік-эксперименттік жұмыстар арқылы дәлелдеу, ғылыми-әдістемелік ұсыныстар беру.</w:t>
      </w:r>
    </w:p>
    <w:p w14:paraId="4E5B881B" w14:textId="77777777" w:rsidR="00257B8F" w:rsidRPr="00257B8F" w:rsidRDefault="00A80681" w:rsidP="00257B8F">
      <w:pPr>
        <w:spacing w:after="0" w:line="240" w:lineRule="auto"/>
        <w:ind w:firstLine="567"/>
        <w:jc w:val="both"/>
        <w:rPr>
          <w:rFonts w:ascii="Times New Roman" w:hAnsi="Times New Roman" w:cs="Times New Roman"/>
          <w:sz w:val="28"/>
          <w:szCs w:val="28"/>
          <w:lang w:val="kk-KZ"/>
        </w:rPr>
      </w:pPr>
      <w:r w:rsidRPr="005B5D55">
        <w:rPr>
          <w:rFonts w:ascii="Times New Roman" w:hAnsi="Times New Roman" w:cs="Times New Roman"/>
          <w:b/>
          <w:sz w:val="28"/>
          <w:szCs w:val="28"/>
          <w:lang w:val="kk-KZ"/>
        </w:rPr>
        <w:t>Зертте</w:t>
      </w:r>
      <w:r>
        <w:rPr>
          <w:rFonts w:ascii="Times New Roman" w:hAnsi="Times New Roman" w:cs="Times New Roman"/>
          <w:b/>
          <w:sz w:val="28"/>
          <w:szCs w:val="28"/>
          <w:lang w:val="kk-KZ"/>
        </w:rPr>
        <w:t>у әдістері:</w:t>
      </w:r>
    </w:p>
    <w:p w14:paraId="1C191F2B" w14:textId="28815F55" w:rsidR="00257B8F" w:rsidRPr="00371695" w:rsidRDefault="00257B8F" w:rsidP="00257B8F">
      <w:pPr>
        <w:spacing w:after="0" w:line="240" w:lineRule="auto"/>
        <w:ind w:firstLine="567"/>
        <w:jc w:val="both"/>
        <w:rPr>
          <w:rFonts w:ascii="Times New Roman" w:hAnsi="Times New Roman" w:cs="Times New Roman"/>
          <w:bCs/>
          <w:sz w:val="28"/>
          <w:szCs w:val="28"/>
          <w:lang w:val="kk-KZ"/>
        </w:rPr>
      </w:pPr>
      <w:r w:rsidRPr="00371695">
        <w:rPr>
          <w:rFonts w:ascii="Times New Roman" w:hAnsi="Times New Roman" w:cs="Times New Roman"/>
          <w:b/>
          <w:bCs/>
          <w:sz w:val="28"/>
          <w:szCs w:val="28"/>
          <w:lang w:val="kk-KZ"/>
        </w:rPr>
        <w:tab/>
      </w:r>
      <w:r w:rsidRPr="00371695">
        <w:rPr>
          <w:rFonts w:ascii="Times New Roman" w:hAnsi="Times New Roman" w:cs="Times New Roman"/>
          <w:bCs/>
          <w:i/>
          <w:iCs/>
          <w:sz w:val="28"/>
          <w:szCs w:val="28"/>
          <w:lang w:val="kk-KZ"/>
        </w:rPr>
        <w:t>теориялық әдістер:</w:t>
      </w:r>
      <w:r w:rsidRPr="00371695">
        <w:rPr>
          <w:rFonts w:ascii="Times New Roman" w:hAnsi="Times New Roman" w:cs="Times New Roman"/>
          <w:bCs/>
          <w:sz w:val="28"/>
          <w:szCs w:val="28"/>
          <w:lang w:val="kk-KZ"/>
        </w:rPr>
        <w:t xml:space="preserve"> талдау, жинақтау (анализ бен синтез), контент-талдау, индукция, дедукция, салыстыру,нақтылау, жүйелеу, жіктеу (классификациялау), модельдеу; </w:t>
      </w:r>
    </w:p>
    <w:p w14:paraId="0ACD7E47" w14:textId="77777777" w:rsidR="00257B8F" w:rsidRPr="00371695" w:rsidRDefault="00257B8F" w:rsidP="00257B8F">
      <w:pPr>
        <w:spacing w:after="0" w:line="240" w:lineRule="auto"/>
        <w:ind w:firstLine="567"/>
        <w:jc w:val="both"/>
        <w:rPr>
          <w:rFonts w:ascii="Times New Roman" w:hAnsi="Times New Roman" w:cs="Times New Roman"/>
          <w:bCs/>
          <w:sz w:val="28"/>
          <w:szCs w:val="28"/>
          <w:lang w:val="kk-KZ"/>
        </w:rPr>
      </w:pPr>
      <w:r w:rsidRPr="00371695">
        <w:rPr>
          <w:rFonts w:ascii="Times New Roman" w:hAnsi="Times New Roman" w:cs="Times New Roman"/>
          <w:bCs/>
          <w:i/>
          <w:iCs/>
          <w:sz w:val="28"/>
          <w:szCs w:val="28"/>
          <w:lang w:val="kk-KZ"/>
        </w:rPr>
        <w:t>эмпирикалық зерттеу әдістері:</w:t>
      </w:r>
      <w:r w:rsidRPr="00371695">
        <w:rPr>
          <w:rFonts w:ascii="Times New Roman" w:hAnsi="Times New Roman" w:cs="Times New Roman"/>
          <w:bCs/>
          <w:sz w:val="28"/>
          <w:szCs w:val="28"/>
          <w:lang w:val="kk-KZ"/>
        </w:rPr>
        <w:t xml:space="preserve"> бақылау, тексеру, бағалау, сауалнама, тестілеу, диагностикалау әдістері эксперимент әдісі, математикалық статистика әдістері.</w:t>
      </w:r>
    </w:p>
    <w:p w14:paraId="22E6036E" w14:textId="341B2DA8" w:rsidR="00A80681" w:rsidRDefault="00A80681" w:rsidP="00A80681">
      <w:pPr>
        <w:spacing w:after="0" w:line="240" w:lineRule="auto"/>
        <w:ind w:firstLine="567"/>
        <w:jc w:val="both"/>
        <w:rPr>
          <w:rFonts w:ascii="Times New Roman" w:hAnsi="Times New Roman" w:cs="Times New Roman"/>
          <w:sz w:val="28"/>
          <w:szCs w:val="28"/>
          <w:lang w:val="kk-KZ"/>
        </w:rPr>
      </w:pPr>
    </w:p>
    <w:p w14:paraId="682792D7" w14:textId="1BD7A776" w:rsidR="0003178E" w:rsidRPr="008C76BB" w:rsidRDefault="00A80681" w:rsidP="008C76BB">
      <w:pPr>
        <w:spacing w:after="0" w:line="240" w:lineRule="auto"/>
        <w:ind w:firstLine="567"/>
        <w:jc w:val="both"/>
        <w:rPr>
          <w:rFonts w:ascii="Times New Roman" w:hAnsi="Times New Roman" w:cs="Times New Roman"/>
          <w:sz w:val="28"/>
          <w:szCs w:val="28"/>
          <w:lang w:val="kk-KZ"/>
        </w:rPr>
      </w:pPr>
      <w:r w:rsidRPr="00FD2023">
        <w:rPr>
          <w:rFonts w:ascii="Times New Roman" w:hAnsi="Times New Roman" w:cs="Times New Roman"/>
          <w:b/>
          <w:sz w:val="28"/>
          <w:szCs w:val="28"/>
          <w:lang w:val="kk-KZ"/>
        </w:rPr>
        <w:t>Зерттеудің ғылыми болжамы</w:t>
      </w:r>
      <w:r>
        <w:rPr>
          <w:rFonts w:ascii="Times New Roman" w:hAnsi="Times New Roman" w:cs="Times New Roman"/>
          <w:b/>
          <w:sz w:val="28"/>
          <w:szCs w:val="28"/>
          <w:lang w:val="kk-KZ"/>
        </w:rPr>
        <w:t xml:space="preserve">: </w:t>
      </w:r>
      <w:r w:rsidRPr="007D7B21">
        <w:rPr>
          <w:rFonts w:ascii="Times New Roman" w:hAnsi="Times New Roman" w:cs="Times New Roman"/>
          <w:i/>
          <w:iCs/>
          <w:sz w:val="28"/>
          <w:szCs w:val="28"/>
          <w:lang w:val="kk-KZ"/>
        </w:rPr>
        <w:t>егер</w:t>
      </w:r>
      <w:r>
        <w:rPr>
          <w:rFonts w:ascii="Times New Roman" w:hAnsi="Times New Roman" w:cs="Times New Roman"/>
          <w:sz w:val="28"/>
          <w:szCs w:val="28"/>
          <w:lang w:val="kk-KZ"/>
        </w:rPr>
        <w:t xml:space="preserve"> болашақ бастауыш сынып мұғалімдерін </w:t>
      </w:r>
      <w:bookmarkStart w:id="5" w:name="_Hlk164074816"/>
      <w:r w:rsidR="00CE2034" w:rsidRPr="00CE2034">
        <w:rPr>
          <w:rFonts w:ascii="Times New Roman" w:hAnsi="Times New Roman" w:cs="Times New Roman"/>
          <w:sz w:val="28"/>
          <w:szCs w:val="28"/>
          <w:lang w:val="kk-KZ"/>
        </w:rPr>
        <w:t xml:space="preserve">ноосфералық білім негізінде </w:t>
      </w:r>
      <w:r>
        <w:rPr>
          <w:rFonts w:ascii="Times New Roman" w:hAnsi="Times New Roman" w:cs="Times New Roman"/>
          <w:sz w:val="28"/>
          <w:szCs w:val="28"/>
          <w:lang w:val="kk-KZ"/>
        </w:rPr>
        <w:t>визуалды өнерді қабылдауға даярла</w:t>
      </w:r>
      <w:r w:rsidR="00CE2034">
        <w:rPr>
          <w:rFonts w:ascii="Times New Roman" w:hAnsi="Times New Roman" w:cs="Times New Roman"/>
          <w:sz w:val="28"/>
          <w:szCs w:val="28"/>
          <w:lang w:val="kk-KZ"/>
        </w:rPr>
        <w:t xml:space="preserve">удың </w:t>
      </w:r>
      <w:bookmarkEnd w:id="5"/>
      <w:r w:rsidR="00CE2034" w:rsidRPr="00CE2034">
        <w:rPr>
          <w:rFonts w:ascii="Times New Roman" w:hAnsi="Times New Roman" w:cs="Times New Roman"/>
          <w:sz w:val="28"/>
          <w:szCs w:val="28"/>
          <w:lang w:val="kk-KZ"/>
        </w:rPr>
        <w:t>теориялық негіздері айқындалып,</w:t>
      </w:r>
      <w:r w:rsidR="00233539">
        <w:rPr>
          <w:rFonts w:ascii="Times New Roman" w:hAnsi="Times New Roman" w:cs="Times New Roman"/>
          <w:sz w:val="28"/>
          <w:szCs w:val="28"/>
          <w:lang w:val="kk-KZ"/>
        </w:rPr>
        <w:t xml:space="preserve"> әзірленген құрылымдық-мазмұндық </w:t>
      </w:r>
      <w:r w:rsidR="00233539" w:rsidRPr="00233539">
        <w:rPr>
          <w:rFonts w:ascii="Times New Roman" w:hAnsi="Times New Roman" w:cs="Times New Roman"/>
          <w:sz w:val="28"/>
          <w:szCs w:val="28"/>
          <w:lang w:val="kk-KZ"/>
        </w:rPr>
        <w:t>модельдің іске асырылуын қамтамасыз етуге арналған әдістемелік жүйе жаса</w:t>
      </w:r>
      <w:r w:rsidR="00030ECB">
        <w:rPr>
          <w:rFonts w:ascii="Times New Roman" w:hAnsi="Times New Roman" w:cs="Times New Roman"/>
          <w:sz w:val="28"/>
          <w:szCs w:val="28"/>
          <w:lang w:val="kk-KZ"/>
        </w:rPr>
        <w:t>лса,</w:t>
      </w:r>
      <w:r w:rsidR="00233539" w:rsidRPr="00233539">
        <w:rPr>
          <w:rFonts w:ascii="Times New Roman" w:hAnsi="Times New Roman" w:cs="Times New Roman"/>
          <w:sz w:val="28"/>
          <w:szCs w:val="28"/>
          <w:lang w:val="kk-KZ"/>
        </w:rPr>
        <w:t xml:space="preserve"> </w:t>
      </w:r>
      <w:r w:rsidRPr="007D7B21">
        <w:rPr>
          <w:rFonts w:ascii="Times New Roman" w:hAnsi="Times New Roman" w:cs="Times New Roman"/>
          <w:i/>
          <w:iCs/>
          <w:sz w:val="28"/>
          <w:szCs w:val="28"/>
          <w:lang w:val="kk-KZ"/>
        </w:rPr>
        <w:t>онда</w:t>
      </w:r>
      <w:r>
        <w:rPr>
          <w:rFonts w:ascii="Times New Roman" w:hAnsi="Times New Roman" w:cs="Times New Roman"/>
          <w:sz w:val="28"/>
          <w:szCs w:val="28"/>
          <w:lang w:val="kk-KZ"/>
        </w:rPr>
        <w:t xml:space="preserve"> студенттерді</w:t>
      </w:r>
      <w:r w:rsidR="00030ECB" w:rsidRPr="00030ECB">
        <w:rPr>
          <w:lang w:val="kk-KZ"/>
        </w:rPr>
        <w:t xml:space="preserve"> </w:t>
      </w:r>
      <w:r w:rsidR="00030ECB" w:rsidRPr="00030ECB">
        <w:rPr>
          <w:rFonts w:ascii="Times New Roman" w:hAnsi="Times New Roman" w:cs="Times New Roman"/>
          <w:sz w:val="28"/>
          <w:szCs w:val="28"/>
          <w:lang w:val="kk-KZ"/>
        </w:rPr>
        <w:t>ноосфералық білім негізінде визуалды өнерді қаб</w:t>
      </w:r>
      <w:r w:rsidR="00AC0352">
        <w:rPr>
          <w:rFonts w:ascii="Times New Roman" w:hAnsi="Times New Roman" w:cs="Times New Roman"/>
          <w:sz w:val="28"/>
          <w:szCs w:val="28"/>
          <w:lang w:val="kk-KZ"/>
        </w:rPr>
        <w:t>ылдауға даярлаудың</w:t>
      </w:r>
      <w:r w:rsidR="00030ECB" w:rsidRPr="00030ECB">
        <w:rPr>
          <w:rFonts w:ascii="Times New Roman" w:hAnsi="Times New Roman" w:cs="Times New Roman"/>
          <w:sz w:val="28"/>
          <w:szCs w:val="28"/>
          <w:lang w:val="kk-KZ"/>
        </w:rPr>
        <w:t xml:space="preserve"> </w:t>
      </w:r>
      <w:r w:rsidR="000B0030" w:rsidRPr="000B0030">
        <w:rPr>
          <w:rFonts w:ascii="Times New Roman" w:hAnsi="Times New Roman" w:cs="Times New Roman"/>
          <w:sz w:val="28"/>
          <w:szCs w:val="28"/>
          <w:lang w:val="kk-KZ"/>
        </w:rPr>
        <w:t xml:space="preserve">жоғары деңгейіне қол жеткізу мүмкін болады, </w:t>
      </w:r>
      <w:r w:rsidR="000B0030" w:rsidRPr="000B0030">
        <w:rPr>
          <w:rFonts w:ascii="Times New Roman" w:hAnsi="Times New Roman" w:cs="Times New Roman"/>
          <w:i/>
          <w:iCs/>
          <w:sz w:val="28"/>
          <w:szCs w:val="28"/>
          <w:lang w:val="kk-KZ"/>
        </w:rPr>
        <w:t>өйткені</w:t>
      </w:r>
      <w:r w:rsidRPr="000B0030">
        <w:rPr>
          <w:rFonts w:ascii="Times New Roman" w:hAnsi="Times New Roman" w:cs="Times New Roman"/>
          <w:i/>
          <w:iCs/>
          <w:sz w:val="28"/>
          <w:szCs w:val="28"/>
          <w:lang w:val="kk-KZ"/>
        </w:rPr>
        <w:t xml:space="preserve"> </w:t>
      </w:r>
      <w:r w:rsidR="00D90393" w:rsidRPr="00D848DF">
        <w:rPr>
          <w:rFonts w:ascii="Times New Roman" w:hAnsi="Times New Roman" w:cs="Times New Roman"/>
          <w:sz w:val="28"/>
          <w:szCs w:val="28"/>
          <w:lang w:val="kk-KZ"/>
        </w:rPr>
        <w:t>олардың педагогикалық іс-әрекетке даярлығы</w:t>
      </w:r>
      <w:r w:rsidR="007C5F58" w:rsidRPr="00D848DF">
        <w:rPr>
          <w:rFonts w:ascii="Times New Roman" w:hAnsi="Times New Roman" w:cs="Times New Roman"/>
          <w:sz w:val="28"/>
          <w:szCs w:val="28"/>
          <w:lang w:val="kk-KZ"/>
        </w:rPr>
        <w:t xml:space="preserve"> заманауи визуалды өнер туындылары мен сәндік өнер бұйымдарында таңбаланған ұлттық ноосфералық білімнің мазмұнымен,</w:t>
      </w:r>
      <w:r w:rsidR="00D90393" w:rsidRPr="00D848DF">
        <w:rPr>
          <w:rFonts w:ascii="Times New Roman" w:hAnsi="Times New Roman" w:cs="Times New Roman"/>
          <w:sz w:val="28"/>
          <w:szCs w:val="28"/>
          <w:lang w:val="kk-KZ"/>
        </w:rPr>
        <w:t xml:space="preserve"> технология</w:t>
      </w:r>
      <w:r w:rsidR="007C5F58" w:rsidRPr="00D848DF">
        <w:rPr>
          <w:rFonts w:ascii="Times New Roman" w:hAnsi="Times New Roman" w:cs="Times New Roman"/>
          <w:sz w:val="28"/>
          <w:szCs w:val="28"/>
          <w:lang w:val="kk-KZ"/>
        </w:rPr>
        <w:t xml:space="preserve">сымен </w:t>
      </w:r>
      <w:r w:rsidR="00D90393" w:rsidRPr="00D848DF">
        <w:rPr>
          <w:rFonts w:ascii="Times New Roman" w:hAnsi="Times New Roman" w:cs="Times New Roman"/>
          <w:sz w:val="28"/>
          <w:szCs w:val="28"/>
          <w:lang w:val="kk-KZ"/>
        </w:rPr>
        <w:t>қамтамасыздандырылады және</w:t>
      </w:r>
      <w:r w:rsidR="0051246F" w:rsidRPr="00D848DF">
        <w:rPr>
          <w:rFonts w:ascii="Times New Roman" w:hAnsi="Times New Roman" w:cs="Times New Roman"/>
          <w:sz w:val="28"/>
          <w:szCs w:val="28"/>
          <w:lang w:val="kk-KZ"/>
        </w:rPr>
        <w:t xml:space="preserve"> </w:t>
      </w:r>
      <w:r w:rsidR="00BF666A" w:rsidRPr="00D848DF">
        <w:rPr>
          <w:rFonts w:ascii="Times New Roman" w:hAnsi="Times New Roman" w:cs="Times New Roman"/>
          <w:sz w:val="28"/>
          <w:szCs w:val="28"/>
          <w:lang w:val="kk-KZ"/>
        </w:rPr>
        <w:t>«әлем, табиғат, қоғам, адам» байланысы</w:t>
      </w:r>
      <w:r w:rsidR="0051246F" w:rsidRPr="00D848DF">
        <w:rPr>
          <w:rFonts w:ascii="Times New Roman" w:hAnsi="Times New Roman" w:cs="Times New Roman"/>
          <w:sz w:val="28"/>
          <w:szCs w:val="28"/>
          <w:lang w:val="kk-KZ"/>
        </w:rPr>
        <w:t xml:space="preserve"> негізінде </w:t>
      </w:r>
      <w:r w:rsidR="00D90393" w:rsidRPr="00D848DF">
        <w:rPr>
          <w:rFonts w:ascii="Times New Roman" w:hAnsi="Times New Roman" w:cs="Times New Roman"/>
          <w:sz w:val="28"/>
          <w:szCs w:val="28"/>
          <w:lang w:val="kk-KZ"/>
        </w:rPr>
        <w:t>жүзеге асырылады.</w:t>
      </w:r>
    </w:p>
    <w:p w14:paraId="422CD28F" w14:textId="0261ECF0" w:rsidR="00A80681" w:rsidRPr="002321EC" w:rsidRDefault="00A80681" w:rsidP="00A80681">
      <w:pPr>
        <w:spacing w:after="0" w:line="240" w:lineRule="auto"/>
        <w:ind w:firstLine="567"/>
        <w:jc w:val="both"/>
        <w:rPr>
          <w:rFonts w:ascii="Times New Roman" w:hAnsi="Times New Roman" w:cs="Times New Roman"/>
          <w:sz w:val="28"/>
          <w:szCs w:val="28"/>
          <w:lang w:val="kk-KZ"/>
        </w:rPr>
      </w:pPr>
      <w:r w:rsidRPr="0019576B">
        <w:rPr>
          <w:rFonts w:ascii="Times New Roman" w:hAnsi="Times New Roman" w:cs="Times New Roman"/>
          <w:b/>
          <w:sz w:val="28"/>
          <w:szCs w:val="28"/>
          <w:lang w:val="kk-KZ"/>
        </w:rPr>
        <w:lastRenderedPageBreak/>
        <w:t>Зерттеудің әдіснамалық негіздері</w:t>
      </w:r>
      <w:r>
        <w:rPr>
          <w:rFonts w:ascii="Times New Roman" w:hAnsi="Times New Roman" w:cs="Times New Roman"/>
          <w:b/>
          <w:sz w:val="28"/>
          <w:szCs w:val="28"/>
          <w:lang w:val="kk-KZ"/>
        </w:rPr>
        <w:t>н</w:t>
      </w:r>
      <w:r w:rsidRPr="0019576B">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Pr="00FC2033">
        <w:rPr>
          <w:rFonts w:ascii="Times New Roman" w:hAnsi="Times New Roman" w:cs="Times New Roman"/>
          <w:sz w:val="28"/>
          <w:szCs w:val="28"/>
          <w:lang w:val="kk-KZ"/>
        </w:rPr>
        <w:t>философияның білімге қатысты қағидалары,</w:t>
      </w:r>
      <w:r>
        <w:rPr>
          <w:rFonts w:ascii="Times New Roman" w:hAnsi="Times New Roman" w:cs="Times New Roman"/>
          <w:sz w:val="28"/>
          <w:szCs w:val="28"/>
          <w:lang w:val="kk-KZ"/>
        </w:rPr>
        <w:t xml:space="preserve"> </w:t>
      </w:r>
      <w:r w:rsidRPr="00FC2033">
        <w:rPr>
          <w:rFonts w:ascii="Times New Roman" w:hAnsi="Times New Roman" w:cs="Times New Roman"/>
          <w:sz w:val="28"/>
          <w:szCs w:val="28"/>
          <w:lang w:val="kk-KZ"/>
        </w:rPr>
        <w:t>ноосфера теориясы</w:t>
      </w:r>
      <w:r>
        <w:rPr>
          <w:rFonts w:ascii="Times New Roman" w:hAnsi="Times New Roman" w:cs="Times New Roman"/>
          <w:sz w:val="28"/>
          <w:szCs w:val="28"/>
          <w:lang w:val="kk-KZ"/>
        </w:rPr>
        <w:t>ның</w:t>
      </w:r>
      <w:r w:rsidRPr="00FC2033">
        <w:rPr>
          <w:rFonts w:ascii="Times New Roman" w:hAnsi="Times New Roman" w:cs="Times New Roman"/>
          <w:sz w:val="28"/>
          <w:szCs w:val="28"/>
          <w:lang w:val="kk-KZ"/>
        </w:rPr>
        <w:t>, ноосфералық білім теориясы</w:t>
      </w:r>
      <w:r>
        <w:rPr>
          <w:rFonts w:ascii="Times New Roman" w:hAnsi="Times New Roman" w:cs="Times New Roman"/>
          <w:sz w:val="28"/>
          <w:szCs w:val="28"/>
          <w:lang w:val="kk-KZ"/>
        </w:rPr>
        <w:t>ның</w:t>
      </w:r>
      <w:r w:rsidRPr="002321EC">
        <w:rPr>
          <w:rFonts w:ascii="Times New Roman" w:hAnsi="Times New Roman" w:cs="Times New Roman"/>
          <w:sz w:val="28"/>
          <w:szCs w:val="28"/>
          <w:lang w:val="kk-KZ"/>
        </w:rPr>
        <w:t>,</w:t>
      </w:r>
      <w:r>
        <w:rPr>
          <w:rFonts w:ascii="Times New Roman" w:hAnsi="Times New Roman" w:cs="Times New Roman"/>
          <w:sz w:val="28"/>
          <w:szCs w:val="28"/>
          <w:lang w:val="kk-KZ"/>
        </w:rPr>
        <w:t xml:space="preserve"> ұлттық таным теориясының, символ теориясының, жүйе теориясының, гуманистік педагогиканың,</w:t>
      </w:r>
      <w:r w:rsidRPr="002321EC">
        <w:rPr>
          <w:rFonts w:ascii="Times New Roman" w:hAnsi="Times New Roman" w:cs="Times New Roman"/>
          <w:sz w:val="28"/>
          <w:szCs w:val="28"/>
          <w:lang w:val="kk-KZ"/>
        </w:rPr>
        <w:t xml:space="preserve"> визуалдық қабылдау теориясы</w:t>
      </w:r>
      <w:r>
        <w:rPr>
          <w:rFonts w:ascii="Times New Roman" w:hAnsi="Times New Roman" w:cs="Times New Roman"/>
          <w:sz w:val="28"/>
          <w:szCs w:val="28"/>
          <w:lang w:val="kk-KZ"/>
        </w:rPr>
        <w:t>ның</w:t>
      </w:r>
      <w:r w:rsidRPr="002321EC">
        <w:rPr>
          <w:rFonts w:ascii="Times New Roman" w:hAnsi="Times New Roman" w:cs="Times New Roman"/>
          <w:sz w:val="28"/>
          <w:szCs w:val="28"/>
          <w:lang w:val="kk-KZ"/>
        </w:rPr>
        <w:t>, өнертану</w:t>
      </w:r>
      <w:r>
        <w:rPr>
          <w:rFonts w:ascii="Times New Roman" w:hAnsi="Times New Roman" w:cs="Times New Roman"/>
          <w:sz w:val="28"/>
          <w:szCs w:val="28"/>
          <w:lang w:val="kk-KZ"/>
        </w:rPr>
        <w:t xml:space="preserve">дың, өнер психологиясының, экологияның, эстетиканың, этиканың жетекші </w:t>
      </w:r>
      <w:r w:rsidRPr="00915F0F">
        <w:rPr>
          <w:rFonts w:ascii="Times New Roman" w:hAnsi="Times New Roman" w:cs="Times New Roman"/>
          <w:sz w:val="28"/>
          <w:szCs w:val="28"/>
          <w:lang w:val="kk-KZ"/>
        </w:rPr>
        <w:t xml:space="preserve"> </w:t>
      </w:r>
      <w:r>
        <w:rPr>
          <w:rFonts w:ascii="Times New Roman" w:hAnsi="Times New Roman" w:cs="Times New Roman"/>
          <w:sz w:val="28"/>
          <w:szCs w:val="28"/>
          <w:lang w:val="kk-KZ"/>
        </w:rPr>
        <w:t>қағидалары</w:t>
      </w:r>
      <w:r w:rsidR="00E9372A" w:rsidRPr="00E9372A">
        <w:rPr>
          <w:lang w:val="kk-KZ"/>
        </w:rPr>
        <w:t xml:space="preserve"> </w:t>
      </w:r>
      <w:r w:rsidR="00E9372A" w:rsidRPr="00E9372A">
        <w:rPr>
          <w:rFonts w:ascii="Times New Roman" w:hAnsi="Times New Roman" w:cs="Times New Roman"/>
          <w:sz w:val="28"/>
          <w:szCs w:val="28"/>
          <w:lang w:val="kk-KZ"/>
        </w:rPr>
        <w:t>құра</w:t>
      </w:r>
      <w:r w:rsidR="00E9372A">
        <w:rPr>
          <w:rFonts w:ascii="Times New Roman" w:hAnsi="Times New Roman" w:cs="Times New Roman"/>
          <w:sz w:val="28"/>
          <w:szCs w:val="28"/>
          <w:lang w:val="kk-KZ"/>
        </w:rPr>
        <w:t>йды</w:t>
      </w:r>
      <w:r>
        <w:rPr>
          <w:rFonts w:ascii="Times New Roman" w:hAnsi="Times New Roman" w:cs="Times New Roman"/>
          <w:sz w:val="28"/>
          <w:szCs w:val="28"/>
          <w:lang w:val="kk-KZ"/>
        </w:rPr>
        <w:t xml:space="preserve">. </w:t>
      </w:r>
    </w:p>
    <w:p w14:paraId="4C969D7A" w14:textId="46D40197" w:rsidR="00A80681" w:rsidRDefault="00A80681" w:rsidP="00A80681">
      <w:pPr>
        <w:spacing w:after="0" w:line="240" w:lineRule="auto"/>
        <w:ind w:firstLine="567"/>
        <w:jc w:val="both"/>
        <w:rPr>
          <w:rFonts w:ascii="Times New Roman" w:hAnsi="Times New Roman" w:cs="Times New Roman"/>
          <w:sz w:val="28"/>
          <w:szCs w:val="28"/>
          <w:lang w:val="kk-KZ"/>
        </w:rPr>
      </w:pPr>
      <w:r w:rsidRPr="0019576B">
        <w:rPr>
          <w:rFonts w:ascii="Times New Roman" w:hAnsi="Times New Roman" w:cs="Times New Roman"/>
          <w:b/>
          <w:sz w:val="28"/>
          <w:szCs w:val="28"/>
          <w:lang w:val="kk-KZ"/>
        </w:rPr>
        <w:t>Зерттеудің теориялық негіздері</w:t>
      </w:r>
      <w:r w:rsidRPr="00FD2023">
        <w:rPr>
          <w:lang w:val="kk-KZ"/>
        </w:rPr>
        <w:t xml:space="preserve">: </w:t>
      </w:r>
      <w:r>
        <w:rPr>
          <w:rFonts w:ascii="Times New Roman" w:hAnsi="Times New Roman" w:cs="Times New Roman"/>
          <w:sz w:val="28"/>
          <w:szCs w:val="28"/>
          <w:lang w:val="kk-KZ"/>
        </w:rPr>
        <w:t xml:space="preserve">педагогика теориясының қағидалары, дидактикалық </w:t>
      </w:r>
      <w:r w:rsidR="00F03EE1">
        <w:rPr>
          <w:rFonts w:ascii="Times New Roman" w:hAnsi="Times New Roman" w:cs="Times New Roman"/>
          <w:sz w:val="28"/>
          <w:szCs w:val="28"/>
          <w:lang w:val="kk-KZ"/>
        </w:rPr>
        <w:t xml:space="preserve">ұстанымдар </w:t>
      </w:r>
      <w:r>
        <w:rPr>
          <w:rFonts w:ascii="Times New Roman" w:hAnsi="Times New Roman" w:cs="Times New Roman"/>
          <w:sz w:val="28"/>
          <w:szCs w:val="28"/>
          <w:lang w:val="kk-KZ"/>
        </w:rPr>
        <w:t>мен әдістер, модельдеу теориясы,  оқу-іс-әрекеттік теориясы, педагогикалық психология, заманауи өнертану әдістері, заманауи сәндік бұйымдарды жасауға үйрету теориясы.</w:t>
      </w:r>
    </w:p>
    <w:p w14:paraId="25E65860" w14:textId="77777777" w:rsidR="00A71598" w:rsidRPr="00D95D39" w:rsidRDefault="00A80681" w:rsidP="00A71598">
      <w:pPr>
        <w:spacing w:after="0" w:line="240" w:lineRule="auto"/>
        <w:ind w:firstLine="709"/>
        <w:jc w:val="both"/>
        <w:rPr>
          <w:rFonts w:ascii="Times New Roman" w:hAnsi="Times New Roman" w:cs="Times New Roman"/>
          <w:sz w:val="28"/>
          <w:szCs w:val="28"/>
          <w:lang w:val="kk-KZ"/>
        </w:rPr>
      </w:pPr>
      <w:r w:rsidRPr="00011611">
        <w:rPr>
          <w:rFonts w:ascii="Times New Roman" w:hAnsi="Times New Roman" w:cs="Times New Roman"/>
          <w:b/>
          <w:sz w:val="28"/>
          <w:szCs w:val="28"/>
          <w:lang w:val="kk-KZ"/>
        </w:rPr>
        <w:t>Зерттеу көздері:</w:t>
      </w:r>
      <w:r>
        <w:rPr>
          <w:rFonts w:ascii="Times New Roman" w:hAnsi="Times New Roman" w:cs="Times New Roman"/>
          <w:b/>
          <w:sz w:val="28"/>
          <w:szCs w:val="28"/>
          <w:lang w:val="kk-KZ"/>
        </w:rPr>
        <w:t xml:space="preserve"> </w:t>
      </w:r>
      <w:r w:rsidR="00A71598" w:rsidRPr="00D95D39">
        <w:rPr>
          <w:rFonts w:ascii="Times New Roman" w:hAnsi="Times New Roman" w:cs="Times New Roman"/>
          <w:sz w:val="28"/>
          <w:szCs w:val="28"/>
          <w:lang w:val="kk-KZ"/>
        </w:rPr>
        <w:t>Зерттеу тақырыбының  ғылымның даму бағыттарына және мемлекеттік бағдарламаларға сәйкестігі  Қазақстан Республикасының Білім туралы Заңын</w:t>
      </w:r>
      <w:r w:rsidR="00A71598">
        <w:rPr>
          <w:rFonts w:ascii="Times New Roman" w:hAnsi="Times New Roman" w:cs="Times New Roman"/>
          <w:sz w:val="28"/>
          <w:szCs w:val="28"/>
          <w:lang w:val="kk-KZ"/>
        </w:rPr>
        <w:t>,</w:t>
      </w:r>
      <w:r w:rsidR="00A71598" w:rsidRPr="00D95D39">
        <w:rPr>
          <w:rFonts w:ascii="Times New Roman" w:hAnsi="Times New Roman" w:cs="Times New Roman"/>
          <w:sz w:val="28"/>
          <w:szCs w:val="28"/>
          <w:lang w:val="kk-KZ"/>
        </w:rPr>
        <w:t xml:space="preserve"> «Білімді ұлт» сапалы білім беру» ұлттық жобасын», Қазақстан Республикасының 2025 жылға дейінгі Ұлттық даму жоспарын</w:t>
      </w:r>
      <w:r w:rsidR="00A71598">
        <w:rPr>
          <w:rFonts w:ascii="Times New Roman" w:hAnsi="Times New Roman" w:cs="Times New Roman"/>
          <w:sz w:val="28"/>
          <w:szCs w:val="28"/>
          <w:lang w:val="kk-KZ"/>
        </w:rPr>
        <w:t>,</w:t>
      </w:r>
      <w:r w:rsidR="00A71598" w:rsidRPr="00D95D39">
        <w:rPr>
          <w:rFonts w:ascii="Times New Roman" w:hAnsi="Times New Roman" w:cs="Times New Roman"/>
          <w:sz w:val="28"/>
          <w:szCs w:val="28"/>
          <w:lang w:val="kk-KZ"/>
        </w:rPr>
        <w:t xml:space="preserve">  Президенттің халқына Жолдауларын</w:t>
      </w:r>
      <w:r w:rsidR="00A71598" w:rsidRPr="007646A4">
        <w:rPr>
          <w:lang w:val="kk-KZ"/>
        </w:rPr>
        <w:t xml:space="preserve"> </w:t>
      </w:r>
      <w:r w:rsidR="00A71598" w:rsidRPr="007646A4">
        <w:rPr>
          <w:rFonts w:ascii="Times New Roman" w:hAnsi="Times New Roman" w:cs="Times New Roman"/>
          <w:sz w:val="28"/>
          <w:szCs w:val="28"/>
          <w:lang w:val="kk-KZ"/>
        </w:rPr>
        <w:t>және</w:t>
      </w:r>
      <w:r w:rsidR="00A71598" w:rsidRPr="0020514E">
        <w:rPr>
          <w:lang w:val="kk-KZ"/>
        </w:rPr>
        <w:t xml:space="preserve"> </w:t>
      </w:r>
      <w:r w:rsidR="00A71598" w:rsidRPr="0020514E">
        <w:rPr>
          <w:rFonts w:ascii="Times New Roman" w:hAnsi="Times New Roman" w:cs="Times New Roman"/>
          <w:sz w:val="28"/>
          <w:szCs w:val="28"/>
          <w:lang w:val="kk-KZ"/>
        </w:rPr>
        <w:t>Қазақстан Республикасында жоғары білімді және ғылымды дамытудың 2023-2029 жылдарға арналған тұжырымдамасы</w:t>
      </w:r>
      <w:r w:rsidR="00A71598">
        <w:rPr>
          <w:rFonts w:ascii="Times New Roman" w:hAnsi="Times New Roman" w:cs="Times New Roman"/>
          <w:sz w:val="28"/>
          <w:szCs w:val="28"/>
          <w:lang w:val="kk-KZ"/>
        </w:rPr>
        <w:t>н</w:t>
      </w:r>
      <w:r w:rsidR="00A71598" w:rsidRPr="0020514E">
        <w:rPr>
          <w:rFonts w:ascii="Times New Roman" w:hAnsi="Times New Roman" w:cs="Times New Roman"/>
          <w:sz w:val="28"/>
          <w:szCs w:val="28"/>
          <w:lang w:val="kk-KZ"/>
        </w:rPr>
        <w:t xml:space="preserve"> </w:t>
      </w:r>
      <w:r w:rsidR="00A71598">
        <w:rPr>
          <w:rFonts w:ascii="Times New Roman" w:hAnsi="Times New Roman" w:cs="Times New Roman"/>
          <w:sz w:val="28"/>
          <w:szCs w:val="28"/>
          <w:lang w:val="kk-KZ"/>
        </w:rPr>
        <w:t xml:space="preserve"> </w:t>
      </w:r>
      <w:r w:rsidR="00A71598" w:rsidRPr="00D95D39">
        <w:rPr>
          <w:rFonts w:ascii="Times New Roman" w:hAnsi="Times New Roman" w:cs="Times New Roman"/>
          <w:sz w:val="28"/>
          <w:szCs w:val="28"/>
          <w:lang w:val="kk-KZ"/>
        </w:rPr>
        <w:t xml:space="preserve"> басшылыққа алуымен сипатталады.</w:t>
      </w:r>
      <w:r w:rsidR="00A71598" w:rsidRPr="00D95D39">
        <w:rPr>
          <w:lang w:val="kk-KZ"/>
        </w:rPr>
        <w:t xml:space="preserve"> </w:t>
      </w:r>
    </w:p>
    <w:p w14:paraId="49242FE1" w14:textId="4238928E" w:rsidR="00A80681" w:rsidRDefault="00A71598" w:rsidP="00A71598">
      <w:pPr>
        <w:spacing w:after="0" w:line="240" w:lineRule="auto"/>
        <w:ind w:firstLine="709"/>
        <w:jc w:val="both"/>
        <w:rPr>
          <w:rFonts w:ascii="Times New Roman" w:hAnsi="Times New Roman" w:cs="Times New Roman"/>
          <w:sz w:val="28"/>
          <w:szCs w:val="28"/>
          <w:lang w:val="kk-KZ"/>
        </w:rPr>
      </w:pPr>
      <w:r w:rsidRPr="0031643E">
        <w:rPr>
          <w:rFonts w:ascii="Times New Roman" w:hAnsi="Times New Roman" w:cs="Times New Roman"/>
          <w:sz w:val="28"/>
          <w:szCs w:val="28"/>
          <w:lang w:val="kk-KZ"/>
        </w:rPr>
        <w:t>Болашақ бастауыш сынып мұғалімдерін ноосфералық білім негізінде визуалды өнерді қабылдауға даярлаудың әдістемесі</w:t>
      </w:r>
      <w:r>
        <w:rPr>
          <w:rFonts w:ascii="Times New Roman" w:hAnsi="Times New Roman" w:cs="Times New Roman"/>
          <w:sz w:val="28"/>
          <w:szCs w:val="28"/>
          <w:lang w:val="kk-KZ"/>
        </w:rPr>
        <w:t xml:space="preserve">н құрайтын </w:t>
      </w:r>
      <w:r w:rsidRPr="0063783C">
        <w:rPr>
          <w:rFonts w:ascii="Times New Roman" w:hAnsi="Times New Roman" w:cs="Times New Roman"/>
          <w:sz w:val="28"/>
          <w:szCs w:val="28"/>
          <w:lang w:val="kk-KZ"/>
        </w:rPr>
        <w:t xml:space="preserve"> «Ноосфералық білім негізінде визуалды өнерді қабылдау»» </w:t>
      </w:r>
      <w:r>
        <w:rPr>
          <w:rFonts w:ascii="Times New Roman" w:hAnsi="Times New Roman" w:cs="Times New Roman"/>
          <w:sz w:val="28"/>
          <w:szCs w:val="28"/>
          <w:lang w:val="kk-KZ"/>
        </w:rPr>
        <w:t xml:space="preserve">элективті курс бағдарламасы мен </w:t>
      </w:r>
      <w:r w:rsidRPr="005A6BEC">
        <w:rPr>
          <w:rFonts w:ascii="Times New Roman" w:hAnsi="Times New Roman" w:cs="Times New Roman"/>
          <w:sz w:val="28"/>
          <w:szCs w:val="28"/>
          <w:lang w:val="kk-KZ"/>
        </w:rPr>
        <w:t xml:space="preserve">Студентердің «Noospere-Art коллобарациялық студенттік центризм» резиденциясында </w:t>
      </w:r>
      <w:r w:rsidRPr="00D95D39">
        <w:rPr>
          <w:rFonts w:ascii="Times New Roman" w:hAnsi="Times New Roman" w:cs="Times New Roman"/>
          <w:sz w:val="28"/>
          <w:szCs w:val="28"/>
          <w:lang w:val="kk-KZ"/>
        </w:rPr>
        <w:t xml:space="preserve">сапалылықпен және тиімді қолдану және практикаға кеңінен енгізу үшін </w:t>
      </w:r>
      <w:r w:rsidRPr="0083710F">
        <w:rPr>
          <w:rFonts w:ascii="Times New Roman" w:hAnsi="Times New Roman" w:cs="Times New Roman"/>
          <w:sz w:val="28"/>
          <w:szCs w:val="28"/>
          <w:lang w:val="kk-KZ"/>
        </w:rPr>
        <w:t>жоғары және жоғары оқу орнынан кейінгі білім берудің мемлекеттік жалпыға міндетті стандарттары</w:t>
      </w:r>
      <w:r>
        <w:rPr>
          <w:rFonts w:ascii="Times New Roman" w:hAnsi="Times New Roman" w:cs="Times New Roman"/>
          <w:sz w:val="28"/>
          <w:szCs w:val="28"/>
          <w:lang w:val="kk-KZ"/>
        </w:rPr>
        <w:t>,</w:t>
      </w:r>
      <w:r w:rsidRPr="0083710F">
        <w:rPr>
          <w:rFonts w:ascii="Times New Roman" w:hAnsi="Times New Roman" w:cs="Times New Roman"/>
          <w:sz w:val="28"/>
          <w:szCs w:val="28"/>
          <w:lang w:val="kk-KZ"/>
        </w:rPr>
        <w:t xml:space="preserve"> бастауыш сынып мұғалімдерін даярлауға қатысты әдістемелік-нормативтік құжаттар</w:t>
      </w:r>
      <w:r>
        <w:rPr>
          <w:rFonts w:ascii="Times New Roman" w:hAnsi="Times New Roman" w:cs="Times New Roman"/>
          <w:sz w:val="28"/>
          <w:szCs w:val="28"/>
          <w:lang w:val="kk-KZ"/>
        </w:rPr>
        <w:t xml:space="preserve">, оқу пәндерінің оқу-әдістемелік кешендері  </w:t>
      </w:r>
      <w:r w:rsidRPr="00D95D39">
        <w:rPr>
          <w:rFonts w:ascii="Times New Roman" w:hAnsi="Times New Roman" w:cs="Times New Roman"/>
          <w:sz w:val="28"/>
          <w:szCs w:val="28"/>
          <w:lang w:val="kk-KZ"/>
        </w:rPr>
        <w:t>талда</w:t>
      </w:r>
      <w:r>
        <w:rPr>
          <w:rFonts w:ascii="Times New Roman" w:hAnsi="Times New Roman" w:cs="Times New Roman"/>
          <w:sz w:val="28"/>
          <w:szCs w:val="28"/>
          <w:lang w:val="kk-KZ"/>
        </w:rPr>
        <w:t>нып,</w:t>
      </w:r>
      <w:r w:rsidRPr="00D95D3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 </w:t>
      </w:r>
      <w:r w:rsidRPr="00D95D39">
        <w:rPr>
          <w:rFonts w:ascii="Times New Roman" w:hAnsi="Times New Roman" w:cs="Times New Roman"/>
          <w:sz w:val="28"/>
          <w:szCs w:val="28"/>
          <w:lang w:val="kk-KZ"/>
        </w:rPr>
        <w:t>мазмұны мен құрал</w:t>
      </w:r>
      <w:r>
        <w:rPr>
          <w:rFonts w:ascii="Times New Roman" w:hAnsi="Times New Roman" w:cs="Times New Roman"/>
          <w:sz w:val="28"/>
          <w:szCs w:val="28"/>
          <w:lang w:val="kk-KZ"/>
        </w:rPr>
        <w:t>ына</w:t>
      </w:r>
      <w:r w:rsidRPr="00D95D39">
        <w:rPr>
          <w:rFonts w:ascii="Times New Roman" w:hAnsi="Times New Roman" w:cs="Times New Roman"/>
          <w:sz w:val="28"/>
          <w:szCs w:val="28"/>
          <w:lang w:val="kk-KZ"/>
        </w:rPr>
        <w:t>, әдістер</w:t>
      </w:r>
      <w:r>
        <w:rPr>
          <w:rFonts w:ascii="Times New Roman" w:hAnsi="Times New Roman" w:cs="Times New Roman"/>
          <w:sz w:val="28"/>
          <w:szCs w:val="28"/>
          <w:lang w:val="kk-KZ"/>
        </w:rPr>
        <w:t>іне</w:t>
      </w:r>
      <w:r w:rsidRPr="00D95D39">
        <w:rPr>
          <w:rFonts w:ascii="Times New Roman" w:hAnsi="Times New Roman" w:cs="Times New Roman"/>
          <w:sz w:val="28"/>
          <w:szCs w:val="28"/>
          <w:lang w:val="kk-KZ"/>
        </w:rPr>
        <w:t xml:space="preserve"> тірек болатын ұғымдарды анықтап алу  жүзеге асырылған. </w:t>
      </w:r>
    </w:p>
    <w:p w14:paraId="3E835CB7" w14:textId="5035F3C1" w:rsidR="00A76064" w:rsidRDefault="00A80681" w:rsidP="00A80681">
      <w:pPr>
        <w:spacing w:after="0" w:line="240" w:lineRule="auto"/>
        <w:ind w:firstLine="567"/>
        <w:jc w:val="both"/>
        <w:rPr>
          <w:lang w:val="kk-KZ"/>
        </w:rPr>
      </w:pPr>
      <w:r w:rsidRPr="0019576B">
        <w:rPr>
          <w:rFonts w:ascii="Times New Roman" w:hAnsi="Times New Roman" w:cs="Times New Roman"/>
          <w:b/>
          <w:sz w:val="28"/>
          <w:szCs w:val="28"/>
          <w:lang w:val="kk-KZ"/>
        </w:rPr>
        <w:t>Зерттеудің ғылыми жаңалығы</w:t>
      </w:r>
      <w:r w:rsidR="00573B01">
        <w:rPr>
          <w:rFonts w:ascii="Times New Roman" w:hAnsi="Times New Roman" w:cs="Times New Roman"/>
          <w:b/>
          <w:sz w:val="28"/>
          <w:szCs w:val="28"/>
          <w:lang w:val="kk-KZ"/>
        </w:rPr>
        <w:t xml:space="preserve"> және теориялық маңыздылығы</w:t>
      </w:r>
      <w:r w:rsidRPr="008F1597">
        <w:rPr>
          <w:lang w:val="kk-KZ"/>
        </w:rPr>
        <w:t xml:space="preserve">: </w:t>
      </w:r>
    </w:p>
    <w:p w14:paraId="6D291A32" w14:textId="4AB60359" w:rsidR="00BC48B1" w:rsidRPr="000D3ED9" w:rsidRDefault="000D3ED9" w:rsidP="000D3ED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A80681" w:rsidRPr="000D3ED9">
        <w:rPr>
          <w:rFonts w:ascii="Times New Roman" w:hAnsi="Times New Roman" w:cs="Times New Roman"/>
          <w:sz w:val="28"/>
          <w:szCs w:val="28"/>
          <w:lang w:val="kk-KZ"/>
        </w:rPr>
        <w:t>алғаш рет болашақ бастауыш сынып мұғалімдерін ноосфералық білім негізінде визуалды өнерді қабылдаудың теориялық</w:t>
      </w:r>
      <w:r w:rsidR="00A76064" w:rsidRPr="000D3ED9">
        <w:rPr>
          <w:rFonts w:ascii="Times New Roman" w:hAnsi="Times New Roman" w:cs="Times New Roman"/>
          <w:sz w:val="28"/>
          <w:szCs w:val="28"/>
          <w:lang w:val="kk-KZ"/>
        </w:rPr>
        <w:t xml:space="preserve">-әдіснамалық </w:t>
      </w:r>
      <w:r w:rsidR="00A80681" w:rsidRPr="000D3ED9">
        <w:rPr>
          <w:rFonts w:ascii="Times New Roman" w:hAnsi="Times New Roman" w:cs="Times New Roman"/>
          <w:sz w:val="28"/>
          <w:szCs w:val="28"/>
          <w:lang w:val="kk-KZ"/>
        </w:rPr>
        <w:t xml:space="preserve"> негіздері </w:t>
      </w:r>
      <w:r w:rsidR="00440214" w:rsidRPr="000D3ED9">
        <w:rPr>
          <w:rFonts w:ascii="Times New Roman" w:hAnsi="Times New Roman" w:cs="Times New Roman"/>
          <w:sz w:val="28"/>
          <w:szCs w:val="28"/>
          <w:lang w:val="kk-KZ"/>
        </w:rPr>
        <w:t>айқындалды</w:t>
      </w:r>
      <w:r w:rsidR="00A80681" w:rsidRPr="000D3ED9">
        <w:rPr>
          <w:rFonts w:ascii="Times New Roman" w:hAnsi="Times New Roman" w:cs="Times New Roman"/>
          <w:sz w:val="28"/>
          <w:szCs w:val="28"/>
          <w:lang w:val="kk-KZ"/>
        </w:rPr>
        <w:t>; «ноосфералық білім» ұғым</w:t>
      </w:r>
      <w:r w:rsidR="00F61A9C">
        <w:rPr>
          <w:rFonts w:ascii="Times New Roman" w:hAnsi="Times New Roman" w:cs="Times New Roman"/>
          <w:sz w:val="28"/>
          <w:szCs w:val="28"/>
          <w:lang w:val="kk-KZ"/>
        </w:rPr>
        <w:t>ы мен «</w:t>
      </w:r>
      <w:r w:rsidR="00F61A9C" w:rsidRPr="00F61A9C">
        <w:rPr>
          <w:rFonts w:ascii="Times New Roman" w:hAnsi="Times New Roman" w:cs="Times New Roman"/>
          <w:sz w:val="28"/>
          <w:szCs w:val="28"/>
          <w:lang w:val="kk-KZ"/>
        </w:rPr>
        <w:t>Болашақ бастауыш сынып мұғалімдерін ноосфералық білім негізінде визуалды өнерді қабылдау</w:t>
      </w:r>
      <w:r w:rsidR="000A2BDB">
        <w:rPr>
          <w:rFonts w:ascii="Times New Roman" w:hAnsi="Times New Roman" w:cs="Times New Roman"/>
          <w:sz w:val="28"/>
          <w:szCs w:val="28"/>
          <w:lang w:val="kk-KZ"/>
        </w:rPr>
        <w:t>ға даярлау»</w:t>
      </w:r>
      <w:r w:rsidR="00F61A9C">
        <w:rPr>
          <w:rFonts w:ascii="Times New Roman" w:hAnsi="Times New Roman" w:cs="Times New Roman"/>
          <w:sz w:val="28"/>
          <w:szCs w:val="28"/>
          <w:lang w:val="kk-KZ"/>
        </w:rPr>
        <w:t xml:space="preserve"> түсінігі</w:t>
      </w:r>
      <w:r w:rsidR="00017E24">
        <w:rPr>
          <w:rFonts w:ascii="Times New Roman" w:hAnsi="Times New Roman" w:cs="Times New Roman"/>
          <w:sz w:val="28"/>
          <w:szCs w:val="28"/>
          <w:lang w:val="kk-KZ"/>
        </w:rPr>
        <w:t>ні</w:t>
      </w:r>
      <w:r w:rsidR="00F61A9C">
        <w:rPr>
          <w:rFonts w:ascii="Times New Roman" w:hAnsi="Times New Roman" w:cs="Times New Roman"/>
          <w:sz w:val="28"/>
          <w:szCs w:val="28"/>
          <w:lang w:val="kk-KZ"/>
        </w:rPr>
        <w:t>ң</w:t>
      </w:r>
      <w:r w:rsidR="00F61A9C" w:rsidRPr="00F61A9C">
        <w:rPr>
          <w:rFonts w:ascii="Times New Roman" w:hAnsi="Times New Roman" w:cs="Times New Roman"/>
          <w:sz w:val="28"/>
          <w:szCs w:val="28"/>
          <w:lang w:val="kk-KZ"/>
        </w:rPr>
        <w:t xml:space="preserve"> </w:t>
      </w:r>
      <w:bookmarkStart w:id="6" w:name="_Hlk164417888"/>
      <w:r w:rsidR="00A80681" w:rsidRPr="000D3ED9">
        <w:rPr>
          <w:rFonts w:ascii="Times New Roman" w:hAnsi="Times New Roman" w:cs="Times New Roman"/>
          <w:sz w:val="28"/>
          <w:szCs w:val="28"/>
          <w:lang w:val="kk-KZ"/>
        </w:rPr>
        <w:t>мәндері нақтылан</w:t>
      </w:r>
      <w:r w:rsidR="00C230FD" w:rsidRPr="000D3ED9">
        <w:rPr>
          <w:rFonts w:ascii="Times New Roman" w:hAnsi="Times New Roman" w:cs="Times New Roman"/>
          <w:sz w:val="28"/>
          <w:szCs w:val="28"/>
          <w:lang w:val="kk-KZ"/>
        </w:rPr>
        <w:t>ды</w:t>
      </w:r>
      <w:r w:rsidR="00A80681" w:rsidRPr="000D3ED9">
        <w:rPr>
          <w:rFonts w:ascii="Times New Roman" w:hAnsi="Times New Roman" w:cs="Times New Roman"/>
          <w:sz w:val="28"/>
          <w:szCs w:val="28"/>
          <w:lang w:val="kk-KZ"/>
        </w:rPr>
        <w:t xml:space="preserve">;  қазақ ұлттық сәндік өнеріндегі ұлттық танымның ноосфералық білім бейнесіндегі символдардың ерекшеліктері өнертану, ноосфера теориясы, визуалды қабылдау теориясы тұрғысынан талданды; </w:t>
      </w:r>
      <w:bookmarkEnd w:id="6"/>
    </w:p>
    <w:p w14:paraId="7D3DDD4C" w14:textId="217F092B" w:rsidR="000F1BFD" w:rsidRPr="00C230FD" w:rsidRDefault="00C230FD" w:rsidP="00C230F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6A506F" w:rsidRPr="006A506F">
        <w:rPr>
          <w:rFonts w:ascii="Times New Roman" w:hAnsi="Times New Roman" w:cs="Times New Roman"/>
          <w:sz w:val="28"/>
          <w:szCs w:val="28"/>
          <w:lang w:val="kk-KZ"/>
        </w:rPr>
        <w:t xml:space="preserve">теориялық жүйенің негізінде болашақ бастауыш сынып мұғалімдерін ноосфералық білім негізінде визуалды өнерді қабылдауға </w:t>
      </w:r>
      <w:r w:rsidR="00F36F6B" w:rsidRPr="00C230FD">
        <w:rPr>
          <w:rFonts w:ascii="Times New Roman" w:hAnsi="Times New Roman" w:cs="Times New Roman"/>
          <w:sz w:val="28"/>
          <w:szCs w:val="28"/>
          <w:lang w:val="kk-KZ"/>
        </w:rPr>
        <w:t>даярлау</w:t>
      </w:r>
      <w:r w:rsidRPr="00C230FD">
        <w:rPr>
          <w:rFonts w:ascii="Times New Roman" w:hAnsi="Times New Roman" w:cs="Times New Roman"/>
          <w:sz w:val="28"/>
          <w:szCs w:val="28"/>
          <w:lang w:val="kk-KZ"/>
        </w:rPr>
        <w:t>дың</w:t>
      </w:r>
      <w:r w:rsidR="00F36F6B" w:rsidRPr="00C230FD">
        <w:rPr>
          <w:rFonts w:ascii="Times New Roman" w:hAnsi="Times New Roman" w:cs="Times New Roman"/>
          <w:sz w:val="28"/>
          <w:szCs w:val="28"/>
          <w:lang w:val="kk-KZ"/>
        </w:rPr>
        <w:t xml:space="preserve"> </w:t>
      </w:r>
      <w:r w:rsidRPr="00C230FD">
        <w:rPr>
          <w:rFonts w:ascii="Times New Roman" w:hAnsi="Times New Roman" w:cs="Times New Roman"/>
          <w:sz w:val="28"/>
          <w:szCs w:val="28"/>
          <w:lang w:val="kk-KZ"/>
        </w:rPr>
        <w:t xml:space="preserve">құрылымдық-мазмұндық моделі дайындалды; </w:t>
      </w:r>
    </w:p>
    <w:p w14:paraId="705ED064" w14:textId="74D05B32" w:rsidR="00BC48B1" w:rsidRDefault="00111B2F" w:rsidP="00A8068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A80681">
        <w:rPr>
          <w:rFonts w:ascii="Times New Roman" w:hAnsi="Times New Roman" w:cs="Times New Roman"/>
          <w:sz w:val="28"/>
          <w:szCs w:val="28"/>
          <w:lang w:val="kk-KZ"/>
        </w:rPr>
        <w:t xml:space="preserve">) </w:t>
      </w:r>
      <w:bookmarkStart w:id="7" w:name="_Hlk164070182"/>
      <w:r w:rsidRPr="00111B2F">
        <w:rPr>
          <w:rFonts w:ascii="Times New Roman" w:hAnsi="Times New Roman" w:cs="Times New Roman"/>
          <w:sz w:val="28"/>
          <w:szCs w:val="28"/>
          <w:lang w:val="kk-KZ"/>
        </w:rPr>
        <w:t>болашақ бастауыш сынып мұғалімдерінің ноосфералық білім негізінде визуалды өнерді қабылдауға даярлаудың</w:t>
      </w:r>
      <w:r w:rsidR="00A80681">
        <w:rPr>
          <w:rFonts w:ascii="Times New Roman" w:hAnsi="Times New Roman" w:cs="Times New Roman"/>
          <w:sz w:val="28"/>
          <w:szCs w:val="28"/>
          <w:lang w:val="kk-KZ"/>
        </w:rPr>
        <w:t xml:space="preserve"> әдістеме</w:t>
      </w:r>
      <w:r w:rsidR="004114A5">
        <w:rPr>
          <w:rFonts w:ascii="Times New Roman" w:hAnsi="Times New Roman" w:cs="Times New Roman"/>
          <w:sz w:val="28"/>
          <w:szCs w:val="28"/>
          <w:lang w:val="kk-KZ"/>
        </w:rPr>
        <w:t xml:space="preserve">лік </w:t>
      </w:r>
      <w:r w:rsidR="00EB08B6">
        <w:rPr>
          <w:rFonts w:ascii="Times New Roman" w:hAnsi="Times New Roman" w:cs="Times New Roman"/>
          <w:sz w:val="28"/>
          <w:szCs w:val="28"/>
          <w:lang w:val="kk-KZ"/>
        </w:rPr>
        <w:t>кешені</w:t>
      </w:r>
      <w:r w:rsidR="00A80681">
        <w:rPr>
          <w:rFonts w:ascii="Times New Roman" w:hAnsi="Times New Roman" w:cs="Times New Roman"/>
          <w:sz w:val="28"/>
          <w:szCs w:val="28"/>
          <w:lang w:val="kk-KZ"/>
        </w:rPr>
        <w:t xml:space="preserve"> әзірлен</w:t>
      </w:r>
      <w:r w:rsidR="00BC0E79">
        <w:rPr>
          <w:rFonts w:ascii="Times New Roman" w:hAnsi="Times New Roman" w:cs="Times New Roman"/>
          <w:sz w:val="28"/>
          <w:szCs w:val="28"/>
          <w:lang w:val="kk-KZ"/>
        </w:rPr>
        <w:t>ді;</w:t>
      </w:r>
      <w:r w:rsidR="00A80681">
        <w:rPr>
          <w:rFonts w:ascii="Times New Roman" w:hAnsi="Times New Roman" w:cs="Times New Roman"/>
          <w:sz w:val="28"/>
          <w:szCs w:val="28"/>
          <w:lang w:val="kk-KZ"/>
        </w:rPr>
        <w:t xml:space="preserve"> </w:t>
      </w:r>
      <w:bookmarkEnd w:id="7"/>
    </w:p>
    <w:p w14:paraId="0C4DAD6C" w14:textId="0C61726B" w:rsidR="00A80681" w:rsidRDefault="001B0EA5" w:rsidP="00A8068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A80681">
        <w:rPr>
          <w:rFonts w:ascii="Times New Roman" w:hAnsi="Times New Roman" w:cs="Times New Roman"/>
          <w:sz w:val="28"/>
          <w:szCs w:val="28"/>
          <w:lang w:val="kk-KZ"/>
        </w:rPr>
        <w:t>) педагоги</w:t>
      </w:r>
      <w:r>
        <w:rPr>
          <w:rFonts w:ascii="Times New Roman" w:hAnsi="Times New Roman" w:cs="Times New Roman"/>
          <w:sz w:val="28"/>
          <w:szCs w:val="28"/>
          <w:lang w:val="kk-KZ"/>
        </w:rPr>
        <w:t>к</w:t>
      </w:r>
      <w:r w:rsidR="00A80681">
        <w:rPr>
          <w:rFonts w:ascii="Times New Roman" w:hAnsi="Times New Roman" w:cs="Times New Roman"/>
          <w:sz w:val="28"/>
          <w:szCs w:val="28"/>
          <w:lang w:val="kk-KZ"/>
        </w:rPr>
        <w:t>алық эксперимент арқылы ұсынылған модель мен о</w:t>
      </w:r>
      <w:r w:rsidR="001D538B">
        <w:rPr>
          <w:rFonts w:ascii="Times New Roman" w:hAnsi="Times New Roman" w:cs="Times New Roman"/>
          <w:sz w:val="28"/>
          <w:szCs w:val="28"/>
          <w:lang w:val="kk-KZ"/>
        </w:rPr>
        <w:t xml:space="preserve">ны іске асыратын әдістемелік </w:t>
      </w:r>
      <w:r w:rsidR="001D538B" w:rsidRPr="00011611">
        <w:rPr>
          <w:rFonts w:ascii="Times New Roman" w:hAnsi="Times New Roman" w:cs="Times New Roman"/>
          <w:sz w:val="28"/>
          <w:szCs w:val="28"/>
          <w:lang w:val="kk-KZ"/>
        </w:rPr>
        <w:t>кеш</w:t>
      </w:r>
      <w:r w:rsidR="00A80681" w:rsidRPr="00011611">
        <w:rPr>
          <w:rFonts w:ascii="Times New Roman" w:hAnsi="Times New Roman" w:cs="Times New Roman"/>
          <w:sz w:val="28"/>
          <w:szCs w:val="28"/>
          <w:lang w:val="kk-KZ"/>
        </w:rPr>
        <w:t>ен</w:t>
      </w:r>
      <w:r w:rsidR="001D538B" w:rsidRPr="00011611">
        <w:rPr>
          <w:rFonts w:ascii="Times New Roman" w:hAnsi="Times New Roman" w:cs="Times New Roman"/>
          <w:sz w:val="28"/>
          <w:szCs w:val="28"/>
          <w:lang w:val="kk-KZ"/>
        </w:rPr>
        <w:t>н</w:t>
      </w:r>
      <w:r w:rsidR="00A80681" w:rsidRPr="00011611">
        <w:rPr>
          <w:rFonts w:ascii="Times New Roman" w:hAnsi="Times New Roman" w:cs="Times New Roman"/>
          <w:sz w:val="28"/>
          <w:szCs w:val="28"/>
          <w:lang w:val="kk-KZ"/>
        </w:rPr>
        <w:t>ің</w:t>
      </w:r>
      <w:r w:rsidR="00A80681">
        <w:rPr>
          <w:rFonts w:ascii="Times New Roman" w:hAnsi="Times New Roman" w:cs="Times New Roman"/>
          <w:sz w:val="28"/>
          <w:szCs w:val="28"/>
          <w:lang w:val="kk-KZ"/>
        </w:rPr>
        <w:t xml:space="preserve"> тиімділігі дәлелденді.</w:t>
      </w:r>
      <w:r w:rsidR="00766F55" w:rsidRPr="00766F55">
        <w:rPr>
          <w:lang w:val="kk-KZ"/>
        </w:rPr>
        <w:t xml:space="preserve"> </w:t>
      </w:r>
    </w:p>
    <w:p w14:paraId="69520E78" w14:textId="66F223FC" w:rsidR="00A80681" w:rsidRDefault="00A80681" w:rsidP="00A8068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Зерттеудің</w:t>
      </w:r>
      <w:r w:rsidRPr="0019576B">
        <w:rPr>
          <w:rFonts w:ascii="Times New Roman" w:hAnsi="Times New Roman" w:cs="Times New Roman"/>
          <w:b/>
          <w:sz w:val="28"/>
          <w:szCs w:val="28"/>
          <w:lang w:val="kk-KZ"/>
        </w:rPr>
        <w:t xml:space="preserve"> практикалық маңыздылығы</w:t>
      </w:r>
      <w:r>
        <w:rPr>
          <w:rFonts w:ascii="Times New Roman" w:hAnsi="Times New Roman" w:cs="Times New Roman"/>
          <w:b/>
          <w:sz w:val="28"/>
          <w:szCs w:val="28"/>
          <w:lang w:val="kk-KZ"/>
        </w:rPr>
        <w:t xml:space="preserve">: </w:t>
      </w:r>
      <w:r w:rsidRPr="00CD0F6A">
        <w:rPr>
          <w:rFonts w:ascii="Times New Roman" w:hAnsi="Times New Roman" w:cs="Times New Roman"/>
          <w:sz w:val="28"/>
          <w:szCs w:val="28"/>
          <w:lang w:val="kk-KZ"/>
        </w:rPr>
        <w:t>диссертациялық зерттеу</w:t>
      </w:r>
      <w:r>
        <w:rPr>
          <w:rFonts w:ascii="Times New Roman" w:hAnsi="Times New Roman" w:cs="Times New Roman"/>
          <w:sz w:val="28"/>
          <w:szCs w:val="28"/>
          <w:lang w:val="kk-KZ"/>
        </w:rPr>
        <w:t xml:space="preserve">де кең талдаулар жасау арқылы жүйеленген теориялық негіздер және болашақ бастауыш </w:t>
      </w:r>
      <w:r>
        <w:rPr>
          <w:rFonts w:ascii="Times New Roman" w:hAnsi="Times New Roman" w:cs="Times New Roman"/>
          <w:sz w:val="28"/>
          <w:szCs w:val="28"/>
          <w:lang w:val="kk-KZ"/>
        </w:rPr>
        <w:lastRenderedPageBreak/>
        <w:t>сынып мұғалімдерін визуалды өнерді қабылдауға даярлдаудың құрылымдық</w:t>
      </w:r>
      <w:r w:rsidR="00B043CE">
        <w:rPr>
          <w:rFonts w:ascii="Times New Roman" w:hAnsi="Times New Roman" w:cs="Times New Roman"/>
          <w:sz w:val="28"/>
          <w:szCs w:val="28"/>
          <w:lang w:val="kk-KZ"/>
        </w:rPr>
        <w:t>-</w:t>
      </w:r>
      <w:r w:rsidR="00B043CE" w:rsidRPr="00B043CE">
        <w:rPr>
          <w:lang w:val="kk-KZ"/>
        </w:rPr>
        <w:t xml:space="preserve"> </w:t>
      </w:r>
      <w:r w:rsidR="00B043CE" w:rsidRPr="00B043CE">
        <w:rPr>
          <w:rFonts w:ascii="Times New Roman" w:hAnsi="Times New Roman" w:cs="Times New Roman"/>
          <w:sz w:val="28"/>
          <w:szCs w:val="28"/>
          <w:lang w:val="kk-KZ"/>
        </w:rPr>
        <w:t>мазмұндық</w:t>
      </w:r>
      <w:r>
        <w:rPr>
          <w:rFonts w:ascii="Times New Roman" w:hAnsi="Times New Roman" w:cs="Times New Roman"/>
          <w:sz w:val="28"/>
          <w:szCs w:val="28"/>
          <w:lang w:val="kk-KZ"/>
        </w:rPr>
        <w:t xml:space="preserve"> моделі, модельді жүзеге асыруға арналған әдістемелік </w:t>
      </w:r>
      <w:r w:rsidR="004C411B" w:rsidRPr="00011611">
        <w:rPr>
          <w:rFonts w:ascii="Times New Roman" w:hAnsi="Times New Roman" w:cs="Times New Roman"/>
          <w:sz w:val="28"/>
          <w:szCs w:val="28"/>
          <w:lang w:val="kk-KZ"/>
        </w:rPr>
        <w:t>кешені</w:t>
      </w:r>
      <w:r>
        <w:rPr>
          <w:rFonts w:ascii="Times New Roman" w:hAnsi="Times New Roman" w:cs="Times New Roman"/>
          <w:sz w:val="28"/>
          <w:szCs w:val="28"/>
          <w:lang w:val="kk-KZ"/>
        </w:rPr>
        <w:t xml:space="preserve"> педагогикалық эксперименттен өткізіліп, қажетті нәтижелерге қол жеткізілді. </w:t>
      </w:r>
      <w:r w:rsidR="00B17D88" w:rsidRPr="00B17D88">
        <w:rPr>
          <w:rFonts w:ascii="Times New Roman" w:hAnsi="Times New Roman" w:cs="Times New Roman"/>
          <w:sz w:val="28"/>
          <w:szCs w:val="28"/>
          <w:lang w:val="kk-KZ"/>
        </w:rPr>
        <w:t>«</w:t>
      </w:r>
      <w:r w:rsidR="00896329" w:rsidRPr="00896329">
        <w:rPr>
          <w:rFonts w:ascii="Times New Roman" w:hAnsi="Times New Roman" w:cs="Times New Roman"/>
          <w:sz w:val="28"/>
          <w:szCs w:val="28"/>
          <w:lang w:val="kk-KZ"/>
        </w:rPr>
        <w:t xml:space="preserve"> «Ноосфералық білім негі</w:t>
      </w:r>
      <w:r w:rsidR="00AE3F39">
        <w:rPr>
          <w:rFonts w:ascii="Times New Roman" w:hAnsi="Times New Roman" w:cs="Times New Roman"/>
          <w:sz w:val="28"/>
          <w:szCs w:val="28"/>
          <w:lang w:val="kk-KZ"/>
        </w:rPr>
        <w:t>зінде визуалды өнерді қабылдау»</w:t>
      </w:r>
      <w:r w:rsidR="00896329" w:rsidRPr="00896329">
        <w:rPr>
          <w:rFonts w:ascii="Times New Roman" w:hAnsi="Times New Roman" w:cs="Times New Roman"/>
          <w:sz w:val="28"/>
          <w:szCs w:val="28"/>
          <w:lang w:val="kk-KZ"/>
        </w:rPr>
        <w:t xml:space="preserve"> элективті курсы </w:t>
      </w:r>
      <w:r w:rsidR="00AE3F39">
        <w:rPr>
          <w:rFonts w:ascii="Times New Roman" w:hAnsi="Times New Roman" w:cs="Times New Roman"/>
          <w:sz w:val="28"/>
          <w:szCs w:val="28"/>
          <w:lang w:val="kk-KZ"/>
        </w:rPr>
        <w:t xml:space="preserve">бағдарламасы </w:t>
      </w:r>
      <w:r w:rsidR="00896329" w:rsidRPr="00896329">
        <w:rPr>
          <w:rFonts w:ascii="Times New Roman" w:hAnsi="Times New Roman" w:cs="Times New Roman"/>
          <w:sz w:val="28"/>
          <w:szCs w:val="28"/>
          <w:lang w:val="kk-KZ"/>
        </w:rPr>
        <w:t xml:space="preserve">мен </w:t>
      </w:r>
      <w:r>
        <w:rPr>
          <w:rFonts w:ascii="Times New Roman" w:hAnsi="Times New Roman" w:cs="Times New Roman"/>
          <w:sz w:val="28"/>
          <w:szCs w:val="28"/>
          <w:lang w:val="kk-KZ"/>
        </w:rPr>
        <w:t>«Ноосфералық білім беру әдістері» мен «визуалды өнерді қабылдауға дағдыландыру әдістері» бойынша жасалынған тұжырымдар мен практикалық нәтижелерді, әдістемелік ұсыныстар мен әдістемелік нұсқауларды  болашақ бастауыш сынып мұғалімдерін даярлайтын педагогикалық үдерістің компоненті ретінде енгізуге болады. Бастауыш сынып мұғалімдерінің  біліктілікті жетілдіру курстарында дербес курс ретінде оқуға болады.</w:t>
      </w:r>
      <w:r w:rsidR="005F5B60" w:rsidRPr="005F5B60">
        <w:rPr>
          <w:rFonts w:ascii="Times New Roman" w:hAnsi="Times New Roman" w:cs="Times New Roman"/>
          <w:sz w:val="28"/>
          <w:szCs w:val="28"/>
          <w:lang w:val="kk-KZ"/>
        </w:rPr>
        <w:t xml:space="preserve"> «Noospere-Art коллобарациялық студенттік центризм» </w:t>
      </w:r>
      <w:r w:rsidR="005F5B60">
        <w:rPr>
          <w:rFonts w:ascii="Times New Roman" w:hAnsi="Times New Roman" w:cs="Times New Roman"/>
          <w:sz w:val="28"/>
          <w:szCs w:val="28"/>
          <w:lang w:val="kk-KZ"/>
        </w:rPr>
        <w:t>резиденцияс</w:t>
      </w:r>
      <w:r>
        <w:rPr>
          <w:rFonts w:ascii="Times New Roman" w:hAnsi="Times New Roman" w:cs="Times New Roman"/>
          <w:sz w:val="28"/>
          <w:szCs w:val="28"/>
          <w:lang w:val="kk-KZ"/>
        </w:rPr>
        <w:t>ында ғылыми тәжір</w:t>
      </w:r>
      <w:r w:rsidR="00107655">
        <w:rPr>
          <w:rFonts w:ascii="Times New Roman" w:hAnsi="Times New Roman" w:cs="Times New Roman"/>
          <w:sz w:val="28"/>
          <w:szCs w:val="28"/>
          <w:lang w:val="kk-KZ"/>
        </w:rPr>
        <w:t>и</w:t>
      </w:r>
      <w:r>
        <w:rPr>
          <w:rFonts w:ascii="Times New Roman" w:hAnsi="Times New Roman" w:cs="Times New Roman"/>
          <w:sz w:val="28"/>
          <w:szCs w:val="28"/>
          <w:lang w:val="kk-KZ"/>
        </w:rPr>
        <w:t xml:space="preserve">белік жобаға енгізуге болады. </w:t>
      </w:r>
    </w:p>
    <w:p w14:paraId="0C0211A6" w14:textId="352BCF5F" w:rsidR="00A80681" w:rsidRDefault="00A80681" w:rsidP="00A80681">
      <w:pPr>
        <w:spacing w:after="0" w:line="240" w:lineRule="auto"/>
        <w:ind w:firstLine="567"/>
        <w:rPr>
          <w:rFonts w:ascii="Times New Roman" w:hAnsi="Times New Roman" w:cs="Times New Roman"/>
          <w:b/>
          <w:sz w:val="28"/>
          <w:szCs w:val="28"/>
          <w:lang w:val="kk-KZ"/>
        </w:rPr>
      </w:pPr>
      <w:r w:rsidRPr="0019576B">
        <w:rPr>
          <w:rFonts w:ascii="Times New Roman" w:hAnsi="Times New Roman" w:cs="Times New Roman"/>
          <w:b/>
          <w:sz w:val="28"/>
          <w:szCs w:val="28"/>
          <w:lang w:val="kk-KZ"/>
        </w:rPr>
        <w:t>Қорғауға ұсынылатын негізгі қағидалар:</w:t>
      </w:r>
    </w:p>
    <w:p w14:paraId="06F29DFC" w14:textId="62559B33" w:rsidR="00637C24" w:rsidRDefault="00E077F9" w:rsidP="00E077F9">
      <w:pPr>
        <w:spacing w:after="0" w:line="240" w:lineRule="auto"/>
        <w:ind w:firstLine="567"/>
        <w:jc w:val="both"/>
        <w:rPr>
          <w:rFonts w:ascii="Times New Roman" w:hAnsi="Times New Roman" w:cs="Times New Roman"/>
          <w:sz w:val="28"/>
          <w:szCs w:val="28"/>
          <w:lang w:val="kk-KZ"/>
        </w:rPr>
      </w:pPr>
      <w:bookmarkStart w:id="8" w:name="_Hlk164098395"/>
      <w:r>
        <w:rPr>
          <w:rFonts w:ascii="Times New Roman" w:hAnsi="Times New Roman" w:cs="Times New Roman"/>
          <w:sz w:val="28"/>
          <w:szCs w:val="28"/>
          <w:lang w:val="kk-KZ"/>
        </w:rPr>
        <w:t>1.</w:t>
      </w:r>
      <w:r w:rsidR="00FD675F" w:rsidRPr="00FD675F">
        <w:rPr>
          <w:lang w:val="kk-KZ"/>
        </w:rPr>
        <w:t xml:space="preserve"> </w:t>
      </w:r>
      <w:r w:rsidR="00716653" w:rsidRPr="00716653">
        <w:rPr>
          <w:rFonts w:ascii="Times New Roman" w:hAnsi="Times New Roman" w:cs="Times New Roman"/>
          <w:sz w:val="28"/>
          <w:szCs w:val="28"/>
          <w:lang w:val="kk-KZ"/>
        </w:rPr>
        <w:t>Зерттеу нысаны</w:t>
      </w:r>
      <w:r w:rsidR="00716653">
        <w:rPr>
          <w:lang w:val="kk-KZ"/>
        </w:rPr>
        <w:t xml:space="preserve"> </w:t>
      </w:r>
      <w:r w:rsidR="00FD675F" w:rsidRPr="00FD675F">
        <w:rPr>
          <w:rFonts w:ascii="Times New Roman" w:hAnsi="Times New Roman" w:cs="Times New Roman"/>
          <w:sz w:val="28"/>
          <w:szCs w:val="28"/>
          <w:lang w:val="kk-KZ"/>
        </w:rPr>
        <w:t>негізгі ұғым</w:t>
      </w:r>
      <w:r w:rsidR="00091C54">
        <w:rPr>
          <w:rFonts w:ascii="Times New Roman" w:hAnsi="Times New Roman" w:cs="Times New Roman"/>
          <w:sz w:val="28"/>
          <w:szCs w:val="28"/>
          <w:lang w:val="kk-KZ"/>
        </w:rPr>
        <w:t xml:space="preserve"> мен</w:t>
      </w:r>
      <w:r w:rsidR="00FD675F" w:rsidRPr="00FD675F">
        <w:rPr>
          <w:rFonts w:ascii="Times New Roman" w:hAnsi="Times New Roman" w:cs="Times New Roman"/>
          <w:sz w:val="28"/>
          <w:szCs w:val="28"/>
          <w:lang w:val="kk-KZ"/>
        </w:rPr>
        <w:t xml:space="preserve"> түсіні</w:t>
      </w:r>
      <w:r w:rsidR="00091C54">
        <w:rPr>
          <w:rFonts w:ascii="Times New Roman" w:hAnsi="Times New Roman" w:cs="Times New Roman"/>
          <w:sz w:val="28"/>
          <w:szCs w:val="28"/>
          <w:lang w:val="kk-KZ"/>
        </w:rPr>
        <w:t>г</w:t>
      </w:r>
      <w:r w:rsidR="00716653">
        <w:rPr>
          <w:rFonts w:ascii="Times New Roman" w:hAnsi="Times New Roman" w:cs="Times New Roman"/>
          <w:sz w:val="28"/>
          <w:szCs w:val="28"/>
          <w:lang w:val="kk-KZ"/>
        </w:rPr>
        <w:t>ін</w:t>
      </w:r>
      <w:r w:rsidR="00FD675F" w:rsidRPr="00FD675F">
        <w:rPr>
          <w:rFonts w:ascii="Times New Roman" w:hAnsi="Times New Roman" w:cs="Times New Roman"/>
          <w:sz w:val="28"/>
          <w:szCs w:val="28"/>
          <w:lang w:val="kk-KZ"/>
        </w:rPr>
        <w:t xml:space="preserve">ің мәнін </w:t>
      </w:r>
      <w:r w:rsidR="00565E84" w:rsidRPr="00565E84">
        <w:rPr>
          <w:rFonts w:ascii="Times New Roman" w:hAnsi="Times New Roman" w:cs="Times New Roman"/>
          <w:sz w:val="28"/>
          <w:szCs w:val="28"/>
          <w:lang w:val="kk-KZ"/>
        </w:rPr>
        <w:t xml:space="preserve">визуалды өнерді қабылдаумен байланысты </w:t>
      </w:r>
      <w:r w:rsidR="00B8633C" w:rsidRPr="00B8633C">
        <w:rPr>
          <w:rFonts w:ascii="Times New Roman" w:hAnsi="Times New Roman" w:cs="Times New Roman"/>
          <w:sz w:val="28"/>
          <w:szCs w:val="28"/>
          <w:lang w:val="kk-KZ"/>
        </w:rPr>
        <w:t xml:space="preserve">психологиялық, педагогикалық тұрғыдан талдау </w:t>
      </w:r>
      <w:r w:rsidR="00613F6E">
        <w:rPr>
          <w:rFonts w:ascii="Times New Roman" w:hAnsi="Times New Roman" w:cs="Times New Roman"/>
          <w:sz w:val="28"/>
          <w:szCs w:val="28"/>
          <w:lang w:val="kk-KZ"/>
        </w:rPr>
        <w:t xml:space="preserve">арқылы </w:t>
      </w:r>
      <w:r w:rsidR="00565E84" w:rsidRPr="00565E84">
        <w:rPr>
          <w:rFonts w:ascii="Times New Roman" w:hAnsi="Times New Roman" w:cs="Times New Roman"/>
          <w:sz w:val="28"/>
          <w:szCs w:val="28"/>
          <w:lang w:val="kk-KZ"/>
        </w:rPr>
        <w:t>нақтыла</w:t>
      </w:r>
      <w:r w:rsidR="00565E84">
        <w:rPr>
          <w:rFonts w:ascii="Times New Roman" w:hAnsi="Times New Roman" w:cs="Times New Roman"/>
          <w:sz w:val="28"/>
          <w:szCs w:val="28"/>
          <w:lang w:val="kk-KZ"/>
        </w:rPr>
        <w:t>у</w:t>
      </w:r>
      <w:r w:rsidR="00565E84" w:rsidRPr="00565E84">
        <w:rPr>
          <w:rFonts w:ascii="Times New Roman" w:hAnsi="Times New Roman" w:cs="Times New Roman"/>
          <w:sz w:val="28"/>
          <w:szCs w:val="28"/>
          <w:lang w:val="kk-KZ"/>
        </w:rPr>
        <w:t>; қазақ ұлттық сәндік өнеріндегі ұлттық танымның ноосфералық білім бейнесіндегі символдардың ерекшеліктері</w:t>
      </w:r>
      <w:r w:rsidR="00565E84">
        <w:rPr>
          <w:rFonts w:ascii="Times New Roman" w:hAnsi="Times New Roman" w:cs="Times New Roman"/>
          <w:sz w:val="28"/>
          <w:szCs w:val="28"/>
          <w:lang w:val="kk-KZ"/>
        </w:rPr>
        <w:t>н</w:t>
      </w:r>
      <w:r w:rsidR="00565E84" w:rsidRPr="00565E84">
        <w:rPr>
          <w:rFonts w:ascii="Times New Roman" w:hAnsi="Times New Roman" w:cs="Times New Roman"/>
          <w:sz w:val="28"/>
          <w:szCs w:val="28"/>
          <w:lang w:val="kk-KZ"/>
        </w:rPr>
        <w:t xml:space="preserve"> өнертану, ноосфера теориясы, визуалды қабылдау теориясы тұрғысынан талда</w:t>
      </w:r>
      <w:r w:rsidR="00565E84">
        <w:rPr>
          <w:rFonts w:ascii="Times New Roman" w:hAnsi="Times New Roman" w:cs="Times New Roman"/>
          <w:sz w:val="28"/>
          <w:szCs w:val="28"/>
          <w:lang w:val="kk-KZ"/>
        </w:rPr>
        <w:t>у</w:t>
      </w:r>
      <w:r w:rsidR="00565E84" w:rsidRPr="00565E84">
        <w:rPr>
          <w:rFonts w:ascii="Times New Roman" w:hAnsi="Times New Roman" w:cs="Times New Roman"/>
          <w:sz w:val="28"/>
          <w:szCs w:val="28"/>
          <w:lang w:val="kk-KZ"/>
        </w:rPr>
        <w:t xml:space="preserve">; </w:t>
      </w:r>
      <w:r w:rsidR="00FD675F" w:rsidRPr="00FD675F">
        <w:rPr>
          <w:rFonts w:ascii="Times New Roman" w:hAnsi="Times New Roman" w:cs="Times New Roman"/>
          <w:sz w:val="28"/>
          <w:szCs w:val="28"/>
          <w:lang w:val="kk-KZ"/>
        </w:rPr>
        <w:t xml:space="preserve">оның ішкі мазмұндық құрылымын анықтау </w:t>
      </w:r>
      <w:bookmarkStart w:id="9" w:name="_Hlk164423098"/>
      <w:r w:rsidR="00716653">
        <w:rPr>
          <w:rFonts w:ascii="Times New Roman" w:hAnsi="Times New Roman" w:cs="Times New Roman"/>
          <w:sz w:val="28"/>
          <w:szCs w:val="28"/>
          <w:lang w:val="kk-KZ"/>
        </w:rPr>
        <w:t>б</w:t>
      </w:r>
      <w:r w:rsidR="00716653" w:rsidRPr="00716653">
        <w:rPr>
          <w:rFonts w:ascii="Times New Roman" w:hAnsi="Times New Roman" w:cs="Times New Roman"/>
          <w:sz w:val="28"/>
          <w:szCs w:val="28"/>
          <w:lang w:val="kk-KZ"/>
        </w:rPr>
        <w:t>олашақ бастауыш сынып мұғалімдерін ноосфералық білім негізінде визуалды өнерді қабылдауы</w:t>
      </w:r>
      <w:r w:rsidR="009B2D28">
        <w:rPr>
          <w:rFonts w:ascii="Times New Roman" w:hAnsi="Times New Roman" w:cs="Times New Roman"/>
          <w:sz w:val="28"/>
          <w:szCs w:val="28"/>
          <w:lang w:val="kk-KZ"/>
        </w:rPr>
        <w:t xml:space="preserve">на </w:t>
      </w:r>
      <w:bookmarkEnd w:id="9"/>
      <w:r w:rsidR="00FD675F" w:rsidRPr="00FD675F">
        <w:rPr>
          <w:rFonts w:ascii="Times New Roman" w:hAnsi="Times New Roman" w:cs="Times New Roman"/>
          <w:sz w:val="28"/>
          <w:szCs w:val="28"/>
          <w:lang w:val="kk-KZ"/>
        </w:rPr>
        <w:t>кепіл бола алады.</w:t>
      </w:r>
    </w:p>
    <w:p w14:paraId="40729AEC" w14:textId="539C3550" w:rsidR="000E2821" w:rsidRPr="000E2821" w:rsidRDefault="000E2821" w:rsidP="00F136C9">
      <w:pPr>
        <w:spacing w:after="0" w:line="240" w:lineRule="auto"/>
        <w:ind w:firstLine="709"/>
        <w:jc w:val="both"/>
        <w:rPr>
          <w:rFonts w:ascii="Times New Roman" w:hAnsi="Times New Roman" w:cs="Times New Roman"/>
          <w:i/>
          <w:iCs/>
          <w:sz w:val="28"/>
          <w:szCs w:val="28"/>
          <w:lang w:val="kk-KZ"/>
        </w:rPr>
      </w:pPr>
      <w:bookmarkStart w:id="10" w:name="_Hlk164769864"/>
      <w:bookmarkStart w:id="11" w:name="_Hlk164773093"/>
      <w:r w:rsidRPr="000E2821">
        <w:rPr>
          <w:rFonts w:ascii="Times New Roman" w:hAnsi="Times New Roman" w:cs="Times New Roman"/>
          <w:i/>
          <w:iCs/>
          <w:sz w:val="28"/>
          <w:szCs w:val="28"/>
          <w:lang w:val="kk-KZ"/>
        </w:rPr>
        <w:t>Ноосфера</w:t>
      </w:r>
      <w:bookmarkEnd w:id="10"/>
      <w:r w:rsidRPr="000E2821">
        <w:rPr>
          <w:rFonts w:ascii="Times New Roman" w:hAnsi="Times New Roman" w:cs="Times New Roman"/>
          <w:i/>
          <w:iCs/>
          <w:sz w:val="28"/>
          <w:szCs w:val="28"/>
          <w:lang w:val="kk-KZ"/>
        </w:rPr>
        <w:t xml:space="preserve"> –</w:t>
      </w:r>
      <w:r w:rsidR="001F4AF7">
        <w:rPr>
          <w:rFonts w:ascii="Times New Roman" w:hAnsi="Times New Roman" w:cs="Times New Roman"/>
          <w:i/>
          <w:iCs/>
          <w:sz w:val="28"/>
          <w:szCs w:val="28"/>
          <w:lang w:val="kk-KZ"/>
        </w:rPr>
        <w:t xml:space="preserve"> </w:t>
      </w:r>
      <w:r w:rsidR="001F4AF7" w:rsidRPr="001F4AF7">
        <w:rPr>
          <w:rFonts w:ascii="Times New Roman" w:hAnsi="Times New Roman" w:cs="Times New Roman"/>
          <w:sz w:val="28"/>
          <w:szCs w:val="28"/>
          <w:lang w:val="kk-KZ"/>
        </w:rPr>
        <w:t>ақыл мен сана сферасы, адамның санасында қалыптасып шығатын «ойлайтын қабықша», Адам-табиғат-қоғам-Әлемнің өзара гармониялық қарым-қатынасы</w:t>
      </w:r>
      <w:r w:rsidR="00935BD5" w:rsidRPr="00935BD5">
        <w:rPr>
          <w:rFonts w:ascii="Times New Roman" w:hAnsi="Times New Roman" w:cs="Times New Roman"/>
          <w:sz w:val="28"/>
          <w:szCs w:val="28"/>
          <w:lang w:val="kk-KZ"/>
        </w:rPr>
        <w:t>;</w:t>
      </w:r>
      <w:r w:rsidR="00935BD5">
        <w:rPr>
          <w:rFonts w:ascii="Times New Roman" w:hAnsi="Times New Roman" w:cs="Times New Roman"/>
          <w:sz w:val="28"/>
          <w:szCs w:val="28"/>
          <w:lang w:val="kk-KZ"/>
        </w:rPr>
        <w:t xml:space="preserve"> </w:t>
      </w:r>
      <w:r w:rsidR="00935BD5" w:rsidRPr="00935BD5">
        <w:rPr>
          <w:rFonts w:ascii="Times New Roman" w:hAnsi="Times New Roman" w:cs="Times New Roman"/>
          <w:sz w:val="28"/>
          <w:szCs w:val="28"/>
          <w:lang w:val="kk-KZ"/>
        </w:rPr>
        <w:t xml:space="preserve">адамзаттың ұжымдық парасатымен </w:t>
      </w:r>
      <w:r w:rsidR="00CF03A6">
        <w:rPr>
          <w:rFonts w:ascii="Times New Roman" w:hAnsi="Times New Roman" w:cs="Times New Roman"/>
          <w:sz w:val="28"/>
          <w:szCs w:val="28"/>
          <w:lang w:val="kk-KZ"/>
        </w:rPr>
        <w:t xml:space="preserve">басқарылатын тіршілік аймағы. </w:t>
      </w:r>
    </w:p>
    <w:p w14:paraId="711C9CA2" w14:textId="72F8A15A" w:rsidR="00637C24" w:rsidRPr="00637C24" w:rsidRDefault="00637C24" w:rsidP="00F136C9">
      <w:pPr>
        <w:spacing w:after="0" w:line="240" w:lineRule="auto"/>
        <w:ind w:firstLine="709"/>
        <w:jc w:val="both"/>
        <w:rPr>
          <w:rFonts w:ascii="Times New Roman" w:hAnsi="Times New Roman" w:cs="Times New Roman"/>
          <w:sz w:val="28"/>
          <w:szCs w:val="28"/>
          <w:lang w:val="kk-KZ"/>
        </w:rPr>
      </w:pPr>
      <w:bookmarkStart w:id="12" w:name="_Hlk164674076"/>
      <w:bookmarkEnd w:id="8"/>
      <w:r w:rsidRPr="00B94E92">
        <w:rPr>
          <w:rFonts w:ascii="Times New Roman" w:hAnsi="Times New Roman" w:cs="Times New Roman"/>
          <w:i/>
          <w:iCs/>
          <w:sz w:val="28"/>
          <w:szCs w:val="28"/>
          <w:lang w:val="kk-KZ"/>
        </w:rPr>
        <w:t>Ноосфералық білім</w:t>
      </w:r>
      <w:r w:rsidRPr="00637C24">
        <w:rPr>
          <w:rFonts w:ascii="Times New Roman" w:hAnsi="Times New Roman" w:cs="Times New Roman"/>
          <w:sz w:val="28"/>
          <w:szCs w:val="28"/>
          <w:lang w:val="kk-KZ"/>
        </w:rPr>
        <w:t xml:space="preserve"> </w:t>
      </w:r>
      <w:bookmarkEnd w:id="12"/>
      <w:r w:rsidRPr="00637C24">
        <w:rPr>
          <w:rFonts w:ascii="Times New Roman" w:hAnsi="Times New Roman" w:cs="Times New Roman"/>
          <w:sz w:val="28"/>
          <w:szCs w:val="28"/>
          <w:lang w:val="kk-KZ"/>
        </w:rPr>
        <w:t xml:space="preserve">– </w:t>
      </w:r>
      <w:r w:rsidR="009C1D97" w:rsidRPr="009C1D97">
        <w:rPr>
          <w:rFonts w:ascii="Times New Roman" w:hAnsi="Times New Roman" w:cs="Times New Roman"/>
          <w:sz w:val="28"/>
          <w:szCs w:val="28"/>
          <w:lang w:val="kk-KZ"/>
        </w:rPr>
        <w:t xml:space="preserve">саналы ойлау арқылы қоғамның өмір сүру жолдарының жаңа сапалы деңгейге серпінмен өту үдерісі;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w:t>
      </w:r>
      <w:r w:rsidR="00AE66BC" w:rsidRPr="00AE66BC">
        <w:rPr>
          <w:rFonts w:ascii="Times New Roman" w:hAnsi="Times New Roman" w:cs="Times New Roman"/>
          <w:sz w:val="28"/>
          <w:szCs w:val="28"/>
          <w:lang w:val="kk-KZ"/>
        </w:rPr>
        <w:t xml:space="preserve">бағытталып құрылған жүйе. </w:t>
      </w:r>
    </w:p>
    <w:p w14:paraId="3BAE9FCE" w14:textId="6CC94573" w:rsidR="000E2821" w:rsidRPr="000E2821" w:rsidRDefault="000E2821" w:rsidP="00F136C9">
      <w:pPr>
        <w:spacing w:after="0" w:line="240" w:lineRule="auto"/>
        <w:ind w:firstLine="709"/>
        <w:jc w:val="both"/>
        <w:rPr>
          <w:rFonts w:ascii="Times New Roman" w:hAnsi="Times New Roman" w:cs="Times New Roman"/>
          <w:sz w:val="28"/>
          <w:szCs w:val="28"/>
          <w:lang w:val="kk-KZ"/>
        </w:rPr>
      </w:pPr>
      <w:bookmarkStart w:id="13" w:name="_Hlk164769905"/>
      <w:bookmarkStart w:id="14" w:name="_Hlk164769994"/>
      <w:bookmarkEnd w:id="11"/>
      <w:r w:rsidRPr="00482F6C">
        <w:rPr>
          <w:rFonts w:ascii="Times New Roman" w:hAnsi="Times New Roman" w:cs="Times New Roman"/>
          <w:i/>
          <w:iCs/>
          <w:sz w:val="28"/>
          <w:szCs w:val="28"/>
          <w:lang w:val="kk-KZ"/>
        </w:rPr>
        <w:t>Ноосфералық білім негізінде визуалды өнерді қабылдау</w:t>
      </w:r>
      <w:r w:rsidR="00877E3F">
        <w:rPr>
          <w:rFonts w:ascii="Times New Roman" w:hAnsi="Times New Roman" w:cs="Times New Roman"/>
          <w:sz w:val="28"/>
          <w:szCs w:val="28"/>
          <w:lang w:val="kk-KZ"/>
        </w:rPr>
        <w:t xml:space="preserve"> </w:t>
      </w:r>
      <w:bookmarkEnd w:id="13"/>
      <w:r w:rsidR="00877E3F">
        <w:rPr>
          <w:rFonts w:ascii="Times New Roman" w:hAnsi="Times New Roman" w:cs="Times New Roman"/>
          <w:sz w:val="28"/>
          <w:szCs w:val="28"/>
          <w:lang w:val="kk-KZ"/>
        </w:rPr>
        <w:t>–</w:t>
      </w:r>
      <w:r w:rsidRPr="000E2821">
        <w:rPr>
          <w:rFonts w:ascii="Times New Roman" w:hAnsi="Times New Roman" w:cs="Times New Roman"/>
          <w:sz w:val="28"/>
          <w:szCs w:val="28"/>
          <w:lang w:val="kk-KZ"/>
        </w:rPr>
        <w:t xml:space="preserve"> кеңістіктегі формалар мен бояу, түр мен түстің композициялық құрылымының басты ұғымдарын танып-білуге бағытталған; табиғатпен, қоғаммен адамгершілік-гуманистік қатынастарды сақтай отырып, білім алушылардың шынайы болмысты тану</w:t>
      </w:r>
      <w:r w:rsidR="00F85114">
        <w:rPr>
          <w:rFonts w:ascii="Times New Roman" w:hAnsi="Times New Roman" w:cs="Times New Roman"/>
          <w:sz w:val="28"/>
          <w:szCs w:val="28"/>
          <w:lang w:val="kk-KZ"/>
        </w:rPr>
        <w:t>ын</w:t>
      </w:r>
      <w:r w:rsidRPr="000E2821">
        <w:rPr>
          <w:rFonts w:ascii="Times New Roman" w:hAnsi="Times New Roman" w:cs="Times New Roman"/>
          <w:sz w:val="28"/>
          <w:szCs w:val="28"/>
          <w:lang w:val="kk-KZ"/>
        </w:rPr>
        <w:t>, сезім мүшелерінен келіп түскен ақпараттарды жүйелеу</w:t>
      </w:r>
      <w:r w:rsidR="00F85114">
        <w:rPr>
          <w:rFonts w:ascii="Times New Roman" w:hAnsi="Times New Roman" w:cs="Times New Roman"/>
          <w:sz w:val="28"/>
          <w:szCs w:val="28"/>
          <w:lang w:val="kk-KZ"/>
        </w:rPr>
        <w:t>ін</w:t>
      </w:r>
      <w:r w:rsidRPr="000E2821">
        <w:rPr>
          <w:rFonts w:ascii="Times New Roman" w:hAnsi="Times New Roman" w:cs="Times New Roman"/>
          <w:sz w:val="28"/>
          <w:szCs w:val="28"/>
          <w:lang w:val="kk-KZ"/>
        </w:rPr>
        <w:t>, айқын түсіндіру</w:t>
      </w:r>
      <w:r w:rsidR="00F85114">
        <w:rPr>
          <w:rFonts w:ascii="Times New Roman" w:hAnsi="Times New Roman" w:cs="Times New Roman"/>
          <w:sz w:val="28"/>
          <w:szCs w:val="28"/>
          <w:lang w:val="kk-KZ"/>
        </w:rPr>
        <w:t>ін</w:t>
      </w:r>
      <w:r w:rsidRPr="000E2821">
        <w:rPr>
          <w:rFonts w:ascii="Times New Roman" w:hAnsi="Times New Roman" w:cs="Times New Roman"/>
          <w:sz w:val="28"/>
          <w:szCs w:val="28"/>
          <w:lang w:val="kk-KZ"/>
        </w:rPr>
        <w:t xml:space="preserve"> және саналылықпен ұғыну</w:t>
      </w:r>
      <w:r w:rsidR="00F85114">
        <w:rPr>
          <w:rFonts w:ascii="Times New Roman" w:hAnsi="Times New Roman" w:cs="Times New Roman"/>
          <w:sz w:val="28"/>
          <w:szCs w:val="28"/>
          <w:lang w:val="kk-KZ"/>
        </w:rPr>
        <w:t xml:space="preserve">ын жүзеге асыратын </w:t>
      </w:r>
      <w:r w:rsidRPr="000E2821">
        <w:rPr>
          <w:rFonts w:ascii="Times New Roman" w:hAnsi="Times New Roman" w:cs="Times New Roman"/>
          <w:sz w:val="28"/>
          <w:szCs w:val="28"/>
          <w:lang w:val="kk-KZ"/>
        </w:rPr>
        <w:t xml:space="preserve"> </w:t>
      </w:r>
      <w:r w:rsidR="006778F0">
        <w:rPr>
          <w:rFonts w:ascii="Times New Roman" w:hAnsi="Times New Roman" w:cs="Times New Roman"/>
          <w:sz w:val="28"/>
          <w:szCs w:val="28"/>
          <w:lang w:val="kk-KZ"/>
        </w:rPr>
        <w:t xml:space="preserve">оқыту </w:t>
      </w:r>
      <w:r w:rsidRPr="000E2821">
        <w:rPr>
          <w:rFonts w:ascii="Times New Roman" w:hAnsi="Times New Roman" w:cs="Times New Roman"/>
          <w:sz w:val="28"/>
          <w:szCs w:val="28"/>
          <w:lang w:val="kk-KZ"/>
        </w:rPr>
        <w:t xml:space="preserve">үдерісі. </w:t>
      </w:r>
    </w:p>
    <w:p w14:paraId="2A55DFD8" w14:textId="0BB43399" w:rsidR="000E2821" w:rsidRDefault="00482F6C" w:rsidP="00F136C9">
      <w:pPr>
        <w:spacing w:after="0" w:line="240" w:lineRule="auto"/>
        <w:ind w:firstLine="709"/>
        <w:jc w:val="both"/>
        <w:rPr>
          <w:rFonts w:ascii="Times New Roman" w:hAnsi="Times New Roman" w:cs="Times New Roman"/>
          <w:sz w:val="28"/>
          <w:szCs w:val="28"/>
          <w:lang w:val="kk-KZ"/>
        </w:rPr>
      </w:pPr>
      <w:r w:rsidRPr="00482F6C">
        <w:rPr>
          <w:rFonts w:ascii="Times New Roman" w:hAnsi="Times New Roman" w:cs="Times New Roman"/>
          <w:i/>
          <w:iCs/>
          <w:sz w:val="28"/>
          <w:szCs w:val="28"/>
          <w:lang w:val="kk-KZ"/>
        </w:rPr>
        <w:t>Б</w:t>
      </w:r>
      <w:r w:rsidR="000E2821" w:rsidRPr="00482F6C">
        <w:rPr>
          <w:rFonts w:ascii="Times New Roman" w:hAnsi="Times New Roman" w:cs="Times New Roman"/>
          <w:i/>
          <w:iCs/>
          <w:sz w:val="28"/>
          <w:szCs w:val="28"/>
          <w:lang w:val="kk-KZ"/>
        </w:rPr>
        <w:t>олашақ бастауыш сынып мұғалімдерін ноосфералық білім негізінде визуалды өнерді қабылдауға даярлау</w:t>
      </w:r>
      <w:r w:rsidR="000E2821" w:rsidRPr="000E2821">
        <w:rPr>
          <w:rFonts w:ascii="Times New Roman" w:hAnsi="Times New Roman" w:cs="Times New Roman"/>
          <w:sz w:val="28"/>
          <w:szCs w:val="28"/>
          <w:lang w:val="kk-KZ"/>
        </w:rPr>
        <w:t xml:space="preserve"> – жоғары оқу орнында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негізделген </w:t>
      </w:r>
      <w:r w:rsidR="000033D9" w:rsidRPr="000033D9">
        <w:rPr>
          <w:rFonts w:ascii="Times New Roman" w:hAnsi="Times New Roman" w:cs="Times New Roman"/>
          <w:sz w:val="28"/>
          <w:szCs w:val="28"/>
          <w:lang w:val="kk-KZ"/>
        </w:rPr>
        <w:t xml:space="preserve">визуалды өнер туындысын мәдениеттің тарихи феномені ретінде тану әдістерін </w:t>
      </w:r>
      <w:r w:rsidR="004005A9">
        <w:rPr>
          <w:rFonts w:ascii="Times New Roman" w:hAnsi="Times New Roman" w:cs="Times New Roman"/>
          <w:sz w:val="28"/>
          <w:szCs w:val="28"/>
          <w:lang w:val="kk-KZ"/>
        </w:rPr>
        <w:t xml:space="preserve">қолданудағы </w:t>
      </w:r>
      <w:r w:rsidR="000E2821" w:rsidRPr="000E2821">
        <w:rPr>
          <w:rFonts w:ascii="Times New Roman" w:hAnsi="Times New Roman" w:cs="Times New Roman"/>
          <w:sz w:val="28"/>
          <w:szCs w:val="28"/>
          <w:lang w:val="kk-KZ"/>
        </w:rPr>
        <w:t>болашақ бастауыш сынып мұғалімдерін даярлаудың  инновациялық траекториясы.</w:t>
      </w:r>
    </w:p>
    <w:bookmarkEnd w:id="14"/>
    <w:p w14:paraId="4501F04F" w14:textId="67AC6A14" w:rsidR="0009497C" w:rsidRPr="00930FA7" w:rsidRDefault="00662382" w:rsidP="00F136C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662382">
        <w:rPr>
          <w:rFonts w:ascii="Times New Roman" w:hAnsi="Times New Roman" w:cs="Times New Roman"/>
          <w:sz w:val="28"/>
          <w:szCs w:val="28"/>
          <w:lang w:val="kk-KZ"/>
        </w:rPr>
        <w:t>Ноосфера</w:t>
      </w:r>
      <w:r>
        <w:rPr>
          <w:rFonts w:ascii="Times New Roman" w:hAnsi="Times New Roman" w:cs="Times New Roman"/>
          <w:sz w:val="28"/>
          <w:szCs w:val="28"/>
          <w:lang w:val="kk-KZ"/>
        </w:rPr>
        <w:t>»,</w:t>
      </w:r>
      <w:r w:rsidR="00AC0352">
        <w:rPr>
          <w:rFonts w:ascii="Times New Roman" w:hAnsi="Times New Roman" w:cs="Times New Roman"/>
          <w:sz w:val="28"/>
          <w:szCs w:val="28"/>
          <w:lang w:val="kk-KZ"/>
        </w:rPr>
        <w:t xml:space="preserve"> </w:t>
      </w:r>
      <w:r w:rsidR="0065194C" w:rsidRPr="0065194C">
        <w:rPr>
          <w:rFonts w:ascii="Times New Roman" w:hAnsi="Times New Roman" w:cs="Times New Roman"/>
          <w:sz w:val="28"/>
          <w:szCs w:val="28"/>
          <w:lang w:val="kk-KZ"/>
        </w:rPr>
        <w:t>«</w:t>
      </w:r>
      <w:r>
        <w:rPr>
          <w:rFonts w:ascii="Times New Roman" w:hAnsi="Times New Roman" w:cs="Times New Roman"/>
          <w:sz w:val="28"/>
          <w:szCs w:val="28"/>
          <w:lang w:val="kk-KZ"/>
        </w:rPr>
        <w:t>н</w:t>
      </w:r>
      <w:r w:rsidR="00777F76" w:rsidRPr="00777F76">
        <w:rPr>
          <w:rFonts w:ascii="Times New Roman" w:hAnsi="Times New Roman" w:cs="Times New Roman"/>
          <w:sz w:val="28"/>
          <w:szCs w:val="28"/>
          <w:lang w:val="kk-KZ"/>
        </w:rPr>
        <w:t>оосфералық білім</w:t>
      </w:r>
      <w:r w:rsidR="0065194C" w:rsidRPr="0065194C">
        <w:rPr>
          <w:rFonts w:ascii="Times New Roman" w:hAnsi="Times New Roman" w:cs="Times New Roman"/>
          <w:sz w:val="28"/>
          <w:szCs w:val="28"/>
          <w:lang w:val="kk-KZ"/>
        </w:rPr>
        <w:t>»</w:t>
      </w:r>
      <w:r w:rsidR="00BC4D6E">
        <w:rPr>
          <w:rFonts w:ascii="Times New Roman" w:hAnsi="Times New Roman" w:cs="Times New Roman"/>
          <w:sz w:val="28"/>
          <w:szCs w:val="28"/>
          <w:lang w:val="kk-KZ"/>
        </w:rPr>
        <w:t>,</w:t>
      </w:r>
      <w:r w:rsidR="00BC4D6E" w:rsidRPr="00BC4D6E">
        <w:rPr>
          <w:lang w:val="kk-KZ"/>
        </w:rPr>
        <w:t xml:space="preserve"> </w:t>
      </w:r>
      <w:r w:rsidR="00BC4D6E">
        <w:rPr>
          <w:lang w:val="kk-KZ"/>
        </w:rPr>
        <w:t>«</w:t>
      </w:r>
      <w:r w:rsidR="00BC4D6E" w:rsidRPr="00BC4D6E">
        <w:rPr>
          <w:rFonts w:ascii="Times New Roman" w:hAnsi="Times New Roman" w:cs="Times New Roman"/>
          <w:sz w:val="28"/>
          <w:szCs w:val="28"/>
          <w:lang w:val="kk-KZ"/>
        </w:rPr>
        <w:t>ноосфералық білім негізінде визуалды өнерді қабылдау</w:t>
      </w:r>
      <w:r w:rsidR="00AC0352">
        <w:rPr>
          <w:rFonts w:ascii="Times New Roman" w:hAnsi="Times New Roman" w:cs="Times New Roman"/>
          <w:sz w:val="28"/>
          <w:szCs w:val="28"/>
          <w:lang w:val="kk-KZ"/>
        </w:rPr>
        <w:t>»</w:t>
      </w:r>
      <w:r w:rsidR="0065194C" w:rsidRPr="0065194C">
        <w:rPr>
          <w:rFonts w:ascii="Times New Roman" w:hAnsi="Times New Roman" w:cs="Times New Roman"/>
          <w:sz w:val="28"/>
          <w:szCs w:val="28"/>
          <w:lang w:val="kk-KZ"/>
        </w:rPr>
        <w:t xml:space="preserve"> ұғым</w:t>
      </w:r>
      <w:r w:rsidR="00BC4D6E">
        <w:rPr>
          <w:rFonts w:ascii="Times New Roman" w:hAnsi="Times New Roman" w:cs="Times New Roman"/>
          <w:sz w:val="28"/>
          <w:szCs w:val="28"/>
          <w:lang w:val="kk-KZ"/>
        </w:rPr>
        <w:t>дар</w:t>
      </w:r>
      <w:r w:rsidR="00777F76">
        <w:rPr>
          <w:rFonts w:ascii="Times New Roman" w:hAnsi="Times New Roman" w:cs="Times New Roman"/>
          <w:sz w:val="28"/>
          <w:szCs w:val="28"/>
          <w:lang w:val="kk-KZ"/>
        </w:rPr>
        <w:t>ы мен «</w:t>
      </w:r>
      <w:bookmarkStart w:id="15" w:name="_Hlk164676310"/>
      <w:r w:rsidR="00777F76" w:rsidRPr="00777F76">
        <w:rPr>
          <w:rFonts w:ascii="Times New Roman" w:hAnsi="Times New Roman" w:cs="Times New Roman"/>
          <w:sz w:val="28"/>
          <w:szCs w:val="28"/>
          <w:lang w:val="kk-KZ"/>
        </w:rPr>
        <w:t>Болашақ бастауыш сынып мұғалімдерін ноосфералық білім негізінде визуалды өнерді қабылдау</w:t>
      </w:r>
      <w:r w:rsidR="00BC4D6E">
        <w:rPr>
          <w:rFonts w:ascii="Times New Roman" w:hAnsi="Times New Roman" w:cs="Times New Roman"/>
          <w:sz w:val="28"/>
          <w:szCs w:val="28"/>
          <w:lang w:val="kk-KZ"/>
        </w:rPr>
        <w:t>ға даярлау</w:t>
      </w:r>
      <w:bookmarkEnd w:id="15"/>
      <w:r w:rsidR="000954E8">
        <w:rPr>
          <w:rFonts w:ascii="Times New Roman" w:hAnsi="Times New Roman" w:cs="Times New Roman"/>
          <w:sz w:val="28"/>
          <w:szCs w:val="28"/>
          <w:lang w:val="kk-KZ"/>
        </w:rPr>
        <w:t xml:space="preserve">» түсінігінің </w:t>
      </w:r>
      <w:r w:rsidR="00777F76" w:rsidRPr="00777F76">
        <w:rPr>
          <w:rFonts w:ascii="Times New Roman" w:hAnsi="Times New Roman" w:cs="Times New Roman"/>
          <w:sz w:val="28"/>
          <w:szCs w:val="28"/>
          <w:lang w:val="kk-KZ"/>
        </w:rPr>
        <w:t xml:space="preserve"> </w:t>
      </w:r>
      <w:r w:rsidR="0065194C" w:rsidRPr="0065194C">
        <w:rPr>
          <w:rFonts w:ascii="Times New Roman" w:hAnsi="Times New Roman" w:cs="Times New Roman"/>
          <w:sz w:val="28"/>
          <w:szCs w:val="28"/>
          <w:lang w:val="kk-KZ"/>
        </w:rPr>
        <w:lastRenderedPageBreak/>
        <w:t xml:space="preserve">философиялық,  психологиялық-педагогикалық </w:t>
      </w:r>
      <w:r w:rsidR="00B94E92">
        <w:rPr>
          <w:rFonts w:ascii="Times New Roman" w:hAnsi="Times New Roman" w:cs="Times New Roman"/>
          <w:sz w:val="28"/>
          <w:szCs w:val="28"/>
          <w:lang w:val="kk-KZ"/>
        </w:rPr>
        <w:t>тұрғыдан</w:t>
      </w:r>
      <w:r w:rsidR="0065194C" w:rsidRPr="0065194C">
        <w:rPr>
          <w:rFonts w:ascii="Times New Roman" w:hAnsi="Times New Roman" w:cs="Times New Roman"/>
          <w:sz w:val="28"/>
          <w:szCs w:val="28"/>
          <w:lang w:val="kk-KZ"/>
        </w:rPr>
        <w:t xml:space="preserve"> нақтыланған мәні мен оның құрылымы </w:t>
      </w:r>
      <w:r w:rsidR="00B94E92" w:rsidRPr="00B94E92">
        <w:rPr>
          <w:rFonts w:ascii="Times New Roman" w:hAnsi="Times New Roman" w:cs="Times New Roman"/>
          <w:sz w:val="28"/>
          <w:szCs w:val="28"/>
          <w:lang w:val="kk-KZ"/>
        </w:rPr>
        <w:t>ноосфералық білім негізіндегі визуалды өнерді</w:t>
      </w:r>
      <w:r w:rsidR="00B94E92">
        <w:rPr>
          <w:rFonts w:ascii="Times New Roman" w:hAnsi="Times New Roman" w:cs="Times New Roman"/>
          <w:sz w:val="28"/>
          <w:szCs w:val="28"/>
          <w:lang w:val="kk-KZ"/>
        </w:rPr>
        <w:t xml:space="preserve"> қабылдаудың </w:t>
      </w:r>
      <w:r w:rsidR="0065194C" w:rsidRPr="0065194C">
        <w:rPr>
          <w:rFonts w:ascii="Times New Roman" w:hAnsi="Times New Roman" w:cs="Times New Roman"/>
          <w:sz w:val="28"/>
          <w:szCs w:val="28"/>
          <w:lang w:val="kk-KZ"/>
        </w:rPr>
        <w:t xml:space="preserve"> ғылыми-әдістемелік негізін жасаудың базасы болып табылады.</w:t>
      </w:r>
    </w:p>
    <w:p w14:paraId="7903C076" w14:textId="3B7F3E2B" w:rsidR="0024395E" w:rsidRDefault="00611908" w:rsidP="00F136C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580301" w:rsidRPr="00580301">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даярлаудың </w:t>
      </w:r>
      <w:r w:rsidR="0024395E" w:rsidRPr="0024395E">
        <w:rPr>
          <w:rFonts w:ascii="Times New Roman" w:hAnsi="Times New Roman" w:cs="Times New Roman"/>
          <w:sz w:val="28"/>
          <w:szCs w:val="28"/>
          <w:lang w:val="kk-KZ"/>
        </w:rPr>
        <w:t xml:space="preserve">құрылымдық-мазмұндық моделі </w:t>
      </w:r>
      <w:bookmarkStart w:id="16" w:name="_Hlk164676216"/>
      <w:r w:rsidR="0024395E" w:rsidRPr="0024395E">
        <w:rPr>
          <w:rFonts w:ascii="Times New Roman" w:hAnsi="Times New Roman" w:cs="Times New Roman"/>
          <w:sz w:val="28"/>
          <w:szCs w:val="28"/>
          <w:lang w:val="kk-KZ"/>
        </w:rPr>
        <w:t>ақырғы нәтижеге жетудің теориялық-әд</w:t>
      </w:r>
      <w:r w:rsidR="00614DC9">
        <w:rPr>
          <w:rFonts w:ascii="Times New Roman" w:hAnsi="Times New Roman" w:cs="Times New Roman"/>
          <w:sz w:val="28"/>
          <w:szCs w:val="28"/>
          <w:lang w:val="kk-KZ"/>
        </w:rPr>
        <w:t>існамалық негіздері,</w:t>
      </w:r>
      <w:r w:rsidR="0024395E" w:rsidRPr="0024395E">
        <w:rPr>
          <w:rFonts w:ascii="Times New Roman" w:hAnsi="Times New Roman" w:cs="Times New Roman"/>
          <w:sz w:val="28"/>
          <w:szCs w:val="28"/>
          <w:lang w:val="kk-KZ"/>
        </w:rPr>
        <w:t xml:space="preserve"> </w:t>
      </w:r>
      <w:r w:rsidR="00F776E5" w:rsidRPr="00F776E5">
        <w:rPr>
          <w:rFonts w:ascii="Times New Roman" w:hAnsi="Times New Roman" w:cs="Times New Roman"/>
          <w:sz w:val="28"/>
          <w:szCs w:val="28"/>
          <w:lang w:val="kk-KZ"/>
        </w:rPr>
        <w:t xml:space="preserve">ноосфералық білім негізінде визуалды өнерді қабылдауға </w:t>
      </w:r>
      <w:r w:rsidR="00F776E5">
        <w:rPr>
          <w:rFonts w:ascii="Times New Roman" w:hAnsi="Times New Roman" w:cs="Times New Roman"/>
          <w:sz w:val="28"/>
          <w:szCs w:val="28"/>
          <w:lang w:val="kk-KZ"/>
        </w:rPr>
        <w:t xml:space="preserve">даярлаудың </w:t>
      </w:r>
      <w:r w:rsidR="00614DC9">
        <w:rPr>
          <w:rFonts w:ascii="Times New Roman" w:hAnsi="Times New Roman" w:cs="Times New Roman"/>
          <w:sz w:val="28"/>
          <w:szCs w:val="28"/>
          <w:lang w:val="kk-KZ"/>
        </w:rPr>
        <w:t>компоненттері мен</w:t>
      </w:r>
      <w:r w:rsidR="0024395E" w:rsidRPr="0024395E">
        <w:rPr>
          <w:rFonts w:ascii="Times New Roman" w:hAnsi="Times New Roman" w:cs="Times New Roman"/>
          <w:sz w:val="28"/>
          <w:szCs w:val="28"/>
          <w:lang w:val="kk-KZ"/>
        </w:rPr>
        <w:t xml:space="preserve"> көрсеткі</w:t>
      </w:r>
      <w:r w:rsidR="00614DC9">
        <w:rPr>
          <w:rFonts w:ascii="Times New Roman" w:hAnsi="Times New Roman" w:cs="Times New Roman"/>
          <w:sz w:val="28"/>
          <w:szCs w:val="28"/>
          <w:lang w:val="kk-KZ"/>
        </w:rPr>
        <w:t xml:space="preserve">штері, деңгейлері айқындалған, </w:t>
      </w:r>
      <w:r w:rsidR="0024395E" w:rsidRPr="0024395E">
        <w:rPr>
          <w:rFonts w:ascii="Times New Roman" w:hAnsi="Times New Roman" w:cs="Times New Roman"/>
          <w:sz w:val="28"/>
          <w:szCs w:val="28"/>
          <w:lang w:val="kk-KZ"/>
        </w:rPr>
        <w:t xml:space="preserve">әдістемелік </w:t>
      </w:r>
      <w:r w:rsidR="00EB08B6" w:rsidRPr="00E67A0F">
        <w:rPr>
          <w:rFonts w:ascii="Times New Roman" w:hAnsi="Times New Roman" w:cs="Times New Roman"/>
          <w:sz w:val="28"/>
          <w:szCs w:val="28"/>
          <w:lang w:val="kk-KZ"/>
        </w:rPr>
        <w:t>кешені</w:t>
      </w:r>
      <w:r w:rsidR="00EB08B6">
        <w:rPr>
          <w:rFonts w:ascii="Times New Roman" w:hAnsi="Times New Roman" w:cs="Times New Roman"/>
          <w:sz w:val="28"/>
          <w:szCs w:val="28"/>
          <w:lang w:val="kk-KZ"/>
        </w:rPr>
        <w:t xml:space="preserve"> </w:t>
      </w:r>
      <w:r w:rsidR="0024395E" w:rsidRPr="0024395E">
        <w:rPr>
          <w:rFonts w:ascii="Times New Roman" w:hAnsi="Times New Roman" w:cs="Times New Roman"/>
          <w:sz w:val="28"/>
          <w:szCs w:val="28"/>
          <w:lang w:val="kk-KZ"/>
        </w:rPr>
        <w:t xml:space="preserve">жасалған құрылым болып табылады. </w:t>
      </w:r>
      <w:bookmarkEnd w:id="16"/>
      <w:r w:rsidR="0024395E" w:rsidRPr="0024395E">
        <w:rPr>
          <w:rFonts w:ascii="Times New Roman" w:hAnsi="Times New Roman" w:cs="Times New Roman"/>
          <w:sz w:val="28"/>
          <w:szCs w:val="28"/>
          <w:lang w:val="kk-KZ"/>
        </w:rPr>
        <w:t xml:space="preserve">Модель </w:t>
      </w:r>
      <w:r w:rsidR="00DC6C16">
        <w:rPr>
          <w:rFonts w:ascii="Times New Roman" w:hAnsi="Times New Roman" w:cs="Times New Roman"/>
          <w:sz w:val="28"/>
          <w:szCs w:val="28"/>
          <w:lang w:val="kk-KZ"/>
        </w:rPr>
        <w:t>б</w:t>
      </w:r>
      <w:r w:rsidR="00DC6C16" w:rsidRPr="00DC6C16">
        <w:rPr>
          <w:rFonts w:ascii="Times New Roman" w:hAnsi="Times New Roman" w:cs="Times New Roman"/>
          <w:sz w:val="28"/>
          <w:szCs w:val="28"/>
          <w:lang w:val="kk-KZ"/>
        </w:rPr>
        <w:t>олашақ бастауыш сынып мұғалімдерін ноосфералық білім негізінде визуалды өнерді қабылдау</w:t>
      </w:r>
      <w:r w:rsidR="00DC6C16">
        <w:rPr>
          <w:rFonts w:ascii="Times New Roman" w:hAnsi="Times New Roman" w:cs="Times New Roman"/>
          <w:sz w:val="28"/>
          <w:szCs w:val="28"/>
          <w:lang w:val="kk-KZ"/>
        </w:rPr>
        <w:t xml:space="preserve">ға даярлауда </w:t>
      </w:r>
      <w:r w:rsidR="0024395E" w:rsidRPr="0024395E">
        <w:rPr>
          <w:rFonts w:ascii="Times New Roman" w:hAnsi="Times New Roman" w:cs="Times New Roman"/>
          <w:sz w:val="28"/>
          <w:szCs w:val="28"/>
          <w:lang w:val="kk-KZ"/>
        </w:rPr>
        <w:t>басшылыққа алатын ғылыми негізделген әдістемелік нұсқаулық бола алады.</w:t>
      </w:r>
    </w:p>
    <w:p w14:paraId="6DE7953C" w14:textId="35D4804C" w:rsidR="006F15F7" w:rsidRPr="006F15F7" w:rsidRDefault="0050226E" w:rsidP="006F15F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6F15F7" w:rsidRPr="006F15F7">
        <w:rPr>
          <w:lang w:val="kk-KZ"/>
        </w:rPr>
        <w:t xml:space="preserve"> </w:t>
      </w:r>
      <w:bookmarkStart w:id="17" w:name="_Hlk164677022"/>
      <w:r w:rsidR="00805569">
        <w:rPr>
          <w:rFonts w:ascii="Times New Roman" w:hAnsi="Times New Roman" w:cs="Times New Roman"/>
          <w:sz w:val="28"/>
          <w:szCs w:val="28"/>
          <w:lang w:val="kk-KZ"/>
        </w:rPr>
        <w:t>Б</w:t>
      </w:r>
      <w:r w:rsidR="00805569" w:rsidRPr="00805569">
        <w:rPr>
          <w:rFonts w:ascii="Times New Roman" w:hAnsi="Times New Roman" w:cs="Times New Roman"/>
          <w:sz w:val="28"/>
          <w:szCs w:val="28"/>
          <w:lang w:val="kk-KZ"/>
        </w:rPr>
        <w:t>олашақ бастауыш сынып мұғалімдерін ноосфералық білім негізінде визуалды өнерді қабылдауға</w:t>
      </w:r>
      <w:r w:rsidR="00805569" w:rsidRPr="00805569">
        <w:rPr>
          <w:lang w:val="kk-KZ"/>
        </w:rPr>
        <w:t xml:space="preserve"> </w:t>
      </w:r>
      <w:r w:rsidR="002A1188" w:rsidRPr="002A1188">
        <w:rPr>
          <w:rFonts w:ascii="Times New Roman" w:hAnsi="Times New Roman" w:cs="Times New Roman"/>
          <w:sz w:val="28"/>
          <w:szCs w:val="28"/>
          <w:lang w:val="kk-KZ"/>
        </w:rPr>
        <w:t>даярлаудың</w:t>
      </w:r>
      <w:r w:rsidR="002A1188" w:rsidRPr="002A1188">
        <w:rPr>
          <w:lang w:val="kk-KZ"/>
        </w:rPr>
        <w:t xml:space="preserve"> </w:t>
      </w:r>
      <w:bookmarkEnd w:id="17"/>
      <w:r w:rsidR="00A87019">
        <w:rPr>
          <w:rFonts w:ascii="Times New Roman" w:hAnsi="Times New Roman" w:cs="Times New Roman"/>
          <w:i/>
          <w:iCs/>
          <w:sz w:val="28"/>
          <w:szCs w:val="28"/>
          <w:lang w:val="kk-KZ"/>
        </w:rPr>
        <w:t xml:space="preserve">әдістемелік </w:t>
      </w:r>
      <w:r w:rsidR="00A87019" w:rsidRPr="00E67A0F">
        <w:rPr>
          <w:rFonts w:ascii="Times New Roman" w:hAnsi="Times New Roman" w:cs="Times New Roman"/>
          <w:i/>
          <w:iCs/>
          <w:sz w:val="28"/>
          <w:szCs w:val="28"/>
          <w:lang w:val="kk-KZ"/>
        </w:rPr>
        <w:t>кешені</w:t>
      </w:r>
      <w:r w:rsidR="00A87019" w:rsidRPr="007A7C09">
        <w:rPr>
          <w:rFonts w:ascii="Times New Roman" w:hAnsi="Times New Roman" w:cs="Times New Roman"/>
          <w:sz w:val="28"/>
          <w:szCs w:val="28"/>
          <w:lang w:val="kk-KZ"/>
        </w:rPr>
        <w:t xml:space="preserve"> </w:t>
      </w:r>
      <w:r w:rsidR="007A7C09" w:rsidRPr="007A7C09">
        <w:rPr>
          <w:rFonts w:ascii="Times New Roman" w:hAnsi="Times New Roman" w:cs="Times New Roman"/>
          <w:sz w:val="28"/>
          <w:szCs w:val="28"/>
          <w:lang w:val="kk-KZ"/>
        </w:rPr>
        <w:t xml:space="preserve">ұлттық сәндік өнер бұйымдарындағы ноосфералық </w:t>
      </w:r>
      <w:r w:rsidR="007A7C09" w:rsidRPr="009C6C49">
        <w:rPr>
          <w:rFonts w:ascii="Times New Roman" w:hAnsi="Times New Roman" w:cs="Times New Roman"/>
          <w:i/>
          <w:iCs/>
          <w:sz w:val="28"/>
          <w:szCs w:val="28"/>
          <w:lang w:val="kk-KZ"/>
        </w:rPr>
        <w:t>білім мазмұны</w:t>
      </w:r>
      <w:r w:rsidR="007A7C09" w:rsidRPr="007A7C09">
        <w:rPr>
          <w:rFonts w:ascii="Times New Roman" w:hAnsi="Times New Roman" w:cs="Times New Roman"/>
          <w:sz w:val="28"/>
          <w:szCs w:val="28"/>
          <w:lang w:val="kk-KZ"/>
        </w:rPr>
        <w:t xml:space="preserve"> және </w:t>
      </w:r>
      <w:r w:rsidR="008C4EFB">
        <w:rPr>
          <w:rFonts w:ascii="Times New Roman" w:hAnsi="Times New Roman" w:cs="Times New Roman"/>
          <w:sz w:val="28"/>
          <w:szCs w:val="28"/>
          <w:lang w:val="kk-KZ"/>
        </w:rPr>
        <w:t xml:space="preserve">оны </w:t>
      </w:r>
      <w:r w:rsidR="007A7C09" w:rsidRPr="007A7C09">
        <w:rPr>
          <w:rFonts w:ascii="Times New Roman" w:hAnsi="Times New Roman" w:cs="Times New Roman"/>
          <w:sz w:val="28"/>
          <w:szCs w:val="28"/>
          <w:lang w:val="kk-KZ"/>
        </w:rPr>
        <w:t>визуалды қабылдау</w:t>
      </w:r>
      <w:r w:rsidR="009C6C49" w:rsidRPr="003A06C5">
        <w:rPr>
          <w:rFonts w:ascii="Times New Roman" w:hAnsi="Times New Roman" w:cs="Times New Roman"/>
          <w:i/>
          <w:iCs/>
          <w:sz w:val="28"/>
          <w:szCs w:val="28"/>
          <w:lang w:val="kk-KZ"/>
        </w:rPr>
        <w:t xml:space="preserve"> </w:t>
      </w:r>
      <w:r w:rsidR="006F15F7" w:rsidRPr="003A06C5">
        <w:rPr>
          <w:rFonts w:ascii="Times New Roman" w:hAnsi="Times New Roman" w:cs="Times New Roman"/>
          <w:i/>
          <w:iCs/>
          <w:sz w:val="28"/>
          <w:szCs w:val="28"/>
          <w:lang w:val="kk-KZ"/>
        </w:rPr>
        <w:t>әдіс-тәсіл</w:t>
      </w:r>
      <w:r w:rsidR="003A06C5" w:rsidRPr="003A06C5">
        <w:rPr>
          <w:rFonts w:ascii="Times New Roman" w:hAnsi="Times New Roman" w:cs="Times New Roman"/>
          <w:i/>
          <w:iCs/>
          <w:sz w:val="28"/>
          <w:szCs w:val="28"/>
          <w:lang w:val="kk-KZ"/>
        </w:rPr>
        <w:t>дері</w:t>
      </w:r>
      <w:r w:rsidR="006F15F7" w:rsidRPr="003A06C5">
        <w:rPr>
          <w:rFonts w:ascii="Times New Roman" w:hAnsi="Times New Roman" w:cs="Times New Roman"/>
          <w:i/>
          <w:iCs/>
          <w:sz w:val="28"/>
          <w:szCs w:val="28"/>
          <w:lang w:val="kk-KZ"/>
        </w:rPr>
        <w:t xml:space="preserve">, </w:t>
      </w:r>
      <w:r w:rsidR="003C7AAA" w:rsidRPr="003C7AAA">
        <w:rPr>
          <w:rFonts w:ascii="Times New Roman" w:hAnsi="Times New Roman" w:cs="Times New Roman"/>
          <w:sz w:val="28"/>
          <w:szCs w:val="28"/>
          <w:lang w:val="kk-KZ"/>
        </w:rPr>
        <w:t>ұлттық таным тұрғысынан ерекшеліктері қамтылған</w:t>
      </w:r>
      <w:r w:rsidR="003C7AAA" w:rsidRPr="003C7AAA">
        <w:rPr>
          <w:rFonts w:ascii="Times New Roman" w:hAnsi="Times New Roman" w:cs="Times New Roman"/>
          <w:i/>
          <w:iCs/>
          <w:sz w:val="28"/>
          <w:szCs w:val="28"/>
          <w:lang w:val="kk-KZ"/>
        </w:rPr>
        <w:t xml:space="preserve"> </w:t>
      </w:r>
      <w:r w:rsidR="006F15F7" w:rsidRPr="003C7AAA">
        <w:rPr>
          <w:rFonts w:ascii="Times New Roman" w:hAnsi="Times New Roman" w:cs="Times New Roman"/>
          <w:i/>
          <w:iCs/>
          <w:sz w:val="28"/>
          <w:szCs w:val="28"/>
          <w:lang w:val="kk-KZ"/>
        </w:rPr>
        <w:t>құрал</w:t>
      </w:r>
      <w:r w:rsidR="006F15F7" w:rsidRPr="006F15F7">
        <w:rPr>
          <w:rFonts w:ascii="Times New Roman" w:hAnsi="Times New Roman" w:cs="Times New Roman"/>
          <w:sz w:val="28"/>
          <w:szCs w:val="28"/>
          <w:lang w:val="kk-KZ"/>
        </w:rPr>
        <w:t xml:space="preserve"> және </w:t>
      </w:r>
      <w:r w:rsidR="006F15F7" w:rsidRPr="003C7AAA">
        <w:rPr>
          <w:rFonts w:ascii="Times New Roman" w:hAnsi="Times New Roman" w:cs="Times New Roman"/>
          <w:i/>
          <w:iCs/>
          <w:sz w:val="28"/>
          <w:szCs w:val="28"/>
          <w:lang w:val="kk-KZ"/>
        </w:rPr>
        <w:t xml:space="preserve">формалармен </w:t>
      </w:r>
      <w:r w:rsidR="006F15F7" w:rsidRPr="006F15F7">
        <w:rPr>
          <w:rFonts w:ascii="Times New Roman" w:hAnsi="Times New Roman" w:cs="Times New Roman"/>
          <w:sz w:val="28"/>
          <w:szCs w:val="28"/>
          <w:lang w:val="kk-KZ"/>
        </w:rPr>
        <w:t>қамтамасыздандырады.</w:t>
      </w:r>
    </w:p>
    <w:p w14:paraId="3D6112CE" w14:textId="4E3B03ED" w:rsidR="006F15F7" w:rsidRDefault="006F15F7" w:rsidP="00EB08B6">
      <w:pPr>
        <w:spacing w:after="0" w:line="240" w:lineRule="auto"/>
        <w:ind w:firstLine="567"/>
        <w:jc w:val="both"/>
        <w:rPr>
          <w:rFonts w:ascii="Times New Roman" w:hAnsi="Times New Roman" w:cs="Times New Roman"/>
          <w:sz w:val="28"/>
          <w:szCs w:val="28"/>
          <w:lang w:val="kk-KZ"/>
        </w:rPr>
      </w:pPr>
      <w:r w:rsidRPr="006F15F7">
        <w:rPr>
          <w:rFonts w:ascii="Times New Roman" w:hAnsi="Times New Roman" w:cs="Times New Roman"/>
          <w:sz w:val="28"/>
          <w:szCs w:val="28"/>
          <w:lang w:val="kk-KZ"/>
        </w:rPr>
        <w:t>4.</w:t>
      </w:r>
      <w:r w:rsidR="00F119EF" w:rsidRPr="00F119EF">
        <w:rPr>
          <w:lang w:val="kk-KZ"/>
        </w:rPr>
        <w:t xml:space="preserve"> </w:t>
      </w:r>
      <w:r w:rsidR="00F119EF" w:rsidRPr="00F119EF">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даярлаудың </w:t>
      </w:r>
      <w:r w:rsidR="00614DC9">
        <w:rPr>
          <w:rFonts w:ascii="Times New Roman" w:hAnsi="Times New Roman" w:cs="Times New Roman"/>
          <w:i/>
          <w:iCs/>
          <w:sz w:val="28"/>
          <w:szCs w:val="28"/>
          <w:lang w:val="kk-KZ"/>
        </w:rPr>
        <w:t>әдістемелік кешені:</w:t>
      </w:r>
      <w:r w:rsidRPr="006F15F7">
        <w:rPr>
          <w:rFonts w:ascii="Times New Roman" w:hAnsi="Times New Roman" w:cs="Times New Roman"/>
          <w:sz w:val="28"/>
          <w:szCs w:val="28"/>
          <w:lang w:val="kk-KZ"/>
        </w:rPr>
        <w:t xml:space="preserve"> </w:t>
      </w:r>
      <w:r w:rsidR="002E7945" w:rsidRPr="002E7945">
        <w:rPr>
          <w:rFonts w:ascii="Times New Roman" w:hAnsi="Times New Roman" w:cs="Times New Roman"/>
          <w:sz w:val="28"/>
          <w:szCs w:val="28"/>
          <w:lang w:val="kk-KZ"/>
        </w:rPr>
        <w:t xml:space="preserve">«Ноосфералық білім негізінде визуалды </w:t>
      </w:r>
      <w:r w:rsidR="00614DC9" w:rsidRPr="002E7945">
        <w:rPr>
          <w:rFonts w:ascii="Times New Roman" w:hAnsi="Times New Roman" w:cs="Times New Roman"/>
          <w:sz w:val="28"/>
          <w:szCs w:val="28"/>
          <w:lang w:val="kk-KZ"/>
        </w:rPr>
        <w:t xml:space="preserve">өнерді </w:t>
      </w:r>
      <w:r w:rsidR="002E7945" w:rsidRPr="002E7945">
        <w:rPr>
          <w:rFonts w:ascii="Times New Roman" w:hAnsi="Times New Roman" w:cs="Times New Roman"/>
          <w:sz w:val="28"/>
          <w:szCs w:val="28"/>
          <w:lang w:val="kk-KZ"/>
        </w:rPr>
        <w:t xml:space="preserve">қабылдау» </w:t>
      </w:r>
      <w:r w:rsidR="00614DC9">
        <w:rPr>
          <w:rFonts w:ascii="Times New Roman" w:hAnsi="Times New Roman" w:cs="Times New Roman"/>
          <w:sz w:val="28"/>
          <w:szCs w:val="28"/>
          <w:lang w:val="kk-KZ"/>
        </w:rPr>
        <w:t>элективті курсының бағдарламасы мен</w:t>
      </w:r>
      <w:r w:rsidR="002E7945" w:rsidRPr="002E7945">
        <w:rPr>
          <w:rFonts w:ascii="Times New Roman" w:hAnsi="Times New Roman" w:cs="Times New Roman"/>
          <w:sz w:val="28"/>
          <w:szCs w:val="28"/>
          <w:lang w:val="kk-KZ"/>
        </w:rPr>
        <w:t xml:space="preserve"> </w:t>
      </w:r>
      <w:r w:rsidR="00A87019">
        <w:rPr>
          <w:rFonts w:ascii="Times New Roman" w:hAnsi="Times New Roman" w:cs="Times New Roman"/>
          <w:sz w:val="28"/>
          <w:szCs w:val="28"/>
          <w:lang w:val="kk-KZ"/>
        </w:rPr>
        <w:t>студенттерге арналған «Noospere-Art коллаборациялық студенттік центризм»</w:t>
      </w:r>
      <w:r w:rsidR="00A87019" w:rsidRPr="008C50CB">
        <w:rPr>
          <w:rFonts w:ascii="Times New Roman" w:hAnsi="Times New Roman" w:cs="Times New Roman"/>
          <w:color w:val="FF0000"/>
          <w:sz w:val="28"/>
          <w:szCs w:val="28"/>
          <w:lang w:val="kk-KZ"/>
        </w:rPr>
        <w:t xml:space="preserve"> </w:t>
      </w:r>
      <w:r w:rsidR="00A87019">
        <w:rPr>
          <w:rFonts w:ascii="Times New Roman" w:hAnsi="Times New Roman" w:cs="Times New Roman"/>
          <w:sz w:val="28"/>
          <w:szCs w:val="28"/>
          <w:lang w:val="kk-KZ"/>
        </w:rPr>
        <w:t>резиденциясының мазмұны</w:t>
      </w:r>
      <w:r w:rsidR="00EB08B6">
        <w:rPr>
          <w:rFonts w:ascii="Times New Roman" w:hAnsi="Times New Roman" w:cs="Times New Roman"/>
          <w:sz w:val="28"/>
          <w:szCs w:val="28"/>
          <w:lang w:val="kk-KZ"/>
        </w:rPr>
        <w:t xml:space="preserve">н тәжірибеге енгізуге болады, </w:t>
      </w:r>
      <w:r w:rsidRPr="006F15F7">
        <w:rPr>
          <w:rFonts w:ascii="Times New Roman" w:hAnsi="Times New Roman" w:cs="Times New Roman"/>
          <w:sz w:val="28"/>
          <w:szCs w:val="28"/>
          <w:lang w:val="kk-KZ"/>
        </w:rPr>
        <w:t>о</w:t>
      </w:r>
      <w:r w:rsidR="005F6DA4">
        <w:rPr>
          <w:rFonts w:ascii="Times New Roman" w:hAnsi="Times New Roman" w:cs="Times New Roman"/>
          <w:sz w:val="28"/>
          <w:szCs w:val="28"/>
          <w:lang w:val="kk-KZ"/>
        </w:rPr>
        <w:t>лардың</w:t>
      </w:r>
      <w:r w:rsidRPr="006F15F7">
        <w:rPr>
          <w:rFonts w:ascii="Times New Roman" w:hAnsi="Times New Roman" w:cs="Times New Roman"/>
          <w:sz w:val="28"/>
          <w:szCs w:val="28"/>
          <w:lang w:val="kk-KZ"/>
        </w:rPr>
        <w:t xml:space="preserve"> тиімділігі тәжірибелік</w:t>
      </w:r>
      <w:r w:rsidR="003A32EF">
        <w:rPr>
          <w:rFonts w:ascii="Times New Roman" w:hAnsi="Times New Roman" w:cs="Times New Roman"/>
          <w:sz w:val="28"/>
          <w:szCs w:val="28"/>
          <w:lang w:val="kk-KZ"/>
        </w:rPr>
        <w:t>-</w:t>
      </w:r>
      <w:r w:rsidR="003A32EF" w:rsidRPr="003A32EF">
        <w:rPr>
          <w:rFonts w:ascii="Times New Roman" w:hAnsi="Times New Roman" w:cs="Times New Roman"/>
          <w:sz w:val="28"/>
          <w:szCs w:val="28"/>
          <w:lang w:val="kk-KZ"/>
        </w:rPr>
        <w:t>эксперимент</w:t>
      </w:r>
      <w:r w:rsidRPr="006F15F7">
        <w:rPr>
          <w:rFonts w:ascii="Times New Roman" w:hAnsi="Times New Roman" w:cs="Times New Roman"/>
          <w:sz w:val="28"/>
          <w:szCs w:val="28"/>
          <w:lang w:val="kk-KZ"/>
        </w:rPr>
        <w:t xml:space="preserve"> жұмыстар</w:t>
      </w:r>
      <w:r w:rsidR="003A32EF">
        <w:rPr>
          <w:rFonts w:ascii="Times New Roman" w:hAnsi="Times New Roman" w:cs="Times New Roman"/>
          <w:sz w:val="28"/>
          <w:szCs w:val="28"/>
          <w:lang w:val="kk-KZ"/>
        </w:rPr>
        <w:t>ы</w:t>
      </w:r>
      <w:r w:rsidRPr="006F15F7">
        <w:rPr>
          <w:rFonts w:ascii="Times New Roman" w:hAnsi="Times New Roman" w:cs="Times New Roman"/>
          <w:sz w:val="28"/>
          <w:szCs w:val="28"/>
          <w:lang w:val="kk-KZ"/>
        </w:rPr>
        <w:t xml:space="preserve"> арқылы дәлелденеді.</w:t>
      </w:r>
    </w:p>
    <w:p w14:paraId="5433B90D" w14:textId="1895772B" w:rsidR="00A80681" w:rsidRDefault="00A80681" w:rsidP="00A80681">
      <w:pPr>
        <w:spacing w:after="0" w:line="240" w:lineRule="auto"/>
        <w:ind w:firstLine="567"/>
        <w:jc w:val="both"/>
        <w:rPr>
          <w:rFonts w:ascii="Times New Roman" w:hAnsi="Times New Roman" w:cs="Times New Roman"/>
          <w:sz w:val="28"/>
          <w:szCs w:val="28"/>
          <w:lang w:val="kk-KZ"/>
        </w:rPr>
      </w:pPr>
      <w:r w:rsidRPr="0019576B">
        <w:rPr>
          <w:rFonts w:ascii="Times New Roman" w:hAnsi="Times New Roman" w:cs="Times New Roman"/>
          <w:b/>
          <w:sz w:val="28"/>
          <w:szCs w:val="28"/>
          <w:lang w:val="kk-KZ"/>
        </w:rPr>
        <w:t>Зерттеу нәтижелері бойынша жарияланымдар</w:t>
      </w:r>
      <w:r>
        <w:rPr>
          <w:lang w:val="kk-KZ"/>
        </w:rPr>
        <w:t>.</w:t>
      </w:r>
      <w:r w:rsidRPr="008F1597">
        <w:rPr>
          <w:lang w:val="kk-KZ"/>
        </w:rPr>
        <w:t xml:space="preserve"> </w:t>
      </w:r>
      <w:r w:rsidRPr="003F0A4A">
        <w:rPr>
          <w:rFonts w:ascii="Times New Roman" w:hAnsi="Times New Roman" w:cs="Times New Roman"/>
          <w:sz w:val="28"/>
          <w:szCs w:val="28"/>
          <w:lang w:val="kk-KZ"/>
        </w:rPr>
        <w:t xml:space="preserve">Диссертациялық </w:t>
      </w:r>
      <w:r>
        <w:rPr>
          <w:rFonts w:ascii="Times New Roman" w:hAnsi="Times New Roman" w:cs="Times New Roman"/>
          <w:sz w:val="28"/>
          <w:szCs w:val="28"/>
          <w:lang w:val="kk-KZ"/>
        </w:rPr>
        <w:t xml:space="preserve">зерттеу жұмысының нәтижелері </w:t>
      </w:r>
      <w:r w:rsidRPr="003F0A4A">
        <w:rPr>
          <w:rFonts w:ascii="Times New Roman" w:hAnsi="Times New Roman" w:cs="Times New Roman"/>
          <w:sz w:val="28"/>
          <w:szCs w:val="28"/>
          <w:lang w:val="kk-KZ"/>
        </w:rPr>
        <w:t xml:space="preserve">жарияланған еңбектердің жалпы саны – </w:t>
      </w:r>
      <w:r w:rsidR="00F67E30">
        <w:rPr>
          <w:rFonts w:ascii="Times New Roman" w:hAnsi="Times New Roman" w:cs="Times New Roman"/>
          <w:sz w:val="28"/>
          <w:szCs w:val="28"/>
          <w:lang w:val="kk-KZ"/>
        </w:rPr>
        <w:t>7</w:t>
      </w:r>
      <w:r w:rsidRPr="003F0A4A">
        <w:rPr>
          <w:rFonts w:ascii="Times New Roman" w:hAnsi="Times New Roman" w:cs="Times New Roman"/>
          <w:sz w:val="28"/>
          <w:szCs w:val="28"/>
          <w:lang w:val="kk-KZ"/>
        </w:rPr>
        <w:t>, оның ішінде Scopus базасына енген журналдарда –</w:t>
      </w:r>
      <w:r>
        <w:rPr>
          <w:rFonts w:ascii="Times New Roman" w:hAnsi="Times New Roman" w:cs="Times New Roman"/>
          <w:sz w:val="28"/>
          <w:szCs w:val="28"/>
          <w:lang w:val="kk-KZ"/>
        </w:rPr>
        <w:t xml:space="preserve"> 1</w:t>
      </w:r>
      <w:r w:rsidRPr="003F0A4A">
        <w:rPr>
          <w:rFonts w:ascii="Times New Roman" w:hAnsi="Times New Roman" w:cs="Times New Roman"/>
          <w:sz w:val="28"/>
          <w:szCs w:val="28"/>
          <w:lang w:val="kk-KZ"/>
        </w:rPr>
        <w:t xml:space="preserve">, ҚР ҒЖБМ Ғылым және жоғары білім саласындағы сапаны қамтамасыз ету комитеті ұсынған ғылыми басылымдарда – </w:t>
      </w:r>
      <w:r>
        <w:rPr>
          <w:rFonts w:ascii="Times New Roman" w:hAnsi="Times New Roman" w:cs="Times New Roman"/>
          <w:sz w:val="28"/>
          <w:szCs w:val="28"/>
          <w:lang w:val="kk-KZ"/>
        </w:rPr>
        <w:t>3</w:t>
      </w:r>
      <w:r w:rsidRPr="003F0A4A">
        <w:rPr>
          <w:rFonts w:ascii="Times New Roman" w:hAnsi="Times New Roman" w:cs="Times New Roman"/>
          <w:sz w:val="28"/>
          <w:szCs w:val="28"/>
          <w:lang w:val="kk-KZ"/>
        </w:rPr>
        <w:t>.</w:t>
      </w:r>
    </w:p>
    <w:p w14:paraId="5F4F04DB"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Style w:val="ab"/>
          <w:rFonts w:ascii="Times New Roman" w:hAnsi="Times New Roman" w:cs="Times New Roman"/>
          <w:color w:val="auto"/>
          <w:sz w:val="28"/>
          <w:szCs w:val="28"/>
          <w:lang w:val="kk-KZ"/>
        </w:rPr>
      </w:pPr>
      <w:r w:rsidRPr="00F136C9">
        <w:rPr>
          <w:rFonts w:ascii="Times New Roman" w:hAnsi="Times New Roman" w:cs="Times New Roman"/>
          <w:sz w:val="28"/>
          <w:szCs w:val="28"/>
          <w:lang w:val="kk-KZ"/>
        </w:rPr>
        <w:t xml:space="preserve">The visual arts' role in the development of students' noosphere worldview. - Journal of Education and e-Learning Research. - Vol. 11, No. 1, 8-16, 2024. - Перцентиль-63. © 2024 by the authors; licensee Asian Online Journal Publishing Group </w:t>
      </w:r>
      <w:hyperlink r:id="rId10" w:history="1">
        <w:r w:rsidRPr="00F136C9">
          <w:rPr>
            <w:rStyle w:val="ab"/>
            <w:rFonts w:ascii="Times New Roman" w:hAnsi="Times New Roman" w:cs="Times New Roman"/>
            <w:color w:val="auto"/>
            <w:sz w:val="28"/>
            <w:szCs w:val="28"/>
            <w:lang w:val="kk-KZ"/>
          </w:rPr>
          <w:t>http://asianonlinejournals.com/index.php/JEELR/article/view/5285</w:t>
        </w:r>
      </w:hyperlink>
    </w:p>
    <w:p w14:paraId="757A3D4B"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Fonts w:ascii="Times New Roman" w:hAnsi="Times New Roman" w:cs="Times New Roman"/>
          <w:sz w:val="28"/>
          <w:szCs w:val="28"/>
          <w:lang w:val="kk-KZ"/>
        </w:rPr>
      </w:pPr>
      <w:r w:rsidRPr="00F136C9">
        <w:rPr>
          <w:rStyle w:val="ab"/>
          <w:rFonts w:ascii="Times New Roman" w:hAnsi="Times New Roman" w:cs="Times New Roman"/>
          <w:color w:val="auto"/>
          <w:sz w:val="28"/>
          <w:szCs w:val="28"/>
          <w:lang w:val="kk-KZ"/>
        </w:rPr>
        <w:t xml:space="preserve"> </w:t>
      </w:r>
      <w:r w:rsidRPr="00F136C9">
        <w:rPr>
          <w:rFonts w:ascii="Times New Roman" w:hAnsi="Times New Roman" w:cs="Times New Roman"/>
          <w:sz w:val="28"/>
          <w:szCs w:val="28"/>
          <w:lang w:val="kk-KZ"/>
        </w:rPr>
        <w:t xml:space="preserve">Transformation of visual art in noospheric learning based On unique perception. - Журнал «Педагогика и психология» Казахского национального педагогического университета имени Абая – республиканское научно-методическое издание.  Выпуск 50 № 1 (2022) Опубликован 2022-03-31. - 114-121 с. - </w:t>
      </w:r>
      <w:hyperlink r:id="rId11" w:history="1">
        <w:r w:rsidRPr="00F136C9">
          <w:rPr>
            <w:rStyle w:val="ab"/>
            <w:rFonts w:ascii="Times New Roman" w:hAnsi="Times New Roman" w:cs="Times New Roman"/>
            <w:color w:val="auto"/>
            <w:sz w:val="28"/>
            <w:szCs w:val="28"/>
            <w:lang w:val="kk-KZ"/>
          </w:rPr>
          <w:t>https://doi.org/10.51889/2022-1.2077-6861.11</w:t>
        </w:r>
      </w:hyperlink>
      <w:r w:rsidRPr="00F136C9">
        <w:rPr>
          <w:rFonts w:ascii="Times New Roman" w:hAnsi="Times New Roman" w:cs="Times New Roman"/>
          <w:sz w:val="28"/>
          <w:szCs w:val="28"/>
          <w:lang w:val="kk-KZ"/>
        </w:rPr>
        <w:t xml:space="preserve">  </w:t>
      </w:r>
    </w:p>
    <w:p w14:paraId="6D8E4A20" w14:textId="77777777" w:rsidR="00A80681" w:rsidRPr="00F136C9" w:rsidRDefault="00A80681" w:rsidP="0077693D">
      <w:pPr>
        <w:pStyle w:val="a9"/>
        <w:numPr>
          <w:ilvl w:val="0"/>
          <w:numId w:val="2"/>
        </w:numPr>
        <w:tabs>
          <w:tab w:val="left" w:pos="0"/>
          <w:tab w:val="left" w:pos="284"/>
          <w:tab w:val="left" w:pos="993"/>
        </w:tabs>
        <w:spacing w:after="0" w:line="240" w:lineRule="auto"/>
        <w:ind w:left="0" w:firstLine="709"/>
        <w:jc w:val="both"/>
        <w:rPr>
          <w:rFonts w:ascii="Times New Roman" w:hAnsi="Times New Roman" w:cs="Times New Roman"/>
          <w:sz w:val="28"/>
          <w:szCs w:val="28"/>
          <w:lang w:val="kk-KZ"/>
        </w:rPr>
      </w:pPr>
      <w:r w:rsidRPr="00F136C9">
        <w:rPr>
          <w:rFonts w:ascii="Times New Roman" w:hAnsi="Times New Roman" w:cs="Times New Roman"/>
          <w:sz w:val="28"/>
          <w:szCs w:val="28"/>
          <w:lang w:val="kk-KZ"/>
        </w:rPr>
        <w:t xml:space="preserve">  Ноосфералық білім беруде визуалды өнер құралдарын қолданудың тиімділігі: қабылдау мативациясын анықтау мысалы. - </w:t>
      </w:r>
      <w:hyperlink r:id="rId12" w:history="1">
        <w:r w:rsidRPr="00F136C9">
          <w:rPr>
            <w:rStyle w:val="ab"/>
            <w:rFonts w:ascii="Times New Roman" w:hAnsi="Times New Roman" w:cs="Times New Roman"/>
            <w:color w:val="auto"/>
            <w:sz w:val="28"/>
            <w:szCs w:val="28"/>
            <w:lang w:val="kk-KZ"/>
          </w:rPr>
          <w:t>https://doi.org/10.51889/2021-3.2077-6861.15</w:t>
        </w:r>
      </w:hyperlink>
      <w:r w:rsidRPr="00F136C9">
        <w:rPr>
          <w:rFonts w:ascii="Times New Roman" w:hAnsi="Times New Roman" w:cs="Times New Roman"/>
          <w:sz w:val="28"/>
          <w:szCs w:val="28"/>
          <w:lang w:val="kk-KZ"/>
        </w:rPr>
        <w:t xml:space="preserve"> - Журнал «Педагогика и психология» Казахского национального педагогического университета имени Абая – республиканское научно-методическое издание. 2021г. №3.- 130-138 б.</w:t>
      </w:r>
    </w:p>
    <w:p w14:paraId="06BE8C6A"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Fonts w:ascii="Times New Roman" w:hAnsi="Times New Roman" w:cs="Times New Roman"/>
          <w:sz w:val="28"/>
          <w:szCs w:val="28"/>
          <w:lang w:val="kk-KZ"/>
        </w:rPr>
      </w:pPr>
      <w:r w:rsidRPr="00F136C9">
        <w:rPr>
          <w:rFonts w:ascii="Times New Roman" w:hAnsi="Times New Roman" w:cs="Times New Roman"/>
          <w:sz w:val="28"/>
          <w:szCs w:val="28"/>
          <w:lang w:val="kk-KZ"/>
        </w:rPr>
        <w:t>Болашақ бастауыш сынып мұғалімдерін ноосфералық білім негізінде визуалды өнерді қабылдауға даярлаудағы жобалау және зерттеушілік аспектілері жайында. - ӘОЖ 373.3.018.8 МРНТИ 14.35.07.- Халықаралық ғылыми журнал Қазақстанның ғылымы мен өмірі 12/1 (142)2020-304 бет. 161-168 б.</w:t>
      </w:r>
    </w:p>
    <w:p w14:paraId="571D6971"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Fonts w:ascii="Times New Roman" w:hAnsi="Times New Roman" w:cs="Times New Roman"/>
          <w:sz w:val="28"/>
          <w:szCs w:val="28"/>
          <w:lang w:val="kk-KZ"/>
        </w:rPr>
      </w:pPr>
      <w:r w:rsidRPr="00F136C9">
        <w:rPr>
          <w:rFonts w:ascii="Times New Roman" w:hAnsi="Times New Roman" w:cs="Times New Roman"/>
          <w:sz w:val="28"/>
          <w:szCs w:val="28"/>
          <w:lang w:val="kk-KZ"/>
        </w:rPr>
        <w:lastRenderedPageBreak/>
        <w:t>Ноосфералық білім негізінде тұлғаны қалыптастыруда визуалды өнер зерттеу құралы ретінде. - П.ғ.д., профессор Б.А.Әлмұхамбетовтың 70 жылдық мерейтойына арналған «Заманауи жастарды этномәдени тәрбиелеу – ұлттық кодты сақтаудың негізі» тақырыбындағы халықаралық ғылыми-тәжірибелік конференция материалдары. - Алматы, 2021. - 354 бет. 72-78 б.</w:t>
      </w:r>
    </w:p>
    <w:p w14:paraId="1E62F0F7"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Fonts w:ascii="Times New Roman" w:hAnsi="Times New Roman" w:cs="Times New Roman"/>
          <w:sz w:val="28"/>
          <w:szCs w:val="28"/>
          <w:lang w:val="kk-KZ"/>
        </w:rPr>
      </w:pPr>
      <w:r w:rsidRPr="00F136C9">
        <w:rPr>
          <w:rFonts w:ascii="Times New Roman" w:hAnsi="Times New Roman" w:cs="Times New Roman"/>
          <w:sz w:val="28"/>
          <w:szCs w:val="28"/>
          <w:lang w:val="kk-KZ"/>
        </w:rPr>
        <w:t>Ноосфералық білімнің теориялық негіздері. - Сборник материалов Международной научно-практической конференции «Современные проблемы и перспективные направления журналистики и гуманитарных наук» / под общ. ред. Ж.К. Исаевой. - Нур-Султан: АО «Финансовая академия», 2021. – 107-114 б.</w:t>
      </w:r>
    </w:p>
    <w:p w14:paraId="54C2F032" w14:textId="77777777" w:rsidR="00A80681" w:rsidRPr="00F136C9" w:rsidRDefault="00A80681" w:rsidP="0077693D">
      <w:pPr>
        <w:pStyle w:val="a9"/>
        <w:numPr>
          <w:ilvl w:val="0"/>
          <w:numId w:val="2"/>
        </w:numPr>
        <w:tabs>
          <w:tab w:val="left" w:pos="0"/>
          <w:tab w:val="left" w:pos="993"/>
        </w:tabs>
        <w:spacing w:after="0" w:line="240" w:lineRule="auto"/>
        <w:ind w:left="0" w:firstLine="709"/>
        <w:jc w:val="both"/>
        <w:rPr>
          <w:rFonts w:ascii="Times New Roman" w:hAnsi="Times New Roman" w:cs="Times New Roman"/>
          <w:sz w:val="28"/>
          <w:szCs w:val="28"/>
          <w:lang w:val="kk-KZ"/>
        </w:rPr>
      </w:pPr>
      <w:r w:rsidRPr="00F136C9">
        <w:rPr>
          <w:rFonts w:ascii="Times New Roman" w:hAnsi="Times New Roman" w:cs="Times New Roman"/>
          <w:sz w:val="28"/>
          <w:szCs w:val="28"/>
          <w:lang w:val="kk-KZ"/>
        </w:rPr>
        <w:t xml:space="preserve">Дизайндағы туризмді жарнамалау әрекетінің негізгі қағидалары. - Actual scientific research in the modern world // Journal. - Pereiaslav, 2022. - Issue 9(89), p. 1 – 204-187 p. </w:t>
      </w:r>
    </w:p>
    <w:p w14:paraId="52FE5840" w14:textId="77777777" w:rsidR="00A80681" w:rsidRDefault="00A80681" w:rsidP="00F136C9">
      <w:pPr>
        <w:spacing w:after="0" w:line="240" w:lineRule="auto"/>
        <w:ind w:firstLine="709"/>
        <w:jc w:val="both"/>
        <w:rPr>
          <w:rFonts w:ascii="Times New Roman" w:hAnsi="Times New Roman" w:cs="Times New Roman"/>
          <w:b/>
          <w:sz w:val="28"/>
          <w:szCs w:val="28"/>
          <w:lang w:val="kk-KZ"/>
        </w:rPr>
      </w:pPr>
      <w:r w:rsidRPr="002A1E6B">
        <w:rPr>
          <w:rFonts w:ascii="Times New Roman" w:hAnsi="Times New Roman" w:cs="Times New Roman"/>
          <w:b/>
          <w:sz w:val="28"/>
          <w:szCs w:val="28"/>
          <w:lang w:val="kk-KZ"/>
        </w:rPr>
        <w:t xml:space="preserve">Зерттеу кезеңдері: </w:t>
      </w:r>
    </w:p>
    <w:p w14:paraId="028C60DA" w14:textId="03FB66F5" w:rsidR="00A80681" w:rsidRDefault="00A80681" w:rsidP="00F136C9">
      <w:pPr>
        <w:spacing w:after="0" w:line="240" w:lineRule="auto"/>
        <w:ind w:firstLine="709"/>
        <w:jc w:val="both"/>
        <w:rPr>
          <w:rFonts w:ascii="Times New Roman" w:hAnsi="Times New Roman" w:cs="Times New Roman"/>
          <w:sz w:val="28"/>
          <w:szCs w:val="28"/>
          <w:lang w:val="kk-KZ"/>
        </w:rPr>
      </w:pPr>
      <w:r w:rsidRPr="002A1E6B">
        <w:rPr>
          <w:rFonts w:ascii="Times New Roman" w:hAnsi="Times New Roman" w:cs="Times New Roman"/>
          <w:b/>
          <w:sz w:val="28"/>
          <w:szCs w:val="28"/>
          <w:lang w:val="kk-KZ"/>
        </w:rPr>
        <w:t>Бiрiншi кезеңде</w:t>
      </w:r>
      <w:r>
        <w:rPr>
          <w:rFonts w:ascii="Times New Roman" w:hAnsi="Times New Roman" w:cs="Times New Roman"/>
          <w:b/>
          <w:sz w:val="28"/>
          <w:szCs w:val="28"/>
          <w:lang w:val="kk-KZ"/>
        </w:rPr>
        <w:t xml:space="preserve"> </w:t>
      </w:r>
      <w:r w:rsidRPr="00AF21FF">
        <w:rPr>
          <w:rFonts w:ascii="Times New Roman" w:hAnsi="Times New Roman" w:cs="Times New Roman"/>
          <w:b/>
          <w:sz w:val="28"/>
          <w:szCs w:val="28"/>
          <w:lang w:val="kk-KZ"/>
        </w:rPr>
        <w:t>(2020-2021 жылдар)</w:t>
      </w:r>
      <w:r>
        <w:rPr>
          <w:rFonts w:ascii="Times New Roman" w:hAnsi="Times New Roman" w:cs="Times New Roman"/>
          <w:sz w:val="28"/>
          <w:szCs w:val="28"/>
          <w:lang w:val="kk-KZ"/>
        </w:rPr>
        <w:t xml:space="preserve"> диссертациялық жұмыстың тақырыбы нақтыланды, зерттеудің мақсаты мен міндеттері жүйеленді, зерттеу нысаны, зерттеу пәні, ғылыми болжамы нақтыланды. Жоғары оқу орнында педагогтерді даярлауға қатысты номативтік-құқықтық құжаттар талданды. ҚР Президентінің педагог кадрлар даярлауға қатысты сөздері,  ҚР «Білім туралы» Заңы, Қазақстан Республикасында жоғары білімді және ғылымды дамытудың 2023-2029 жылдарға арналған тұжырымдамасы, жоғары білім беруге байланысты мемлекеттік стандарттар, бастауыш </w:t>
      </w:r>
      <w:r w:rsidR="00DB6F26">
        <w:rPr>
          <w:rFonts w:ascii="Times New Roman" w:hAnsi="Times New Roman" w:cs="Times New Roman"/>
          <w:sz w:val="28"/>
          <w:szCs w:val="28"/>
          <w:lang w:val="kk-KZ"/>
        </w:rPr>
        <w:t>сынып</w:t>
      </w:r>
      <w:r>
        <w:rPr>
          <w:rFonts w:ascii="Times New Roman" w:hAnsi="Times New Roman" w:cs="Times New Roman"/>
          <w:sz w:val="28"/>
          <w:szCs w:val="28"/>
          <w:lang w:val="kk-KZ"/>
        </w:rPr>
        <w:t xml:space="preserve"> мұғалімінің даярлауға арналған оқу бағдарламалары мен курстар, пәндер жүйесіне шолу түріндегі талдау жасалынды. Диссертация тақырыбы бойынша әдіснамалық тұғырлар мен теориялық негіздерді жүйелеудің мақсат-міндеттері нақтыланды. Ноосфера идеясының ерекшеліктері мен ноосфералық білімнің ерекшеліктері қарастырылған ғылыми-зерттеу жұмыстары мен осы аядағы тәжірибелер талдауға түсірілді. Нәтижесінде диссертациялық зерттеудің </w:t>
      </w:r>
      <w:r w:rsidR="00B51CC7">
        <w:rPr>
          <w:rFonts w:ascii="Times New Roman" w:hAnsi="Times New Roman" w:cs="Times New Roman"/>
          <w:sz w:val="28"/>
          <w:szCs w:val="28"/>
          <w:lang w:val="kk-KZ"/>
        </w:rPr>
        <w:t xml:space="preserve">теориялық-әдіснамалық </w:t>
      </w:r>
      <w:r>
        <w:rPr>
          <w:rFonts w:ascii="Times New Roman" w:hAnsi="Times New Roman" w:cs="Times New Roman"/>
          <w:sz w:val="28"/>
          <w:szCs w:val="28"/>
          <w:lang w:val="kk-KZ"/>
        </w:rPr>
        <w:t>негіздер жүйеленді.</w:t>
      </w:r>
    </w:p>
    <w:p w14:paraId="5E6C3740" w14:textId="0E6D58BF" w:rsidR="00A80681" w:rsidRPr="00FC2033" w:rsidRDefault="00A80681" w:rsidP="00F136C9">
      <w:pPr>
        <w:spacing w:after="0" w:line="240" w:lineRule="auto"/>
        <w:ind w:firstLine="709"/>
        <w:jc w:val="both"/>
        <w:rPr>
          <w:rFonts w:ascii="Times New Roman" w:hAnsi="Times New Roman" w:cs="Times New Roman"/>
          <w:sz w:val="28"/>
          <w:szCs w:val="28"/>
          <w:lang w:val="kk-KZ"/>
        </w:rPr>
      </w:pPr>
      <w:r w:rsidRPr="002A1E6B">
        <w:rPr>
          <w:rFonts w:ascii="Times New Roman" w:hAnsi="Times New Roman" w:cs="Times New Roman"/>
          <w:b/>
          <w:sz w:val="28"/>
          <w:szCs w:val="28"/>
          <w:lang w:val="kk-KZ"/>
        </w:rPr>
        <w:t>Екiншi кезеңде (2021-2022 жж.)</w:t>
      </w:r>
      <w:r w:rsidRPr="002A1E6B">
        <w:rPr>
          <w:lang w:val="kk-KZ"/>
        </w:rPr>
        <w:t xml:space="preserve"> </w:t>
      </w:r>
      <w:r w:rsidRPr="007853E4">
        <w:rPr>
          <w:rFonts w:ascii="Times New Roman" w:hAnsi="Times New Roman" w:cs="Times New Roman"/>
          <w:sz w:val="28"/>
          <w:szCs w:val="28"/>
          <w:lang w:val="kk-KZ"/>
        </w:rPr>
        <w:t>Диссератациялық зерттеу жұмысының</w:t>
      </w:r>
      <w:r>
        <w:rPr>
          <w:rFonts w:ascii="Times New Roman" w:hAnsi="Times New Roman" w:cs="Times New Roman"/>
          <w:sz w:val="28"/>
          <w:szCs w:val="28"/>
          <w:lang w:val="kk-KZ"/>
        </w:rPr>
        <w:t xml:space="preserve"> тақырыбы бойынша болашақ бастауыш сынып мұғалімдерін ноосфералық білім негізінде визуалды қабылдауға даярлаудың практикалық компонентіне баса назар аударылды. Жоғары оқу орындарында даярланатаны болашақ бастауыш сынып мұғалімдеріне арналған «Ноосфералық білім негізінде болашақ бастауыш сынып мұғалімдерін визуалды қабылдауға даярлау» тақырыбында элективті курс әзірленді. Диссертация тақырыбына сәйкес тапсырмалар жүйесі әзірленіп, Абай атындағы Қазақ педагогикалық университетінде педагогикалық эксперименттің анықтау кезеңі жүргізілді. Ноосфералық білім негізінде визуалды өнерді қабылдауға даярлау бойынша кесінді тапсырма түрінде студенттерге орындатып, </w:t>
      </w:r>
      <w:r w:rsidR="004B5C72">
        <w:rPr>
          <w:rFonts w:ascii="Times New Roman" w:hAnsi="Times New Roman" w:cs="Times New Roman"/>
          <w:sz w:val="28"/>
          <w:szCs w:val="28"/>
          <w:lang w:val="kk-KZ"/>
        </w:rPr>
        <w:t>сауалнама</w:t>
      </w:r>
      <w:r>
        <w:rPr>
          <w:rFonts w:ascii="Times New Roman" w:hAnsi="Times New Roman" w:cs="Times New Roman"/>
          <w:sz w:val="28"/>
          <w:szCs w:val="28"/>
          <w:lang w:val="kk-KZ"/>
        </w:rPr>
        <w:t xml:space="preserve"> алынды. Элективті курстың дәрістер жүйесі мен семинар сабақтардың практикалық тапсырмалары, студенттердің өзіндік жұмысының тақырыптары мен күтілетін нәтижелер нақтыланды. Ноосфералық білім негізінде болашақ бастауыш сынып мұғалімдерін визуалды қабылдауға даярлау моделі </w:t>
      </w:r>
      <w:r w:rsidR="00CF03A6">
        <w:rPr>
          <w:rFonts w:ascii="Times New Roman" w:hAnsi="Times New Roman" w:cs="Times New Roman"/>
          <w:sz w:val="28"/>
          <w:szCs w:val="28"/>
          <w:lang w:val="kk-KZ"/>
        </w:rPr>
        <w:t>мен оны іске асыратын әдістемесі</w:t>
      </w:r>
      <w:r>
        <w:rPr>
          <w:rFonts w:ascii="Times New Roman" w:hAnsi="Times New Roman" w:cs="Times New Roman"/>
          <w:sz w:val="28"/>
          <w:szCs w:val="28"/>
          <w:lang w:val="kk-KZ"/>
        </w:rPr>
        <w:t xml:space="preserve"> әзірленді.</w:t>
      </w:r>
    </w:p>
    <w:p w14:paraId="78908AF5" w14:textId="13F260D2" w:rsidR="00A80681" w:rsidRDefault="00A80681" w:rsidP="00F136C9">
      <w:pPr>
        <w:spacing w:after="0" w:line="240" w:lineRule="auto"/>
        <w:ind w:firstLine="709"/>
        <w:jc w:val="both"/>
        <w:rPr>
          <w:rFonts w:ascii="Times New Roman" w:hAnsi="Times New Roman" w:cs="Times New Roman"/>
          <w:sz w:val="28"/>
          <w:szCs w:val="28"/>
          <w:lang w:val="kk-KZ"/>
        </w:rPr>
      </w:pPr>
      <w:r w:rsidRPr="00A616C1">
        <w:rPr>
          <w:rFonts w:ascii="Times New Roman" w:hAnsi="Times New Roman" w:cs="Times New Roman"/>
          <w:b/>
          <w:sz w:val="28"/>
          <w:szCs w:val="28"/>
          <w:lang w:val="kk-KZ"/>
        </w:rPr>
        <w:t>Үшiншi кезеңде (2021-2023 жж.)</w:t>
      </w:r>
      <w:r>
        <w:rPr>
          <w:rFonts w:ascii="Times New Roman" w:hAnsi="Times New Roman" w:cs="Times New Roman"/>
          <w:b/>
          <w:sz w:val="28"/>
          <w:szCs w:val="28"/>
          <w:lang w:val="kk-KZ"/>
        </w:rPr>
        <w:t xml:space="preserve"> </w:t>
      </w:r>
      <w:r w:rsidRPr="002E4C20">
        <w:rPr>
          <w:rFonts w:ascii="Times New Roman" w:hAnsi="Times New Roman" w:cs="Times New Roman"/>
          <w:sz w:val="28"/>
          <w:szCs w:val="28"/>
          <w:lang w:val="kk-KZ"/>
        </w:rPr>
        <w:t>Ноосфералық білім негізінде болашақ бастауыш сынып мұғалімдерін визуалды қабылдау</w:t>
      </w:r>
      <w:r>
        <w:rPr>
          <w:rFonts w:ascii="Times New Roman" w:hAnsi="Times New Roman" w:cs="Times New Roman"/>
          <w:sz w:val="28"/>
          <w:szCs w:val="28"/>
          <w:lang w:val="kk-KZ"/>
        </w:rPr>
        <w:t xml:space="preserve">ға даярлау моделінің іске асырылуын қамтамасыз етуге арналған әдістемелік жүйенің тиімділігін тексеру </w:t>
      </w:r>
      <w:r>
        <w:rPr>
          <w:rFonts w:ascii="Times New Roman" w:hAnsi="Times New Roman" w:cs="Times New Roman"/>
          <w:sz w:val="28"/>
          <w:szCs w:val="28"/>
          <w:lang w:val="kk-KZ"/>
        </w:rPr>
        <w:lastRenderedPageBreak/>
        <w:t xml:space="preserve">мақсатында Абай атындағы Қазақ педагогикалық университетінде педагогикалық эксперименттің қалыптастыру және бақылау кезеңдері ұйымдастырылып өткізілді. Қол жеткен нәтижелерге сандық және сапалық тұрғыдан талдаулар жасалынып, ұсынылған әдістемелік жүйенің тиімділігі дәлелденді. Диссертация мәтінінің қолжазба нұсқасы әзірленді, кафедраға, семинарға талқылауға ұсынылып, пікірлер негізінде толықтырулар жасалынды. </w:t>
      </w:r>
    </w:p>
    <w:p w14:paraId="5C2FE1BF" w14:textId="5AE0D528" w:rsidR="00A80681" w:rsidRDefault="00A80681" w:rsidP="00F136C9">
      <w:pPr>
        <w:spacing w:after="0" w:line="240" w:lineRule="auto"/>
        <w:ind w:firstLine="709"/>
        <w:jc w:val="both"/>
        <w:rPr>
          <w:rFonts w:ascii="Times New Roman" w:hAnsi="Times New Roman" w:cs="Times New Roman"/>
          <w:sz w:val="28"/>
          <w:szCs w:val="28"/>
          <w:lang w:val="kk-KZ"/>
        </w:rPr>
      </w:pPr>
      <w:r w:rsidRPr="005D75CC">
        <w:rPr>
          <w:rFonts w:ascii="Times New Roman" w:hAnsi="Times New Roman" w:cs="Times New Roman"/>
          <w:b/>
          <w:sz w:val="28"/>
          <w:szCs w:val="28"/>
          <w:lang w:val="kk-KZ"/>
        </w:rPr>
        <w:t>Зерттеу базасы</w:t>
      </w:r>
      <w:r>
        <w:rPr>
          <w:rFonts w:ascii="Times New Roman" w:hAnsi="Times New Roman" w:cs="Times New Roman"/>
          <w:b/>
          <w:sz w:val="28"/>
          <w:szCs w:val="28"/>
          <w:lang w:val="kk-KZ"/>
        </w:rPr>
        <w:t xml:space="preserve"> </w:t>
      </w:r>
      <w:r w:rsidRPr="00BD454E">
        <w:rPr>
          <w:rFonts w:ascii="Times New Roman" w:hAnsi="Times New Roman" w:cs="Times New Roman"/>
          <w:sz w:val="28"/>
          <w:szCs w:val="28"/>
          <w:lang w:val="kk-KZ"/>
        </w:rPr>
        <w:t>ретінде</w:t>
      </w:r>
      <w:r>
        <w:rPr>
          <w:rFonts w:ascii="Times New Roman" w:hAnsi="Times New Roman" w:cs="Times New Roman"/>
          <w:sz w:val="28"/>
          <w:szCs w:val="28"/>
          <w:lang w:val="kk-KZ"/>
        </w:rPr>
        <w:t xml:space="preserve"> Абай атындағы Қазақ педагогикалық университетінде </w:t>
      </w:r>
      <w:r w:rsidR="00CF03A6">
        <w:rPr>
          <w:rFonts w:ascii="Times New Roman" w:hAnsi="Times New Roman" w:cs="Times New Roman"/>
          <w:sz w:val="28"/>
          <w:szCs w:val="28"/>
          <w:lang w:val="kk-KZ"/>
        </w:rPr>
        <w:t xml:space="preserve">дайындалған </w:t>
      </w:r>
      <w:r>
        <w:rPr>
          <w:rFonts w:ascii="Times New Roman" w:hAnsi="Times New Roman" w:cs="Times New Roman"/>
          <w:sz w:val="28"/>
          <w:szCs w:val="28"/>
          <w:lang w:val="kk-KZ"/>
        </w:rPr>
        <w:t xml:space="preserve">әдістеме оқу-тәрбие </w:t>
      </w:r>
      <w:r w:rsidR="006A171B">
        <w:rPr>
          <w:rFonts w:ascii="Times New Roman" w:hAnsi="Times New Roman" w:cs="Times New Roman"/>
          <w:sz w:val="28"/>
          <w:szCs w:val="28"/>
          <w:lang w:val="kk-KZ"/>
        </w:rPr>
        <w:t>үдері</w:t>
      </w:r>
      <w:r>
        <w:rPr>
          <w:rFonts w:ascii="Times New Roman" w:hAnsi="Times New Roman" w:cs="Times New Roman"/>
          <w:sz w:val="28"/>
          <w:szCs w:val="28"/>
          <w:lang w:val="kk-KZ"/>
        </w:rPr>
        <w:t>сіне енгізілді.</w:t>
      </w:r>
    </w:p>
    <w:p w14:paraId="33F44942" w14:textId="77777777" w:rsidR="00A80681" w:rsidRDefault="00A80681" w:rsidP="00F136C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Диссертацияның құрылымы. </w:t>
      </w:r>
      <w:r>
        <w:rPr>
          <w:rFonts w:ascii="Times New Roman" w:hAnsi="Times New Roman" w:cs="Times New Roman"/>
          <w:sz w:val="28"/>
          <w:szCs w:val="28"/>
          <w:lang w:val="kk-KZ"/>
        </w:rPr>
        <w:t>Диссертациялық жұмыс кіріспеден, үш бөлімнен қорытындыдан, пайдаланылған әдебиеттер тізімінен және қосымшалардан тұрады.</w:t>
      </w:r>
    </w:p>
    <w:p w14:paraId="3DAB3FE5" w14:textId="663BD4E3" w:rsidR="00A80681" w:rsidRDefault="00A80681" w:rsidP="00F136C9">
      <w:pPr>
        <w:spacing w:after="0" w:line="240" w:lineRule="auto"/>
        <w:ind w:firstLine="709"/>
        <w:jc w:val="both"/>
        <w:rPr>
          <w:rFonts w:ascii="Times New Roman" w:hAnsi="Times New Roman" w:cs="Times New Roman"/>
          <w:sz w:val="28"/>
          <w:szCs w:val="28"/>
          <w:lang w:val="kk-KZ"/>
        </w:rPr>
      </w:pPr>
      <w:r w:rsidRPr="00C70415">
        <w:rPr>
          <w:rFonts w:ascii="Times New Roman" w:hAnsi="Times New Roman" w:cs="Times New Roman"/>
          <w:i/>
          <w:iCs/>
          <w:sz w:val="28"/>
          <w:szCs w:val="28"/>
          <w:lang w:val="kk-KZ"/>
        </w:rPr>
        <w:t xml:space="preserve">Бірінші бөлім </w:t>
      </w:r>
      <w:r w:rsidRPr="00B51CC7">
        <w:rPr>
          <w:rFonts w:ascii="Times New Roman" w:hAnsi="Times New Roman" w:cs="Times New Roman"/>
          <w:b/>
          <w:iCs/>
          <w:sz w:val="28"/>
          <w:szCs w:val="28"/>
          <w:lang w:val="kk-KZ"/>
        </w:rPr>
        <w:t>«Болашақ бастауыш сынып мұғалімдерін ноосфералық білім негізінде визуалды өнерді қабылдауға даярлаудың теориялық</w:t>
      </w:r>
      <w:r w:rsidR="0029139F" w:rsidRPr="00B51CC7">
        <w:rPr>
          <w:rFonts w:ascii="Times New Roman" w:hAnsi="Times New Roman" w:cs="Times New Roman"/>
          <w:b/>
          <w:iCs/>
          <w:sz w:val="28"/>
          <w:szCs w:val="28"/>
          <w:lang w:val="kk-KZ"/>
        </w:rPr>
        <w:t>-</w:t>
      </w:r>
      <w:r w:rsidRPr="00B51CC7">
        <w:rPr>
          <w:rFonts w:ascii="Times New Roman" w:hAnsi="Times New Roman" w:cs="Times New Roman"/>
          <w:b/>
          <w:iCs/>
          <w:sz w:val="28"/>
          <w:szCs w:val="28"/>
          <w:lang w:val="kk-KZ"/>
        </w:rPr>
        <w:t>әдіснамалық негіздері»</w:t>
      </w:r>
      <w:r w:rsidRPr="00B51CC7">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деп аталады. Бұл бөлімде </w:t>
      </w:r>
      <w:r w:rsidRPr="002B7BEB">
        <w:rPr>
          <w:rFonts w:ascii="Times New Roman" w:hAnsi="Times New Roman" w:cs="Times New Roman"/>
          <w:sz w:val="28"/>
          <w:szCs w:val="28"/>
          <w:lang w:val="kk-KZ"/>
        </w:rPr>
        <w:t>ноосфералық білім негізінде визуалды өнерді қабылдауды зерттеудің философиялық-танымдық негіздері</w:t>
      </w:r>
      <w:r>
        <w:rPr>
          <w:rFonts w:ascii="Times New Roman" w:hAnsi="Times New Roman" w:cs="Times New Roman"/>
          <w:sz w:val="28"/>
          <w:szCs w:val="28"/>
          <w:lang w:val="kk-KZ"/>
        </w:rPr>
        <w:t xml:space="preserve"> қарасты</w:t>
      </w:r>
      <w:r w:rsidR="00AF21FF">
        <w:rPr>
          <w:rFonts w:ascii="Times New Roman" w:hAnsi="Times New Roman" w:cs="Times New Roman"/>
          <w:sz w:val="28"/>
          <w:szCs w:val="28"/>
          <w:lang w:val="kk-KZ"/>
        </w:rPr>
        <w:t xml:space="preserve">рылып, «биосфера», «ноосфера», </w:t>
      </w:r>
      <w:r>
        <w:rPr>
          <w:rFonts w:ascii="Times New Roman" w:hAnsi="Times New Roman" w:cs="Times New Roman"/>
          <w:sz w:val="28"/>
          <w:szCs w:val="28"/>
          <w:lang w:val="kk-KZ"/>
        </w:rPr>
        <w:t xml:space="preserve">«ноосфералық білім», «ноосфералық даму» т.б. маңызды ұғымдар жүйеленді. </w:t>
      </w:r>
      <w:r w:rsidR="00AF21FF">
        <w:rPr>
          <w:rFonts w:ascii="Times New Roman" w:hAnsi="Times New Roman" w:cs="Times New Roman"/>
          <w:sz w:val="28"/>
          <w:szCs w:val="28"/>
          <w:lang w:val="kk-KZ"/>
        </w:rPr>
        <w:t xml:space="preserve">Болашақ </w:t>
      </w:r>
      <w:r w:rsidRPr="002B7BEB">
        <w:rPr>
          <w:rFonts w:ascii="Times New Roman" w:hAnsi="Times New Roman" w:cs="Times New Roman"/>
          <w:sz w:val="28"/>
          <w:szCs w:val="28"/>
          <w:lang w:val="kk-KZ"/>
        </w:rPr>
        <w:t>бастауыш сынып мұғалімдерін ноосфералық білім негізінде визуалды өнерді қабылдауға даярлаудың пед</w:t>
      </w:r>
      <w:r w:rsidR="00AF21FF">
        <w:rPr>
          <w:rFonts w:ascii="Times New Roman" w:hAnsi="Times New Roman" w:cs="Times New Roman"/>
          <w:sz w:val="28"/>
          <w:szCs w:val="28"/>
          <w:lang w:val="kk-KZ"/>
        </w:rPr>
        <w:t xml:space="preserve">агогикалық және психологиялық </w:t>
      </w:r>
      <w:r w:rsidRPr="002B7BEB">
        <w:rPr>
          <w:rFonts w:ascii="Times New Roman" w:hAnsi="Times New Roman" w:cs="Times New Roman"/>
          <w:sz w:val="28"/>
          <w:szCs w:val="28"/>
          <w:lang w:val="kk-KZ"/>
        </w:rPr>
        <w:t>негіздері</w:t>
      </w:r>
      <w:r>
        <w:rPr>
          <w:rFonts w:ascii="Times New Roman" w:hAnsi="Times New Roman" w:cs="Times New Roman"/>
          <w:sz w:val="28"/>
          <w:szCs w:val="28"/>
          <w:lang w:val="kk-KZ"/>
        </w:rPr>
        <w:t xml:space="preserve"> зерделеніп, «ноосфералық білім» жүйесінің түрлі қырлары ғалымдардың пікірлерін талдау негізінде қарастырылды. Сонымен қатар </w:t>
      </w:r>
      <w:r w:rsidRPr="00CB2363">
        <w:rPr>
          <w:rFonts w:ascii="Times New Roman" w:hAnsi="Times New Roman" w:cs="Times New Roman"/>
          <w:sz w:val="28"/>
          <w:szCs w:val="28"/>
          <w:lang w:val="kk-KZ"/>
        </w:rPr>
        <w:t>ноосфералық білім негізіндегі визуалды өнердің мазмұндық сипаттамасы</w:t>
      </w:r>
      <w:r>
        <w:rPr>
          <w:rFonts w:ascii="Times New Roman" w:hAnsi="Times New Roman" w:cs="Times New Roman"/>
          <w:sz w:val="28"/>
          <w:szCs w:val="28"/>
          <w:lang w:val="kk-KZ"/>
        </w:rPr>
        <w:t xml:space="preserve"> отандық және шетелдік</w:t>
      </w:r>
      <w:r w:rsidRPr="00CB23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ғалымдардың еңбектерін талдай отырып айқындалды. </w:t>
      </w:r>
    </w:p>
    <w:p w14:paraId="6DBF02A4" w14:textId="787D1EE7" w:rsidR="00A80681" w:rsidRDefault="00A80681" w:rsidP="00F136C9">
      <w:pPr>
        <w:spacing w:after="0" w:line="240" w:lineRule="auto"/>
        <w:ind w:firstLine="709"/>
        <w:jc w:val="both"/>
        <w:rPr>
          <w:rFonts w:ascii="Times New Roman" w:hAnsi="Times New Roman" w:cs="Times New Roman"/>
          <w:sz w:val="28"/>
          <w:szCs w:val="28"/>
          <w:lang w:val="kk-KZ"/>
        </w:rPr>
      </w:pPr>
      <w:r w:rsidRPr="00C70415">
        <w:rPr>
          <w:rFonts w:ascii="Times New Roman" w:hAnsi="Times New Roman" w:cs="Times New Roman"/>
          <w:i/>
          <w:iCs/>
          <w:sz w:val="28"/>
          <w:szCs w:val="28"/>
          <w:lang w:val="kk-KZ"/>
        </w:rPr>
        <w:t xml:space="preserve">Екінші бөлім </w:t>
      </w:r>
      <w:r w:rsidRPr="00B51CC7">
        <w:rPr>
          <w:rFonts w:ascii="Times New Roman" w:hAnsi="Times New Roman" w:cs="Times New Roman"/>
          <w:b/>
          <w:iCs/>
          <w:sz w:val="28"/>
          <w:szCs w:val="28"/>
          <w:lang w:val="kk-KZ"/>
        </w:rPr>
        <w:t xml:space="preserve">«Болашақ бастауыш сынып мұғалімдерін ноосфералық білім негізінде визуалды өнерді қабылдауға даярлау </w:t>
      </w:r>
      <w:r w:rsidR="0029139F" w:rsidRPr="00B51CC7">
        <w:rPr>
          <w:rFonts w:ascii="Times New Roman" w:hAnsi="Times New Roman" w:cs="Times New Roman"/>
          <w:b/>
          <w:iCs/>
          <w:sz w:val="28"/>
          <w:szCs w:val="28"/>
          <w:lang w:val="kk-KZ"/>
        </w:rPr>
        <w:t>үдерісін</w:t>
      </w:r>
      <w:r w:rsidRPr="00B51CC7">
        <w:rPr>
          <w:rFonts w:ascii="Times New Roman" w:hAnsi="Times New Roman" w:cs="Times New Roman"/>
          <w:b/>
          <w:iCs/>
          <w:sz w:val="28"/>
          <w:szCs w:val="28"/>
          <w:lang w:val="kk-KZ"/>
        </w:rPr>
        <w:t xml:space="preserve"> модельдеу»</w:t>
      </w:r>
      <w:r w:rsidRPr="008447FB">
        <w:rPr>
          <w:rFonts w:ascii="Times New Roman" w:hAnsi="Times New Roman" w:cs="Times New Roman"/>
          <w:sz w:val="28"/>
          <w:szCs w:val="28"/>
          <w:lang w:val="kk-KZ"/>
        </w:rPr>
        <w:t xml:space="preserve"> д</w:t>
      </w:r>
      <w:r>
        <w:rPr>
          <w:rFonts w:ascii="Times New Roman" w:hAnsi="Times New Roman" w:cs="Times New Roman"/>
          <w:sz w:val="28"/>
          <w:szCs w:val="28"/>
          <w:lang w:val="kk-KZ"/>
        </w:rPr>
        <w:t xml:space="preserve">еп аталып, бұл бөлімде </w:t>
      </w:r>
      <w:r w:rsidRPr="004122BC">
        <w:rPr>
          <w:rFonts w:ascii="Times New Roman" w:hAnsi="Times New Roman" w:cs="Times New Roman"/>
          <w:sz w:val="28"/>
          <w:szCs w:val="28"/>
          <w:lang w:val="kk-KZ"/>
        </w:rPr>
        <w:t>болашақ бастауыш сынып мұғалімдерін визуалды өнерді қабылдауға даярлаудың құралы ретінде қарастырылып отырған ноосфералық білім</w:t>
      </w:r>
      <w:r>
        <w:rPr>
          <w:rFonts w:ascii="Times New Roman" w:hAnsi="Times New Roman" w:cs="Times New Roman"/>
          <w:sz w:val="28"/>
          <w:szCs w:val="28"/>
          <w:lang w:val="kk-KZ"/>
        </w:rPr>
        <w:t xml:space="preserve">нің сипаттамасы жан-жақты талданып, жүйеленді. Осы бөлімде </w:t>
      </w:r>
      <w:r w:rsidRPr="004122BC">
        <w:rPr>
          <w:rFonts w:ascii="Times New Roman" w:hAnsi="Times New Roman" w:cs="Times New Roman"/>
          <w:sz w:val="28"/>
          <w:szCs w:val="28"/>
          <w:lang w:val="kk-KZ"/>
        </w:rPr>
        <w:t>визуалды өнер құралдары арқылы ноосфералық білім негізінде болашақ бастауыш сынып мұғалімдерін даярлаудың құрылымдық-мазмұндық моделі</w:t>
      </w:r>
      <w:r>
        <w:rPr>
          <w:rFonts w:ascii="Times New Roman" w:hAnsi="Times New Roman" w:cs="Times New Roman"/>
          <w:sz w:val="28"/>
          <w:szCs w:val="28"/>
          <w:lang w:val="kk-KZ"/>
        </w:rPr>
        <w:t xml:space="preserve"> ұсынылып, оның ішкі жүйелік құрылымы мен ішкі компоненттерінің байланыстары мен өзара қатынастары айқындалды. Әр компоненттің функциясын анықтау арқылы тұтас модельдің мазмұндық ерекшелігі сипатталынды. Осымен бірге, осы екінші бөлімде б</w:t>
      </w:r>
      <w:r w:rsidRPr="000F1DC3">
        <w:rPr>
          <w:rFonts w:ascii="Times New Roman" w:hAnsi="Times New Roman" w:cs="Times New Roman"/>
          <w:sz w:val="28"/>
          <w:szCs w:val="28"/>
          <w:lang w:val="kk-KZ"/>
        </w:rPr>
        <w:t>олашақ бастауыш сынып мұғалімдеріне арналған «Ноосфералық білім негізінде сәндік өнерді және заманауи өнерді визуалды қабылдау» к</w:t>
      </w:r>
      <w:r w:rsidR="00E5060E">
        <w:rPr>
          <w:rFonts w:ascii="Times New Roman" w:hAnsi="Times New Roman" w:cs="Times New Roman"/>
          <w:sz w:val="28"/>
          <w:szCs w:val="28"/>
          <w:lang w:val="kk-KZ"/>
        </w:rPr>
        <w:t>урсының мазмұндық ерекшеліктері</w:t>
      </w:r>
      <w:r w:rsidRPr="000F1DC3">
        <w:rPr>
          <w:rFonts w:ascii="Times New Roman" w:hAnsi="Times New Roman" w:cs="Times New Roman"/>
          <w:sz w:val="28"/>
          <w:szCs w:val="28"/>
          <w:lang w:val="kk-KZ"/>
        </w:rPr>
        <w:t xml:space="preserve"> </w:t>
      </w:r>
      <w:r>
        <w:rPr>
          <w:rFonts w:ascii="Times New Roman" w:hAnsi="Times New Roman" w:cs="Times New Roman"/>
          <w:sz w:val="28"/>
          <w:szCs w:val="28"/>
          <w:lang w:val="kk-KZ"/>
        </w:rPr>
        <w:t>жүйеге түсірілді.</w:t>
      </w:r>
    </w:p>
    <w:p w14:paraId="53D52E3C" w14:textId="3A26F7AB" w:rsidR="00A80681" w:rsidRDefault="00A80681" w:rsidP="00A80681">
      <w:pPr>
        <w:spacing w:after="0" w:line="240" w:lineRule="auto"/>
        <w:ind w:firstLine="567"/>
        <w:jc w:val="both"/>
        <w:rPr>
          <w:rFonts w:ascii="Times New Roman" w:hAnsi="Times New Roman" w:cs="Times New Roman"/>
          <w:sz w:val="28"/>
          <w:szCs w:val="28"/>
          <w:lang w:val="kk-KZ"/>
        </w:rPr>
      </w:pPr>
      <w:r w:rsidRPr="00C70415">
        <w:rPr>
          <w:rFonts w:ascii="Times New Roman" w:hAnsi="Times New Roman" w:cs="Times New Roman"/>
          <w:bCs/>
          <w:i/>
          <w:iCs/>
          <w:sz w:val="28"/>
          <w:szCs w:val="28"/>
          <w:lang w:val="kk-KZ"/>
        </w:rPr>
        <w:t xml:space="preserve">Үшінші бөлім </w:t>
      </w:r>
      <w:r w:rsidRPr="001F282D">
        <w:rPr>
          <w:rFonts w:ascii="Times New Roman" w:hAnsi="Times New Roman" w:cs="Times New Roman"/>
          <w:b/>
          <w:bCs/>
          <w:iCs/>
          <w:sz w:val="28"/>
          <w:szCs w:val="28"/>
          <w:lang w:val="kk-KZ"/>
        </w:rPr>
        <w:t xml:space="preserve">«Болашақ бастауыш сынып мұғалімдерін ноосфералық білім негізінде визуалды өнерді қабылдауға даярлаудың </w:t>
      </w:r>
      <w:bookmarkStart w:id="18" w:name="_Hlk164864459"/>
      <w:r w:rsidR="0029139F" w:rsidRPr="001F282D">
        <w:rPr>
          <w:rFonts w:ascii="Times New Roman" w:hAnsi="Times New Roman" w:cs="Times New Roman"/>
          <w:b/>
          <w:bCs/>
          <w:iCs/>
          <w:sz w:val="28"/>
          <w:szCs w:val="28"/>
          <w:lang w:val="kk-KZ"/>
        </w:rPr>
        <w:t>тәжірибелік</w:t>
      </w:r>
      <w:r w:rsidRPr="001F282D">
        <w:rPr>
          <w:rFonts w:ascii="Times New Roman" w:hAnsi="Times New Roman" w:cs="Times New Roman"/>
          <w:b/>
          <w:bCs/>
          <w:iCs/>
          <w:sz w:val="28"/>
          <w:szCs w:val="28"/>
          <w:lang w:val="kk-KZ"/>
        </w:rPr>
        <w:t xml:space="preserve">-эксперимент </w:t>
      </w:r>
      <w:bookmarkEnd w:id="18"/>
      <w:r w:rsidRPr="001F282D">
        <w:rPr>
          <w:rFonts w:ascii="Times New Roman" w:hAnsi="Times New Roman" w:cs="Times New Roman"/>
          <w:b/>
          <w:bCs/>
          <w:iCs/>
          <w:sz w:val="28"/>
          <w:szCs w:val="28"/>
          <w:lang w:val="kk-KZ"/>
        </w:rPr>
        <w:t>жұмысы»</w:t>
      </w:r>
      <w:r w:rsidRPr="00C70415">
        <w:rPr>
          <w:rFonts w:ascii="Times New Roman" w:hAnsi="Times New Roman" w:cs="Times New Roman"/>
          <w:bCs/>
          <w:i/>
          <w:iCs/>
          <w:sz w:val="28"/>
          <w:szCs w:val="28"/>
          <w:lang w:val="kk-KZ"/>
        </w:rPr>
        <w:t xml:space="preserve"> </w:t>
      </w:r>
      <w:r w:rsidRPr="001F282D">
        <w:rPr>
          <w:rFonts w:ascii="Times New Roman" w:hAnsi="Times New Roman" w:cs="Times New Roman"/>
          <w:bCs/>
          <w:iCs/>
          <w:sz w:val="28"/>
          <w:szCs w:val="28"/>
          <w:lang w:val="kk-KZ"/>
        </w:rPr>
        <w:t>деп аталып,</w:t>
      </w:r>
      <w:r>
        <w:rPr>
          <w:rFonts w:ascii="Times New Roman" w:hAnsi="Times New Roman" w:cs="Times New Roman"/>
          <w:sz w:val="28"/>
          <w:szCs w:val="28"/>
          <w:lang w:val="kk-KZ"/>
        </w:rPr>
        <w:t xml:space="preserve"> бұл бөлімде </w:t>
      </w:r>
      <w:r w:rsidR="001D47EC" w:rsidRPr="001D47EC">
        <w:rPr>
          <w:rFonts w:ascii="Times New Roman" w:hAnsi="Times New Roman" w:cs="Times New Roman"/>
          <w:sz w:val="28"/>
          <w:szCs w:val="28"/>
          <w:lang w:val="kk-KZ"/>
        </w:rPr>
        <w:t>тәжірибелік-эксперимент</w:t>
      </w:r>
      <w:r>
        <w:rPr>
          <w:rFonts w:ascii="Times New Roman" w:hAnsi="Times New Roman" w:cs="Times New Roman"/>
          <w:sz w:val="28"/>
          <w:szCs w:val="28"/>
          <w:lang w:val="kk-KZ"/>
        </w:rPr>
        <w:t xml:space="preserve">тің бірұтастықты құрайтын мазмұндық ерекшелігі сипатталды. </w:t>
      </w:r>
      <w:r w:rsidR="001D47EC">
        <w:rPr>
          <w:rFonts w:ascii="Times New Roman" w:hAnsi="Times New Roman" w:cs="Times New Roman"/>
          <w:sz w:val="28"/>
          <w:szCs w:val="28"/>
          <w:lang w:val="kk-KZ"/>
        </w:rPr>
        <w:t>Т</w:t>
      </w:r>
      <w:r w:rsidR="001D47EC" w:rsidRPr="001D47EC">
        <w:rPr>
          <w:rFonts w:ascii="Times New Roman" w:hAnsi="Times New Roman" w:cs="Times New Roman"/>
          <w:sz w:val="28"/>
          <w:szCs w:val="28"/>
          <w:lang w:val="kk-KZ"/>
        </w:rPr>
        <w:t>әжірибелік-эксперимент</w:t>
      </w:r>
      <w:r>
        <w:rPr>
          <w:rFonts w:ascii="Times New Roman" w:hAnsi="Times New Roman" w:cs="Times New Roman"/>
          <w:sz w:val="28"/>
          <w:szCs w:val="28"/>
          <w:lang w:val="kk-KZ"/>
        </w:rPr>
        <w:t xml:space="preserve">тің әр кезеңінің, атап айтқанда, анықтау кезеңі, қалыптастыру кезеңі, бақылау кезеңінің жоспары жасалынып, соған сәйкес алгоритммен </w:t>
      </w:r>
      <w:r w:rsidR="005C57D6" w:rsidRPr="005C57D6">
        <w:rPr>
          <w:rFonts w:ascii="Times New Roman" w:hAnsi="Times New Roman" w:cs="Times New Roman"/>
          <w:sz w:val="28"/>
          <w:szCs w:val="28"/>
          <w:lang w:val="kk-KZ"/>
        </w:rPr>
        <w:t>тәжір</w:t>
      </w:r>
      <w:r w:rsidR="001F282D">
        <w:rPr>
          <w:rFonts w:ascii="Times New Roman" w:hAnsi="Times New Roman" w:cs="Times New Roman"/>
          <w:sz w:val="28"/>
          <w:szCs w:val="28"/>
          <w:lang w:val="kk-KZ"/>
        </w:rPr>
        <w:t>ибелік-эксперимент</w:t>
      </w:r>
      <w:r>
        <w:rPr>
          <w:rFonts w:ascii="Times New Roman" w:hAnsi="Times New Roman" w:cs="Times New Roman"/>
          <w:sz w:val="28"/>
          <w:szCs w:val="28"/>
          <w:lang w:val="kk-KZ"/>
        </w:rPr>
        <w:t xml:space="preserve"> ұйымдастырылып өткізілді. Осыдан соң анықтау кезеңінің, қалыптастыру және бақылау кезеңдерінің жоспарда белгіленген жұмыстары міндеттеріне сай орындалды. Ұсынылған модельдің іске асырылуын қамтамасыз </w:t>
      </w:r>
      <w:r>
        <w:rPr>
          <w:rFonts w:ascii="Times New Roman" w:hAnsi="Times New Roman" w:cs="Times New Roman"/>
          <w:sz w:val="28"/>
          <w:szCs w:val="28"/>
          <w:lang w:val="kk-KZ"/>
        </w:rPr>
        <w:lastRenderedPageBreak/>
        <w:t>ететін әдістемелік жүйенің тиімділігі қалыптастыру кезеңінде дәлелденіп, нәтижелеріне сандық, сапалық тұрғыдан талдау жасалынды.</w:t>
      </w:r>
    </w:p>
    <w:p w14:paraId="345B99ED" w14:textId="47541790" w:rsidR="00A80681" w:rsidRDefault="00A80681" w:rsidP="00A80681">
      <w:pPr>
        <w:spacing w:after="0" w:line="240" w:lineRule="auto"/>
        <w:ind w:firstLine="567"/>
        <w:jc w:val="both"/>
        <w:rPr>
          <w:rFonts w:ascii="Times New Roman" w:hAnsi="Times New Roman" w:cs="Times New Roman"/>
          <w:sz w:val="28"/>
          <w:szCs w:val="28"/>
          <w:lang w:val="kk-KZ"/>
        </w:rPr>
      </w:pPr>
      <w:r w:rsidRPr="008447FB">
        <w:rPr>
          <w:rFonts w:ascii="Times New Roman" w:hAnsi="Times New Roman" w:cs="Times New Roman"/>
          <w:b/>
          <w:sz w:val="28"/>
          <w:szCs w:val="28"/>
          <w:lang w:val="kk-KZ"/>
        </w:rPr>
        <w:t xml:space="preserve">Қорытындыда </w:t>
      </w:r>
      <w:r>
        <w:rPr>
          <w:rFonts w:ascii="Times New Roman" w:hAnsi="Times New Roman" w:cs="Times New Roman"/>
          <w:sz w:val="28"/>
          <w:szCs w:val="28"/>
          <w:lang w:val="kk-KZ"/>
        </w:rPr>
        <w:t xml:space="preserve">диссертациялық зерттеу </w:t>
      </w:r>
      <w:r w:rsidR="005C57D6">
        <w:rPr>
          <w:rFonts w:ascii="Times New Roman" w:hAnsi="Times New Roman" w:cs="Times New Roman"/>
          <w:sz w:val="28"/>
          <w:szCs w:val="28"/>
          <w:lang w:val="kk-KZ"/>
        </w:rPr>
        <w:t>үдерісінде</w:t>
      </w:r>
      <w:r>
        <w:rPr>
          <w:rFonts w:ascii="Times New Roman" w:hAnsi="Times New Roman" w:cs="Times New Roman"/>
          <w:sz w:val="28"/>
          <w:szCs w:val="28"/>
          <w:lang w:val="kk-KZ"/>
        </w:rPr>
        <w:t xml:space="preserve"> әдістемелік жүйені оқу </w:t>
      </w:r>
      <w:r w:rsidR="005C57D6">
        <w:rPr>
          <w:rFonts w:ascii="Times New Roman" w:hAnsi="Times New Roman" w:cs="Times New Roman"/>
          <w:sz w:val="28"/>
          <w:szCs w:val="28"/>
          <w:lang w:val="kk-KZ"/>
        </w:rPr>
        <w:t>үдерісінде</w:t>
      </w:r>
      <w:r>
        <w:rPr>
          <w:rFonts w:ascii="Times New Roman" w:hAnsi="Times New Roman" w:cs="Times New Roman"/>
          <w:sz w:val="28"/>
          <w:szCs w:val="28"/>
          <w:lang w:val="kk-KZ"/>
        </w:rPr>
        <w:t xml:space="preserve"> қолдану бойынша қол жеткен нәтижелер негізінде түйін ойлар жасалынды.</w:t>
      </w:r>
    </w:p>
    <w:p w14:paraId="392CE2AE" w14:textId="77777777" w:rsidR="00A80681" w:rsidRDefault="00A80681" w:rsidP="00A80681">
      <w:pPr>
        <w:spacing w:after="0" w:line="240" w:lineRule="auto"/>
        <w:ind w:firstLine="567"/>
        <w:jc w:val="both"/>
        <w:rPr>
          <w:rFonts w:ascii="Times New Roman" w:hAnsi="Times New Roman" w:cs="Times New Roman"/>
          <w:sz w:val="28"/>
          <w:szCs w:val="28"/>
          <w:lang w:val="kk-KZ"/>
        </w:rPr>
      </w:pPr>
      <w:r w:rsidRPr="008447FB">
        <w:rPr>
          <w:rFonts w:ascii="Times New Roman" w:hAnsi="Times New Roman" w:cs="Times New Roman"/>
          <w:b/>
          <w:sz w:val="28"/>
          <w:szCs w:val="28"/>
          <w:lang w:val="kk-KZ"/>
        </w:rPr>
        <w:t>Пайдаланылған әдебиеттер тізімінде</w:t>
      </w:r>
      <w:r>
        <w:rPr>
          <w:rFonts w:ascii="Times New Roman" w:hAnsi="Times New Roman" w:cs="Times New Roman"/>
          <w:sz w:val="28"/>
          <w:szCs w:val="28"/>
          <w:lang w:val="kk-KZ"/>
        </w:rPr>
        <w:t xml:space="preserve"> диссертациялық зерттеу жұмысында қолданылған ғылыми-зерттеу және ғылыми-әдістемелік еңбектер, монографиялар, мақалалар, арнаулы әдебиеттер көрсетілді.</w:t>
      </w:r>
    </w:p>
    <w:p w14:paraId="0A00EEED" w14:textId="726CBDEE" w:rsidR="00A80681" w:rsidRDefault="00A80681" w:rsidP="00A80681">
      <w:pPr>
        <w:spacing w:after="0" w:line="240" w:lineRule="auto"/>
        <w:ind w:firstLine="567"/>
        <w:jc w:val="both"/>
        <w:rPr>
          <w:rFonts w:ascii="Times New Roman" w:hAnsi="Times New Roman" w:cs="Times New Roman"/>
          <w:sz w:val="28"/>
          <w:szCs w:val="28"/>
          <w:lang w:val="kk-KZ"/>
        </w:rPr>
      </w:pPr>
      <w:r w:rsidRPr="008447FB">
        <w:rPr>
          <w:rFonts w:ascii="Times New Roman" w:hAnsi="Times New Roman" w:cs="Times New Roman"/>
          <w:b/>
          <w:sz w:val="28"/>
          <w:szCs w:val="28"/>
          <w:lang w:val="kk-KZ"/>
        </w:rPr>
        <w:t xml:space="preserve">Қосымшада </w:t>
      </w:r>
      <w:r>
        <w:rPr>
          <w:rFonts w:ascii="Times New Roman" w:hAnsi="Times New Roman" w:cs="Times New Roman"/>
          <w:sz w:val="28"/>
          <w:szCs w:val="28"/>
          <w:lang w:val="kk-KZ"/>
        </w:rPr>
        <w:t>диссертациялық зерттеу барысында пайдаланылған қосымша материалдар берілді.</w:t>
      </w:r>
      <w:r w:rsidRPr="005E275B">
        <w:rPr>
          <w:lang w:val="kk-KZ"/>
        </w:rPr>
        <w:t xml:space="preserve"> </w:t>
      </w:r>
      <w:r w:rsidRPr="005E275B">
        <w:rPr>
          <w:rFonts w:ascii="Times New Roman" w:hAnsi="Times New Roman" w:cs="Times New Roman"/>
          <w:sz w:val="28"/>
          <w:szCs w:val="28"/>
          <w:lang w:val="kk-KZ"/>
        </w:rPr>
        <w:t>«</w:t>
      </w:r>
      <w:r>
        <w:rPr>
          <w:rFonts w:ascii="Times New Roman" w:hAnsi="Times New Roman" w:cs="Times New Roman"/>
          <w:sz w:val="28"/>
          <w:szCs w:val="28"/>
          <w:lang w:val="kk-KZ"/>
        </w:rPr>
        <w:t>Ноосфераны</w:t>
      </w:r>
      <w:r w:rsidRPr="005E275B">
        <w:rPr>
          <w:rFonts w:ascii="Times New Roman" w:hAnsi="Times New Roman" w:cs="Times New Roman"/>
          <w:sz w:val="28"/>
          <w:szCs w:val="28"/>
          <w:lang w:val="kk-KZ"/>
        </w:rPr>
        <w:t xml:space="preserve"> өнер арқыл</w:t>
      </w:r>
      <w:r w:rsidR="00BB5ED6">
        <w:rPr>
          <w:rFonts w:ascii="Times New Roman" w:hAnsi="Times New Roman" w:cs="Times New Roman"/>
          <w:sz w:val="28"/>
          <w:szCs w:val="28"/>
          <w:lang w:val="kk-KZ"/>
        </w:rPr>
        <w:t>ы</w:t>
      </w:r>
      <w:r w:rsidRPr="005E275B">
        <w:rPr>
          <w:rFonts w:ascii="Times New Roman" w:hAnsi="Times New Roman" w:cs="Times New Roman"/>
          <w:sz w:val="28"/>
          <w:szCs w:val="28"/>
          <w:lang w:val="kk-KZ"/>
        </w:rPr>
        <w:t xml:space="preserve"> зерттеу</w:t>
      </w:r>
      <w:r>
        <w:rPr>
          <w:rFonts w:ascii="Times New Roman" w:hAnsi="Times New Roman" w:cs="Times New Roman"/>
          <w:sz w:val="28"/>
          <w:szCs w:val="28"/>
          <w:lang w:val="kk-KZ"/>
        </w:rPr>
        <w:t>» ғылыми тәжір</w:t>
      </w:r>
      <w:r w:rsidR="00BB5ED6">
        <w:rPr>
          <w:rFonts w:ascii="Times New Roman" w:hAnsi="Times New Roman" w:cs="Times New Roman"/>
          <w:sz w:val="28"/>
          <w:szCs w:val="28"/>
          <w:lang w:val="kk-KZ"/>
        </w:rPr>
        <w:t>и</w:t>
      </w:r>
      <w:r>
        <w:rPr>
          <w:rFonts w:ascii="Times New Roman" w:hAnsi="Times New Roman" w:cs="Times New Roman"/>
          <w:sz w:val="28"/>
          <w:szCs w:val="28"/>
          <w:lang w:val="kk-KZ"/>
        </w:rPr>
        <w:t>белік резиденциясының нобайы көрсетілді.</w:t>
      </w:r>
    </w:p>
    <w:p w14:paraId="60DAB909"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1F97E4A"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B6EA591"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7ED2667E" w14:textId="77777777" w:rsidR="00A80681" w:rsidRDefault="00A80681"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BB276E8"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34EC5B82"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30B959AE"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3F09F97B"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3C4D958F"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58EE553A"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565DE6F4"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121C2CE8"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5F1731DF"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33C3C3D9"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5BD70078" w14:textId="77777777" w:rsidR="000960D5" w:rsidRDefault="000960D5" w:rsidP="00605631">
      <w:pPr>
        <w:spacing w:after="0" w:line="240" w:lineRule="auto"/>
        <w:jc w:val="both"/>
        <w:rPr>
          <w:rFonts w:ascii="Times New Roman" w:eastAsia="Calibri" w:hAnsi="Times New Roman" w:cs="Times New Roman"/>
          <w:sz w:val="28"/>
          <w:szCs w:val="28"/>
          <w:lang w:val="kk-KZ"/>
        </w:rPr>
      </w:pPr>
    </w:p>
    <w:p w14:paraId="63782A0F" w14:textId="47565F42" w:rsidR="000960D5" w:rsidRDefault="000960D5" w:rsidP="00605631">
      <w:pPr>
        <w:spacing w:after="0" w:line="240" w:lineRule="auto"/>
        <w:jc w:val="both"/>
        <w:rPr>
          <w:rFonts w:ascii="Times New Roman" w:eastAsia="Calibri" w:hAnsi="Times New Roman" w:cs="Times New Roman"/>
          <w:sz w:val="28"/>
          <w:szCs w:val="28"/>
          <w:lang w:val="kk-KZ"/>
        </w:rPr>
      </w:pPr>
    </w:p>
    <w:p w14:paraId="57914A41" w14:textId="7BDA934D" w:rsidR="00B01223" w:rsidRDefault="00B01223" w:rsidP="00605631">
      <w:pPr>
        <w:spacing w:after="0" w:line="240" w:lineRule="auto"/>
        <w:jc w:val="both"/>
        <w:rPr>
          <w:rFonts w:ascii="Times New Roman" w:eastAsia="Calibri" w:hAnsi="Times New Roman" w:cs="Times New Roman"/>
          <w:sz w:val="28"/>
          <w:szCs w:val="28"/>
          <w:lang w:val="kk-KZ"/>
        </w:rPr>
      </w:pPr>
    </w:p>
    <w:p w14:paraId="0B51DC33" w14:textId="5E79414E" w:rsidR="00B01223" w:rsidRDefault="00B01223" w:rsidP="00605631">
      <w:pPr>
        <w:spacing w:after="0" w:line="240" w:lineRule="auto"/>
        <w:jc w:val="both"/>
        <w:rPr>
          <w:rFonts w:ascii="Times New Roman" w:eastAsia="Calibri" w:hAnsi="Times New Roman" w:cs="Times New Roman"/>
          <w:sz w:val="28"/>
          <w:szCs w:val="28"/>
          <w:lang w:val="kk-KZ"/>
        </w:rPr>
      </w:pPr>
    </w:p>
    <w:p w14:paraId="6CCB30B0" w14:textId="4A17CA98" w:rsidR="00B01223" w:rsidRDefault="00B01223" w:rsidP="00605631">
      <w:pPr>
        <w:spacing w:after="0" w:line="240" w:lineRule="auto"/>
        <w:jc w:val="both"/>
        <w:rPr>
          <w:rFonts w:ascii="Times New Roman" w:eastAsia="Calibri" w:hAnsi="Times New Roman" w:cs="Times New Roman"/>
          <w:sz w:val="28"/>
          <w:szCs w:val="28"/>
          <w:lang w:val="kk-KZ"/>
        </w:rPr>
      </w:pPr>
    </w:p>
    <w:p w14:paraId="0DC41066" w14:textId="35B5D11A" w:rsidR="00B01223" w:rsidRDefault="00B01223" w:rsidP="00605631">
      <w:pPr>
        <w:spacing w:after="0" w:line="240" w:lineRule="auto"/>
        <w:jc w:val="both"/>
        <w:rPr>
          <w:rFonts w:ascii="Times New Roman" w:eastAsia="Calibri" w:hAnsi="Times New Roman" w:cs="Times New Roman"/>
          <w:sz w:val="28"/>
          <w:szCs w:val="28"/>
          <w:lang w:val="kk-KZ"/>
        </w:rPr>
      </w:pPr>
    </w:p>
    <w:p w14:paraId="1B23A731" w14:textId="2804D970" w:rsidR="00B01223" w:rsidRDefault="00B01223" w:rsidP="00605631">
      <w:pPr>
        <w:spacing w:after="0" w:line="240" w:lineRule="auto"/>
        <w:jc w:val="both"/>
        <w:rPr>
          <w:rFonts w:ascii="Times New Roman" w:eastAsia="Calibri" w:hAnsi="Times New Roman" w:cs="Times New Roman"/>
          <w:sz w:val="28"/>
          <w:szCs w:val="28"/>
          <w:lang w:val="kk-KZ"/>
        </w:rPr>
      </w:pPr>
    </w:p>
    <w:p w14:paraId="5D166851" w14:textId="3FACC1F8" w:rsidR="004F3F20" w:rsidRDefault="004F3F20" w:rsidP="00605631">
      <w:pPr>
        <w:spacing w:after="0" w:line="240" w:lineRule="auto"/>
        <w:jc w:val="both"/>
        <w:rPr>
          <w:rFonts w:ascii="Times New Roman" w:eastAsia="Calibri" w:hAnsi="Times New Roman" w:cs="Times New Roman"/>
          <w:sz w:val="28"/>
          <w:szCs w:val="28"/>
          <w:lang w:val="kk-KZ"/>
        </w:rPr>
      </w:pPr>
    </w:p>
    <w:p w14:paraId="619A1910" w14:textId="77777777" w:rsidR="004F3F20" w:rsidRDefault="004F3F20" w:rsidP="00605631">
      <w:pPr>
        <w:spacing w:after="0" w:line="240" w:lineRule="auto"/>
        <w:jc w:val="both"/>
        <w:rPr>
          <w:rFonts w:ascii="Times New Roman" w:eastAsia="Calibri" w:hAnsi="Times New Roman" w:cs="Times New Roman"/>
          <w:sz w:val="28"/>
          <w:szCs w:val="28"/>
          <w:lang w:val="kk-KZ"/>
        </w:rPr>
      </w:pPr>
    </w:p>
    <w:p w14:paraId="55822216" w14:textId="5D69C5AE" w:rsidR="00F136C9" w:rsidRDefault="00F136C9" w:rsidP="00F8379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14:paraId="68B2E02A" w14:textId="24D340FD" w:rsidR="00605631" w:rsidRPr="00605631" w:rsidRDefault="00605631" w:rsidP="00F8379B">
      <w:pPr>
        <w:spacing w:after="0" w:line="240" w:lineRule="auto"/>
        <w:ind w:firstLine="709"/>
        <w:jc w:val="both"/>
        <w:rPr>
          <w:rFonts w:ascii="Times New Roman" w:eastAsia="Calibri" w:hAnsi="Times New Roman" w:cs="Times New Roman"/>
          <w:b/>
          <w:sz w:val="28"/>
          <w:szCs w:val="28"/>
          <w:lang w:val="kk-KZ"/>
        </w:rPr>
      </w:pPr>
      <w:r w:rsidRPr="00F136C9">
        <w:rPr>
          <w:rFonts w:ascii="Times New Roman" w:eastAsia="Calibri" w:hAnsi="Times New Roman" w:cs="Times New Roman"/>
          <w:b/>
          <w:bCs/>
          <w:sz w:val="28"/>
          <w:szCs w:val="28"/>
          <w:lang w:val="kk-KZ"/>
        </w:rPr>
        <w:lastRenderedPageBreak/>
        <w:t>1</w:t>
      </w:r>
      <w:r w:rsidRPr="00605631">
        <w:rPr>
          <w:rFonts w:ascii="Times New Roman" w:eastAsia="Calibri" w:hAnsi="Times New Roman" w:cs="Times New Roman"/>
          <w:sz w:val="28"/>
          <w:szCs w:val="28"/>
          <w:lang w:val="kk-KZ"/>
        </w:rPr>
        <w:t xml:space="preserve"> </w:t>
      </w:r>
      <w:r w:rsidRPr="00605631">
        <w:rPr>
          <w:rFonts w:ascii="Times New Roman" w:eastAsia="Calibri" w:hAnsi="Times New Roman" w:cs="Times New Roman"/>
          <w:b/>
          <w:sz w:val="28"/>
          <w:szCs w:val="28"/>
          <w:lang w:val="kk-KZ"/>
        </w:rPr>
        <w:t>БОЛАШАҚ БАСТАУЫШ СЫНЫП МҰҒАЛІМДЕРІН НООСФЕРАЛЫҚ БІЛІМ НЕГІЗІНДЕ ВИЗУАЛДЫ ӨНЕРДІ ҚАБЫЛДАУҒА ДАЯРЛАУДЫҢ ТЕОРИЯЛЫҚ-ӘДІС</w:t>
      </w:r>
      <w:r w:rsidR="00BB5ED6">
        <w:rPr>
          <w:rFonts w:ascii="Times New Roman" w:eastAsia="Calibri" w:hAnsi="Times New Roman" w:cs="Times New Roman"/>
          <w:b/>
          <w:sz w:val="28"/>
          <w:szCs w:val="28"/>
          <w:lang w:val="kk-KZ"/>
        </w:rPr>
        <w:t>НАМАЛЫҚ</w:t>
      </w:r>
      <w:r w:rsidRPr="00605631">
        <w:rPr>
          <w:rFonts w:ascii="Times New Roman" w:eastAsia="Calibri" w:hAnsi="Times New Roman" w:cs="Times New Roman"/>
          <w:b/>
          <w:sz w:val="28"/>
          <w:szCs w:val="28"/>
          <w:lang w:val="kk-KZ"/>
        </w:rPr>
        <w:t xml:space="preserve"> НЕГІЗДЕРІ</w:t>
      </w:r>
    </w:p>
    <w:p w14:paraId="314E96C8" w14:textId="77777777" w:rsidR="00605631" w:rsidRPr="00605631" w:rsidRDefault="00605631" w:rsidP="00F8379B">
      <w:pPr>
        <w:spacing w:after="0" w:line="240" w:lineRule="auto"/>
        <w:ind w:firstLine="709"/>
        <w:jc w:val="both"/>
        <w:rPr>
          <w:rFonts w:ascii="Times New Roman" w:eastAsia="Calibri" w:hAnsi="Times New Roman" w:cs="Times New Roman"/>
          <w:b/>
          <w:sz w:val="28"/>
          <w:szCs w:val="28"/>
          <w:lang w:val="kk-KZ"/>
        </w:rPr>
      </w:pPr>
    </w:p>
    <w:p w14:paraId="2EFB433C" w14:textId="34CA817A" w:rsidR="00605631" w:rsidRPr="00605631" w:rsidRDefault="00AC0352" w:rsidP="00F8379B">
      <w:pPr>
        <w:tabs>
          <w:tab w:val="left" w:pos="851"/>
        </w:tabs>
        <w:spacing w:after="0" w:line="240" w:lineRule="auto"/>
        <w:ind w:firstLine="709"/>
        <w:contextualSpacing/>
        <w:jc w:val="both"/>
        <w:rPr>
          <w:rFonts w:ascii="Times New Roman" w:eastAsia="Calibri" w:hAnsi="Times New Roman" w:cs="Times New Roman"/>
          <w:b/>
          <w:sz w:val="28"/>
          <w:szCs w:val="28"/>
          <w:lang w:val="kk-KZ"/>
        </w:rPr>
      </w:pPr>
      <w:bookmarkStart w:id="19" w:name="_Hlk164864833"/>
      <w:r>
        <w:rPr>
          <w:rFonts w:ascii="Times New Roman" w:eastAsia="Calibri" w:hAnsi="Times New Roman" w:cs="Times New Roman"/>
          <w:b/>
          <w:sz w:val="28"/>
          <w:szCs w:val="28"/>
          <w:lang w:val="kk-KZ"/>
        </w:rPr>
        <w:t>1.1</w:t>
      </w:r>
      <w:r w:rsidR="00F136C9">
        <w:rPr>
          <w:rFonts w:ascii="Times New Roman" w:eastAsia="Calibri" w:hAnsi="Times New Roman" w:cs="Times New Roman"/>
          <w:b/>
          <w:sz w:val="28"/>
          <w:szCs w:val="28"/>
          <w:lang w:val="kk-KZ"/>
        </w:rPr>
        <w:t xml:space="preserve"> </w:t>
      </w:r>
      <w:r w:rsidR="00E67A0F">
        <w:rPr>
          <w:rFonts w:ascii="Times New Roman" w:eastAsia="Calibri" w:hAnsi="Times New Roman" w:cs="Times New Roman"/>
          <w:b/>
          <w:sz w:val="28"/>
          <w:szCs w:val="28"/>
          <w:lang w:val="kk-KZ"/>
        </w:rPr>
        <w:t>«Н</w:t>
      </w:r>
      <w:r w:rsidR="00C11E2B" w:rsidRPr="00C11E2B">
        <w:rPr>
          <w:rFonts w:ascii="Times New Roman" w:eastAsia="Calibri" w:hAnsi="Times New Roman" w:cs="Times New Roman"/>
          <w:b/>
          <w:sz w:val="28"/>
          <w:szCs w:val="28"/>
          <w:lang w:val="kk-KZ"/>
        </w:rPr>
        <w:t xml:space="preserve">оосфералық білім», «ноосфералық білім негізінде визуалды өнерді қабылдау» ұғымдары мен «Болашақ бастауыш сынып мұғалімдерін ноосфералық білім негізінде визуалды өнерді қабылдауға даярлау» түсінігінің </w:t>
      </w:r>
      <w:bookmarkEnd w:id="19"/>
      <w:r w:rsidR="00FB47A9" w:rsidRPr="00FB47A9">
        <w:rPr>
          <w:rFonts w:ascii="Times New Roman" w:eastAsia="Calibri" w:hAnsi="Times New Roman" w:cs="Times New Roman"/>
          <w:b/>
          <w:sz w:val="28"/>
          <w:szCs w:val="28"/>
          <w:lang w:val="kk-KZ"/>
        </w:rPr>
        <w:t xml:space="preserve">мәні және құрылымы </w:t>
      </w:r>
    </w:p>
    <w:p w14:paraId="18DBF2FF" w14:textId="77777777" w:rsidR="004C642A" w:rsidRPr="004C642A" w:rsidRDefault="004C642A" w:rsidP="004C642A">
      <w:pPr>
        <w:spacing w:after="0" w:line="240" w:lineRule="auto"/>
        <w:ind w:left="420" w:firstLine="709"/>
        <w:contextualSpacing/>
        <w:jc w:val="both"/>
        <w:rPr>
          <w:rFonts w:ascii="Calibri" w:eastAsia="Calibri" w:hAnsi="Calibri" w:cs="Times New Roman"/>
          <w:b/>
          <w:lang w:val="kk-KZ"/>
        </w:rPr>
      </w:pPr>
    </w:p>
    <w:p w14:paraId="163A94B2" w14:textId="77777777" w:rsidR="00AD5AD4"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eastAsia="Calibri" w:hAnsi="Times New Roman" w:cs="Times New Roman"/>
          <w:sz w:val="28"/>
          <w:szCs w:val="28"/>
          <w:lang w:val="kk-KZ"/>
        </w:rPr>
        <w:t>.</w:t>
      </w:r>
      <w:r w:rsidRPr="00036B70">
        <w:rPr>
          <w:rFonts w:ascii="Times New Roman" w:hAnsi="Times New Roman" w:cs="Times New Roman"/>
          <w:sz w:val="28"/>
          <w:szCs w:val="28"/>
          <w:lang w:val="kk-KZ"/>
        </w:rPr>
        <w:t xml:space="preserve"> Бастауыш сынып мұғалімі – білім беру жүйесін құру ерекшеліктеріне байланысты оқушының қалыптасуына үлкен ықпал ететін мұғалім.</w:t>
      </w:r>
      <w:r w:rsidRPr="00036B70">
        <w:rPr>
          <w:lang w:val="kk-KZ"/>
        </w:rPr>
        <w:t xml:space="preserve"> </w:t>
      </w:r>
      <w:r w:rsidRPr="00036B70">
        <w:rPr>
          <w:rFonts w:ascii="Times New Roman" w:hAnsi="Times New Roman" w:cs="Times New Roman"/>
          <w:sz w:val="28"/>
          <w:szCs w:val="28"/>
          <w:lang w:val="kk-KZ"/>
        </w:rPr>
        <w:t>Бастауыш мектеп-мектептегі білім берудің бірінші сатысы ретінде оқушының</w:t>
      </w:r>
      <w:r w:rsidRPr="00036B70">
        <w:rPr>
          <w:rFonts w:ascii="Times New Roman" w:hAnsi="Times New Roman" w:cs="Times New Roman"/>
          <w:color w:val="FF0000"/>
          <w:sz w:val="28"/>
          <w:szCs w:val="28"/>
          <w:lang w:val="kk-KZ"/>
        </w:rPr>
        <w:t xml:space="preserve"> </w:t>
      </w:r>
      <w:r w:rsidRPr="00036B70">
        <w:rPr>
          <w:rFonts w:ascii="Times New Roman" w:hAnsi="Times New Roman" w:cs="Times New Roman"/>
          <w:sz w:val="28"/>
          <w:szCs w:val="28"/>
          <w:lang w:val="kk-KZ"/>
        </w:rPr>
        <w:t>дүниені визуалды қабылдап тануында, парасатты адамның қалыптасуына негіз болатын жаңаша шығармашыл ойлайтын өз табиғатын таныған, әлем және қоғаммен гормониялық байланыстағы кәсіби маман болуы маңызды болып табылады. Болашақ бастауыш сынып мұғалімнің ноосфералық білім негізінде визуалды өнерді қабылдау дайындығының теориялық және әдістемелік негіздерін анықтауда категорияларды түсіндірудің негізгі тәсілдерін талдау қажет: ноосфера, ноосфералық білім,</w:t>
      </w:r>
      <w:r w:rsidRPr="00036B70">
        <w:rPr>
          <w:sz w:val="28"/>
          <w:szCs w:val="28"/>
          <w:lang w:val="kk-KZ"/>
        </w:rPr>
        <w:t xml:space="preserve"> </w:t>
      </w:r>
      <w:r w:rsidRPr="00036B70">
        <w:rPr>
          <w:rFonts w:ascii="Times New Roman" w:hAnsi="Times New Roman" w:cs="Times New Roman"/>
          <w:sz w:val="28"/>
          <w:szCs w:val="28"/>
          <w:lang w:val="kk-KZ"/>
        </w:rPr>
        <w:t>визуалды өнер, визуалды өнерді қабылдау әрекеті, философиялық, таным, өнер танымдық, психологиялық-педагогикалық ғылымда сипатталатыны анық</w:t>
      </w:r>
      <w:r w:rsidR="00732472">
        <w:rPr>
          <w:rFonts w:ascii="Times New Roman" w:hAnsi="Times New Roman" w:cs="Times New Roman"/>
          <w:sz w:val="28"/>
          <w:szCs w:val="28"/>
          <w:lang w:val="kk-KZ"/>
        </w:rPr>
        <w:t xml:space="preserve"> [39, 62б.].</w:t>
      </w:r>
      <w:r w:rsidRPr="00036B70">
        <w:rPr>
          <w:rFonts w:ascii="Times New Roman" w:hAnsi="Times New Roman" w:cs="Times New Roman"/>
          <w:sz w:val="28"/>
          <w:szCs w:val="28"/>
          <w:lang w:val="kk-KZ"/>
        </w:rPr>
        <w:t xml:space="preserve"> </w:t>
      </w:r>
    </w:p>
    <w:p w14:paraId="4905DCA7" w14:textId="60673B84" w:rsidR="004C642A" w:rsidRPr="00036B70" w:rsidRDefault="004C642A" w:rsidP="004C642A">
      <w:pPr>
        <w:spacing w:after="0" w:line="240" w:lineRule="auto"/>
        <w:ind w:firstLine="709"/>
        <w:jc w:val="both"/>
        <w:rPr>
          <w:rFonts w:ascii="Times New Roman" w:hAnsi="Times New Roman" w:cs="Times New Roman"/>
          <w:color w:val="FF0000"/>
          <w:sz w:val="28"/>
          <w:szCs w:val="28"/>
          <w:lang w:val="kk-KZ"/>
        </w:rPr>
      </w:pPr>
      <w:r w:rsidRPr="00036B70">
        <w:rPr>
          <w:rFonts w:ascii="Times New Roman" w:hAnsi="Times New Roman" w:cs="Times New Roman"/>
          <w:sz w:val="28"/>
          <w:szCs w:val="28"/>
          <w:lang w:val="kk-KZ"/>
        </w:rPr>
        <w:t>Тиісінше, бұл бөлімде келесі міндеттер белгіленген</w:t>
      </w:r>
      <w:r w:rsidR="00732472" w:rsidRPr="00036B70">
        <w:rPr>
          <w:rFonts w:ascii="Times New Roman" w:hAnsi="Times New Roman" w:cs="Times New Roman"/>
          <w:sz w:val="28"/>
          <w:szCs w:val="28"/>
          <w:lang w:val="kk-KZ"/>
        </w:rPr>
        <w:t>:</w:t>
      </w:r>
    </w:p>
    <w:p w14:paraId="00EEDF78" w14:textId="77777777" w:rsidR="004C642A" w:rsidRPr="00036B70" w:rsidRDefault="004C642A" w:rsidP="0077693D">
      <w:pPr>
        <w:numPr>
          <w:ilvl w:val="0"/>
          <w:numId w:val="34"/>
        </w:numPr>
        <w:spacing w:after="0" w:line="240" w:lineRule="auto"/>
        <w:contextualSpacing/>
        <w:jc w:val="both"/>
        <w:rPr>
          <w:rFonts w:ascii="Times New Roman" w:hAnsi="Times New Roman" w:cs="Times New Roman"/>
          <w:color w:val="FF0000"/>
          <w:sz w:val="28"/>
          <w:szCs w:val="28"/>
          <w:lang w:val="kk-KZ"/>
        </w:rPr>
      </w:pPr>
      <w:r w:rsidRPr="00036B70">
        <w:rPr>
          <w:rFonts w:ascii="Times New Roman" w:hAnsi="Times New Roman" w:cs="Times New Roman"/>
          <w:sz w:val="28"/>
          <w:szCs w:val="28"/>
          <w:lang w:val="kk-KZ"/>
        </w:rPr>
        <w:t xml:space="preserve">Ноосфералық білім және визуалды өнерді қабылдаудың ғылыми теориялық кеңістігін, сипатын және белгілерін анықтау;  </w:t>
      </w:r>
    </w:p>
    <w:p w14:paraId="66FFA82D" w14:textId="77777777" w:rsidR="004C642A" w:rsidRPr="00036B70" w:rsidRDefault="004C642A" w:rsidP="0077693D">
      <w:pPr>
        <w:numPr>
          <w:ilvl w:val="0"/>
          <w:numId w:val="34"/>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Ноосфералық білімнің негізінде визуалды өнерді қабылдаудың психологиялық-педагогикалық ерекшеліктерін көрсету</w:t>
      </w:r>
    </w:p>
    <w:p w14:paraId="78E3BF48" w14:textId="77777777" w:rsidR="004C642A" w:rsidRPr="00036B70" w:rsidRDefault="004C642A" w:rsidP="0077693D">
      <w:pPr>
        <w:numPr>
          <w:ilvl w:val="0"/>
          <w:numId w:val="34"/>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Ноосфералық білімдегі визуалды өнерді қабылдаудың түзілуі құрылымы мен ерекшеліктерін анықтау.</w:t>
      </w:r>
    </w:p>
    <w:p w14:paraId="542E18E7" w14:textId="77777777" w:rsidR="004C642A" w:rsidRPr="00036B70" w:rsidRDefault="004C642A" w:rsidP="004C642A">
      <w:pPr>
        <w:spacing w:after="0" w:line="240" w:lineRule="auto"/>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Зерттеуді негізгі категорияларды анықтаудан бастайық</w:t>
      </w:r>
      <w:r w:rsidRPr="00036B70">
        <w:rPr>
          <w:rFonts w:ascii="Times New Roman" w:eastAsia="Times New Roman" w:hAnsi="Times New Roman" w:cs="Times New Roman"/>
          <w:sz w:val="24"/>
          <w:lang w:val="kk-KZ"/>
        </w:rPr>
        <w:t xml:space="preserve"> </w:t>
      </w:r>
      <w:r w:rsidRPr="00036B70">
        <w:rPr>
          <w:rFonts w:ascii="Times New Roman" w:eastAsia="Times New Roman" w:hAnsi="Times New Roman" w:cs="Times New Roman"/>
          <w:sz w:val="28"/>
          <w:szCs w:val="28"/>
          <w:lang w:val="kk-KZ"/>
        </w:rPr>
        <w:t>Ноосфера</w:t>
      </w:r>
      <w:r w:rsidRPr="00036B70">
        <w:rPr>
          <w:rFonts w:ascii="Times New Roman" w:eastAsia="Times New Roman" w:hAnsi="Times New Roman" w:cs="Times New Roman"/>
          <w:sz w:val="24"/>
          <w:lang w:val="kk-KZ"/>
        </w:rPr>
        <w:t xml:space="preserve"> </w:t>
      </w:r>
      <w:r w:rsidRPr="00036B70">
        <w:rPr>
          <w:rFonts w:ascii="Times New Roman" w:eastAsia="Times New Roman" w:hAnsi="Times New Roman" w:cs="Times New Roman"/>
          <w:sz w:val="28"/>
          <w:szCs w:val="28"/>
          <w:lang w:val="kk-KZ"/>
        </w:rPr>
        <w:t>Ноосфера білімі</w:t>
      </w:r>
      <w:r w:rsidRPr="00036B70">
        <w:rPr>
          <w:rFonts w:ascii="Times New Roman" w:hAnsi="Times New Roman" w:cs="Times New Roman"/>
          <w:sz w:val="28"/>
          <w:szCs w:val="28"/>
          <w:lang w:val="kk-KZ"/>
        </w:rPr>
        <w:t xml:space="preserve"> Визуалды өнер,</w:t>
      </w:r>
      <w:r w:rsidRPr="00036B70">
        <w:rPr>
          <w:lang w:val="kk-KZ"/>
        </w:rPr>
        <w:t xml:space="preserve"> </w:t>
      </w:r>
      <w:r w:rsidRPr="00036B70">
        <w:rPr>
          <w:rFonts w:ascii="Times New Roman" w:hAnsi="Times New Roman" w:cs="Times New Roman"/>
          <w:sz w:val="28"/>
          <w:szCs w:val="28"/>
          <w:lang w:val="kk-KZ"/>
        </w:rPr>
        <w:t>Визуалды өнерді қабылдау.</w:t>
      </w:r>
    </w:p>
    <w:p w14:paraId="077E378E" w14:textId="77777777" w:rsidR="004C642A" w:rsidRPr="00036B70" w:rsidRDefault="004C642A" w:rsidP="0077693D">
      <w:pPr>
        <w:numPr>
          <w:ilvl w:val="0"/>
          <w:numId w:val="35"/>
        </w:numPr>
        <w:contextualSpacing/>
        <w:rPr>
          <w:rFonts w:ascii="Times New Roman" w:eastAsia="Calibri" w:hAnsi="Times New Roman" w:cs="Times New Roman"/>
          <w:b/>
          <w:color w:val="FF0000"/>
          <w:sz w:val="28"/>
          <w:szCs w:val="28"/>
          <w:lang w:val="kk-KZ"/>
        </w:rPr>
      </w:pPr>
      <w:r w:rsidRPr="00036B70">
        <w:rPr>
          <w:rFonts w:ascii="Times New Roman" w:eastAsia="Calibri" w:hAnsi="Times New Roman" w:cs="Times New Roman"/>
          <w:sz w:val="28"/>
          <w:szCs w:val="28"/>
          <w:lang w:val="kk-KZ"/>
        </w:rPr>
        <w:t>«Ноосфера – табиғат пен қоғамның өзара қарым-қатынасы» [68].</w:t>
      </w:r>
      <w:r w:rsidRPr="00036B70">
        <w:rPr>
          <w:rFonts w:ascii="Times New Roman" w:eastAsia="Calibri" w:hAnsi="Times New Roman" w:cs="Times New Roman"/>
          <w:b/>
          <w:color w:val="FF0000"/>
          <w:sz w:val="28"/>
          <w:szCs w:val="28"/>
          <w:lang w:val="kk-KZ"/>
        </w:rPr>
        <w:t xml:space="preserve"> </w:t>
      </w:r>
    </w:p>
    <w:p w14:paraId="1025E9B4" w14:textId="77777777" w:rsidR="004C642A" w:rsidRPr="00036B70" w:rsidRDefault="004C642A" w:rsidP="0077693D">
      <w:pPr>
        <w:numPr>
          <w:ilvl w:val="0"/>
          <w:numId w:val="35"/>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«Ноосфераны-үшінші кезеңнің соңында пайда болып, содан бері биосферадан тыс өсімдіктер мен жануарлар әлемінде және одан жоғары деңгейде дамып келе жатқан ойлау қабаты» [10].</w:t>
      </w:r>
    </w:p>
    <w:p w14:paraId="19834AD3" w14:textId="77777777" w:rsidR="004C642A" w:rsidRPr="00036B70" w:rsidRDefault="004C642A" w:rsidP="0077693D">
      <w:pPr>
        <w:numPr>
          <w:ilvl w:val="0"/>
          <w:numId w:val="35"/>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«Ноосфера-адамның санасында қалыптасып шығатын ойлайтын қабықша»</w:t>
      </w:r>
      <w:r w:rsidRPr="00036B70">
        <w:rPr>
          <w:rFonts w:ascii="Times New Roman" w:eastAsia="Calibri" w:hAnsi="Times New Roman" w:cs="Times New Roman"/>
          <w:sz w:val="28"/>
          <w:szCs w:val="28"/>
          <w:lang w:val="kk-KZ"/>
        </w:rPr>
        <w:t xml:space="preserve"> [</w:t>
      </w:r>
      <w:r w:rsidRPr="00036B70">
        <w:rPr>
          <w:rFonts w:ascii="Times New Roman" w:hAnsi="Times New Roman" w:cs="Times New Roman"/>
          <w:sz w:val="28"/>
          <w:szCs w:val="28"/>
          <w:lang w:val="kk-KZ"/>
        </w:rPr>
        <w:t>69</w:t>
      </w:r>
      <w:r w:rsidRPr="00036B70">
        <w:rPr>
          <w:rFonts w:ascii="Times New Roman" w:eastAsia="Calibri" w:hAnsi="Times New Roman" w:cs="Times New Roman"/>
          <w:sz w:val="28"/>
          <w:szCs w:val="28"/>
          <w:lang w:val="kk-KZ"/>
        </w:rPr>
        <w:t>]</w:t>
      </w:r>
    </w:p>
    <w:p w14:paraId="5CDA4F7A" w14:textId="77777777" w:rsidR="004C642A" w:rsidRPr="00036B70" w:rsidRDefault="004C642A" w:rsidP="0077693D">
      <w:pPr>
        <w:numPr>
          <w:ilvl w:val="0"/>
          <w:numId w:val="35"/>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 - бұл планетадағы ең негізгі қуат болып табылатын екі күш - қоғам мен биосфера, адам мен табиғат арасындағы үйлесімді өзара әрекеттесу мен қатынасты қалыптастырудың ғаламдық планеталық процесі.</w:t>
      </w:r>
      <w:r w:rsidRPr="00036B70">
        <w:rPr>
          <w:sz w:val="24"/>
          <w:szCs w:val="24"/>
          <w:lang w:val="kk-KZ"/>
        </w:rPr>
        <w:t xml:space="preserve"> </w:t>
      </w:r>
      <w:r w:rsidRPr="00036B70">
        <w:rPr>
          <w:rFonts w:ascii="Times New Roman" w:hAnsi="Times New Roman" w:cs="Times New Roman"/>
          <w:sz w:val="28"/>
          <w:szCs w:val="28"/>
          <w:lang w:val="kk-KZ"/>
        </w:rPr>
        <w:t>[70].</w:t>
      </w:r>
    </w:p>
    <w:p w14:paraId="3E27D875" w14:textId="77777777" w:rsidR="004C642A" w:rsidRPr="00036B70" w:rsidRDefault="004C642A" w:rsidP="0077693D">
      <w:pPr>
        <w:numPr>
          <w:ilvl w:val="0"/>
          <w:numId w:val="35"/>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 ұғымының дефинициясына қысқаша тоқтала кетсек, латынша «nооs» — сана, «sphaira» — шар деген ұғымды білдіріп, саналық қабық дегенді білдіреді [71].</w:t>
      </w:r>
    </w:p>
    <w:p w14:paraId="19A7D1E1" w14:textId="77777777" w:rsidR="004C642A" w:rsidRPr="00036B70" w:rsidRDefault="004C642A" w:rsidP="0077693D">
      <w:pPr>
        <w:numPr>
          <w:ilvl w:val="0"/>
          <w:numId w:val="35"/>
        </w:numPr>
        <w:spacing w:after="0" w:line="240" w:lineRule="auto"/>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lastRenderedPageBreak/>
        <w:t>Біртұтас дүниетанымның дамуы, адамның экологиялық сауаттылығы мен рухани-адамгершілік қасиеттерін дамытуға бағытталған білімді ноосфера деп атауға болады</w:t>
      </w:r>
      <w:r w:rsidRPr="00036B70">
        <w:rPr>
          <w:rFonts w:ascii="Times New Roman" w:eastAsia="Times New Roman" w:hAnsi="Times New Roman" w:cs="Times New Roman"/>
          <w:sz w:val="24"/>
          <w:lang w:val="kk-KZ"/>
        </w:rPr>
        <w:t xml:space="preserve"> </w:t>
      </w:r>
      <w:r w:rsidRPr="00036B70">
        <w:rPr>
          <w:rFonts w:ascii="Times New Roman" w:eastAsia="Times New Roman" w:hAnsi="Times New Roman" w:cs="Times New Roman"/>
          <w:sz w:val="28"/>
          <w:szCs w:val="28"/>
          <w:lang w:val="kk-KZ"/>
        </w:rPr>
        <w:t>[72].</w:t>
      </w:r>
    </w:p>
    <w:p w14:paraId="562B6241" w14:textId="41FD0A8D" w:rsidR="004C642A" w:rsidRPr="00036B70"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З.И. Калычева өзінің ғылыи зерттеу жұмысында «ноосфералық идея» мен «ноосфералық теория» немесе ноосфера теориясының ұғымдарын бөліп алған жөн деген пікірмен бөліседі; сонымен бірге ноосфералық идеяның эволюциясын «ноосфера» ұғымына, ал соңғысын тұтас ноосфералық концепцияға айналдыруға</w:t>
      </w:r>
      <w:r w:rsidR="00FE2AD1">
        <w:rPr>
          <w:rFonts w:ascii="Times New Roman" w:hAnsi="Times New Roman" w:cs="Times New Roman"/>
          <w:sz w:val="28"/>
          <w:szCs w:val="28"/>
          <w:lang w:val="kk-KZ"/>
        </w:rPr>
        <w:t xml:space="preserve"> болады деп көрсеткен [73,107б</w:t>
      </w:r>
      <w:r w:rsidRPr="00036B70">
        <w:rPr>
          <w:rFonts w:ascii="Times New Roman" w:hAnsi="Times New Roman" w:cs="Times New Roman"/>
          <w:sz w:val="28"/>
          <w:szCs w:val="28"/>
          <w:lang w:val="kk-KZ"/>
        </w:rPr>
        <w:t>.]</w:t>
      </w:r>
      <w:r w:rsidRPr="00036B70">
        <w:rPr>
          <w:rFonts w:ascii="Times New Roman" w:hAnsi="Times New Roman" w:cs="Times New Roman"/>
          <w:sz w:val="24"/>
          <w:szCs w:val="24"/>
          <w:lang w:val="kk-KZ"/>
        </w:rPr>
        <w:t xml:space="preserve"> </w:t>
      </w:r>
    </w:p>
    <w:p w14:paraId="59653652" w14:textId="5E755B78" w:rsidR="004C642A" w:rsidRPr="00036B70"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Ноосфералық идея бүкіл адамзат мәдениетінен, Шығыста Әл Фараби еңбектерінде [31]. Батыстың ежелгі мәдениеттерінен терең тамыр алады; ол ежелгі гректерден, пифагорлықтардың «софизмінен» бастау алады. Ноосфералық идеяның мағыналы сипаттамасы-бұл Әлемдегі өмірдің эволюциясы, мәңгілігі және жойылмайтындығы, қоршаған әлемнің реттілігі, тұтастығы, ұтымдылығы, ғалам тұжырымдамасында көрінетін, сәйкестілік, адам мен табиғаттың өзара байланысы (микрокосм - макрокосмос). Бұл идеялардың дамуы ғасырлар бойы өтеді</w:t>
      </w:r>
      <w:r w:rsidR="008A43FF">
        <w:rPr>
          <w:rFonts w:ascii="Times New Roman" w:hAnsi="Times New Roman" w:cs="Times New Roman"/>
          <w:sz w:val="28"/>
          <w:szCs w:val="28"/>
          <w:lang w:val="kk-KZ"/>
        </w:rPr>
        <w:t>[</w:t>
      </w:r>
      <w:r w:rsidR="008A43FF" w:rsidRPr="00E909A0">
        <w:rPr>
          <w:rFonts w:ascii="Times New Roman" w:hAnsi="Times New Roman" w:cs="Times New Roman"/>
          <w:sz w:val="28"/>
          <w:szCs w:val="28"/>
          <w:lang w:val="kk-KZ"/>
        </w:rPr>
        <w:t>15</w:t>
      </w:r>
      <w:r w:rsidR="00FE2AD1">
        <w:rPr>
          <w:rFonts w:ascii="Times New Roman" w:hAnsi="Times New Roman" w:cs="Times New Roman"/>
          <w:sz w:val="28"/>
          <w:szCs w:val="28"/>
          <w:lang w:val="kk-KZ"/>
        </w:rPr>
        <w:t>,</w:t>
      </w:r>
      <w:r w:rsidR="00403831">
        <w:rPr>
          <w:rFonts w:ascii="Times New Roman" w:hAnsi="Times New Roman" w:cs="Times New Roman"/>
          <w:sz w:val="28"/>
          <w:szCs w:val="28"/>
          <w:lang w:val="kk-KZ"/>
        </w:rPr>
        <w:t>10</w:t>
      </w:r>
      <w:r w:rsidR="00403831" w:rsidRPr="00E909A0">
        <w:rPr>
          <w:rFonts w:ascii="Times New Roman" w:hAnsi="Times New Roman" w:cs="Times New Roman"/>
          <w:sz w:val="28"/>
          <w:szCs w:val="28"/>
          <w:lang w:val="kk-KZ"/>
        </w:rPr>
        <w:t>0</w:t>
      </w:r>
      <w:r w:rsidR="00FE2AD1">
        <w:rPr>
          <w:rFonts w:ascii="Times New Roman" w:hAnsi="Times New Roman" w:cs="Times New Roman"/>
          <w:sz w:val="28"/>
          <w:szCs w:val="28"/>
          <w:lang w:val="kk-KZ"/>
        </w:rPr>
        <w:t>б</w:t>
      </w:r>
      <w:r w:rsidR="008A43FF" w:rsidRPr="00036B70">
        <w:rPr>
          <w:rFonts w:ascii="Times New Roman" w:hAnsi="Times New Roman" w:cs="Times New Roman"/>
          <w:sz w:val="28"/>
          <w:szCs w:val="28"/>
          <w:lang w:val="kk-KZ"/>
        </w:rPr>
        <w:t>.]</w:t>
      </w:r>
      <w:r w:rsidRPr="00036B70">
        <w:rPr>
          <w:rFonts w:ascii="Times New Roman" w:hAnsi="Times New Roman" w:cs="Times New Roman"/>
          <w:sz w:val="28"/>
          <w:szCs w:val="28"/>
          <w:lang w:val="kk-KZ"/>
        </w:rPr>
        <w:t>.</w:t>
      </w:r>
    </w:p>
    <w:p w14:paraId="1AE1D869" w14:textId="767CFE02" w:rsidR="004C642A" w:rsidRPr="00036B70" w:rsidRDefault="004C642A" w:rsidP="004C642A">
      <w:pPr>
        <w:spacing w:after="0" w:line="240" w:lineRule="auto"/>
        <w:ind w:firstLine="709"/>
        <w:contextualSpacing/>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«Наосфера» сөзі алғаш рет палеонтолог және философ П.Тейяра де Шарденнің Франциядағы ең ежелгі білім беру мекемесінде, Коллеж де Франста айтқаны белгілі. Сонымен бірге П.Тейяра де Шарденнің соавторларының бірі болып, философ және математик Эдуарт Леруа танылды</w:t>
      </w:r>
      <w:r w:rsidR="00AD5AD4" w:rsidRPr="00036B70">
        <w:rPr>
          <w:rFonts w:ascii="Times New Roman" w:eastAsia="Calibri" w:hAnsi="Times New Roman" w:cs="Times New Roman"/>
          <w:sz w:val="28"/>
          <w:szCs w:val="28"/>
          <w:lang w:val="kk-KZ"/>
        </w:rPr>
        <w:t>[9</w:t>
      </w:r>
      <w:r w:rsidR="00AD5AD4">
        <w:rPr>
          <w:rFonts w:ascii="Times New Roman" w:eastAsia="Calibri" w:hAnsi="Times New Roman" w:cs="Times New Roman"/>
          <w:sz w:val="28"/>
          <w:szCs w:val="28"/>
          <w:lang w:val="kk-KZ"/>
        </w:rPr>
        <w:t>,</w:t>
      </w:r>
      <w:r w:rsidR="00126451">
        <w:rPr>
          <w:rFonts w:ascii="Times New Roman" w:eastAsia="Calibri" w:hAnsi="Times New Roman" w:cs="Times New Roman"/>
          <w:sz w:val="28"/>
          <w:szCs w:val="28"/>
          <w:lang w:val="kk-KZ"/>
        </w:rPr>
        <w:t>198</w:t>
      </w:r>
      <w:r w:rsidR="00AD5AD4">
        <w:rPr>
          <w:rFonts w:ascii="Times New Roman" w:eastAsia="Calibri" w:hAnsi="Times New Roman" w:cs="Times New Roman"/>
          <w:sz w:val="28"/>
          <w:szCs w:val="28"/>
          <w:lang w:val="kk-KZ"/>
        </w:rPr>
        <w:t>б.</w:t>
      </w:r>
      <w:r w:rsidR="00AD5AD4" w:rsidRPr="00036B70">
        <w:rPr>
          <w:rFonts w:ascii="Times New Roman" w:eastAsia="Calibri" w:hAnsi="Times New Roman" w:cs="Times New Roman"/>
          <w:sz w:val="28"/>
          <w:szCs w:val="28"/>
          <w:lang w:val="kk-KZ"/>
        </w:rPr>
        <w:t>].</w:t>
      </w:r>
    </w:p>
    <w:p w14:paraId="6537E7D8" w14:textId="04FDBC02" w:rsidR="004C642A" w:rsidRPr="00036B70"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eastAsia="Calibri" w:hAnsi="Times New Roman" w:cs="Times New Roman"/>
          <w:sz w:val="28"/>
          <w:szCs w:val="28"/>
          <w:lang w:val="kk-KZ"/>
        </w:rPr>
        <w:t xml:space="preserve"> Э.Леруаның айтуынша, стихиялық үдерісті саналы үдеріске айналдыру, яғни тіршілік аймағы биосфераны – парасат патшалығы ноосфе</w:t>
      </w:r>
      <w:r w:rsidR="00403831">
        <w:rPr>
          <w:rFonts w:ascii="Times New Roman" w:eastAsia="Calibri" w:hAnsi="Times New Roman" w:cs="Times New Roman"/>
          <w:sz w:val="28"/>
          <w:szCs w:val="28"/>
          <w:lang w:val="kk-KZ"/>
        </w:rPr>
        <w:t>раға айналдыру бізге байланысты</w:t>
      </w:r>
      <w:r w:rsidRPr="00036B70">
        <w:rPr>
          <w:rFonts w:ascii="Times New Roman" w:eastAsia="Calibri" w:hAnsi="Times New Roman" w:cs="Times New Roman"/>
          <w:sz w:val="28"/>
          <w:szCs w:val="28"/>
          <w:lang w:val="kk-KZ"/>
        </w:rPr>
        <w:t>[9</w:t>
      </w:r>
      <w:r w:rsidR="00E96D85">
        <w:rPr>
          <w:rFonts w:ascii="Times New Roman" w:eastAsia="Calibri" w:hAnsi="Times New Roman" w:cs="Times New Roman"/>
          <w:sz w:val="28"/>
          <w:szCs w:val="28"/>
          <w:lang w:val="kk-KZ"/>
        </w:rPr>
        <w:t>,</w:t>
      </w:r>
      <w:r w:rsidR="00403831" w:rsidRPr="00403831">
        <w:rPr>
          <w:rFonts w:ascii="Times New Roman" w:eastAsia="Calibri" w:hAnsi="Times New Roman" w:cs="Times New Roman"/>
          <w:sz w:val="28"/>
          <w:szCs w:val="28"/>
          <w:lang w:val="kk-KZ"/>
        </w:rPr>
        <w:t>120</w:t>
      </w:r>
      <w:r w:rsidR="00403831">
        <w:rPr>
          <w:rFonts w:ascii="Times New Roman" w:eastAsia="Calibri" w:hAnsi="Times New Roman" w:cs="Times New Roman"/>
          <w:sz w:val="28"/>
          <w:szCs w:val="28"/>
          <w:lang w:val="kk-KZ"/>
        </w:rPr>
        <w:t>б</w:t>
      </w:r>
      <w:r w:rsidR="00E96D85">
        <w:rPr>
          <w:rFonts w:ascii="Times New Roman" w:eastAsia="Calibri" w:hAnsi="Times New Roman" w:cs="Times New Roman"/>
          <w:sz w:val="28"/>
          <w:szCs w:val="28"/>
          <w:lang w:val="kk-KZ"/>
        </w:rPr>
        <w:t>.</w:t>
      </w:r>
      <w:r w:rsidRPr="00036B70">
        <w:rPr>
          <w:rFonts w:ascii="Times New Roman" w:eastAsia="Calibri" w:hAnsi="Times New Roman" w:cs="Times New Roman"/>
          <w:sz w:val="28"/>
          <w:szCs w:val="28"/>
          <w:lang w:val="kk-KZ"/>
        </w:rPr>
        <w:t xml:space="preserve">]. </w:t>
      </w:r>
    </w:p>
    <w:p w14:paraId="2CC6300C" w14:textId="569961A9" w:rsidR="004C642A" w:rsidRPr="00036B70"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eastAsia="Calibri" w:hAnsi="Times New Roman" w:cs="Times New Roman"/>
          <w:sz w:val="28"/>
          <w:szCs w:val="28"/>
          <w:lang w:val="kk-KZ"/>
        </w:rPr>
        <w:t>Тейяр де Шарден ноосфераны біртұтас философиялық доктрина аясында түсіндіреді. Нақтырақ айтсақ, материяның (универсумның) бастапқы сингуляция (альфа) нүктесінен бастап, соңғы (омега) нүктесіне дейінгі даму циклы ретінде таниды. Тейяр де Шарденнің айтуынша, ноосфераның маңызды қырлары келесідей қағидалар арқылы танылады</w:t>
      </w:r>
      <w:r w:rsidR="003F254A">
        <w:rPr>
          <w:rFonts w:ascii="Times New Roman" w:eastAsia="Calibri" w:hAnsi="Times New Roman" w:cs="Times New Roman"/>
          <w:sz w:val="28"/>
          <w:szCs w:val="28"/>
          <w:lang w:val="kk-KZ"/>
        </w:rPr>
        <w:t xml:space="preserve"> </w:t>
      </w:r>
      <w:r w:rsidR="003F254A" w:rsidRPr="00036B70">
        <w:rPr>
          <w:rFonts w:ascii="Times New Roman" w:hAnsi="Times New Roman" w:cs="Times New Roman"/>
          <w:sz w:val="28"/>
          <w:szCs w:val="28"/>
          <w:lang w:val="kk-KZ"/>
        </w:rPr>
        <w:t>[10</w:t>
      </w:r>
      <w:r w:rsidR="003F254A">
        <w:rPr>
          <w:rFonts w:ascii="Times New Roman" w:hAnsi="Times New Roman" w:cs="Times New Roman"/>
          <w:sz w:val="28"/>
          <w:szCs w:val="28"/>
          <w:lang w:val="kk-KZ"/>
        </w:rPr>
        <w:t>, 28б</w:t>
      </w:r>
      <w:r w:rsidR="00FE2AD1">
        <w:rPr>
          <w:rFonts w:ascii="Times New Roman" w:hAnsi="Times New Roman" w:cs="Times New Roman"/>
          <w:sz w:val="28"/>
          <w:szCs w:val="28"/>
          <w:lang w:val="kk-KZ"/>
        </w:rPr>
        <w:t>.</w:t>
      </w:r>
      <w:r w:rsidR="003F254A" w:rsidRPr="00036B70">
        <w:rPr>
          <w:rFonts w:ascii="Times New Roman" w:hAnsi="Times New Roman" w:cs="Times New Roman"/>
          <w:sz w:val="28"/>
          <w:szCs w:val="28"/>
          <w:lang w:val="kk-KZ"/>
        </w:rPr>
        <w:t>]</w:t>
      </w:r>
      <w:r w:rsidRPr="00036B70">
        <w:rPr>
          <w:rFonts w:ascii="Times New Roman" w:eastAsia="Calibri" w:hAnsi="Times New Roman" w:cs="Times New Roman"/>
          <w:sz w:val="28"/>
          <w:szCs w:val="28"/>
          <w:lang w:val="kk-KZ"/>
        </w:rPr>
        <w:t>. Атап айтсақ:</w:t>
      </w:r>
    </w:p>
    <w:p w14:paraId="4A2E0963" w14:textId="77777777" w:rsidR="004C642A" w:rsidRPr="00036B70" w:rsidRDefault="004C642A" w:rsidP="004C642A">
      <w:pPr>
        <w:shd w:val="clear" w:color="auto" w:fill="FFFFFF"/>
        <w:spacing w:before="225" w:after="0" w:line="270" w:lineRule="atLeast"/>
        <w:ind w:firstLine="709"/>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xml:space="preserve">- адам парасатының пайда болуы дегеніміз – әлемнің дамуының барлық үдерісіндегі дайындалып келген материяның дамуының заңды нәтижесі; </w:t>
      </w:r>
    </w:p>
    <w:p w14:paraId="632AEA50" w14:textId="77777777" w:rsidR="004C642A" w:rsidRPr="00036B70" w:rsidRDefault="004C642A" w:rsidP="004C642A">
      <w:pPr>
        <w:shd w:val="clear" w:color="auto" w:fill="FFFFFF"/>
        <w:spacing w:before="225" w:after="0" w:line="270" w:lineRule="atLeast"/>
        <w:ind w:firstLine="709"/>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xml:space="preserve">- адам парасатының пайда болуы – тірі материяның эволюциясының сапалы жаңа кезеңі, нақты айтқанда, эволюцияның биологиялық фазадан әлеуметтік, рухани фазаға өтуі; </w:t>
      </w:r>
    </w:p>
    <w:p w14:paraId="006BE69E" w14:textId="77777777" w:rsidR="004C642A" w:rsidRPr="00036B70" w:rsidRDefault="004C642A" w:rsidP="004C642A">
      <w:pPr>
        <w:shd w:val="clear" w:color="auto" w:fill="FFFFFF"/>
        <w:spacing w:before="225" w:after="0" w:line="270" w:lineRule="atLeast"/>
        <w:ind w:firstLine="708"/>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адам парасат иесі ретінде өзін қоршаған ортаға бейімделмейді, қоршаған ортаны өзіне бейімдейді; адами емес тіршілік формаларын жояды және өзіне бағындырады;</w:t>
      </w:r>
    </w:p>
    <w:p w14:paraId="467AEFEC" w14:textId="77777777" w:rsidR="004C642A" w:rsidRPr="00036B70" w:rsidRDefault="004C642A" w:rsidP="004C642A">
      <w:pPr>
        <w:shd w:val="clear" w:color="auto" w:fill="FFFFFF"/>
        <w:spacing w:before="225" w:after="0" w:line="270" w:lineRule="atLeast"/>
        <w:ind w:firstLine="708"/>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адамның планетарлық қызметі ұлғайған сайын адамның іс-әрекеті жаһандық сипатқа ие бола береді;</w:t>
      </w:r>
    </w:p>
    <w:p w14:paraId="7553173C" w14:textId="77777777" w:rsidR="004C642A" w:rsidRPr="00036B70" w:rsidRDefault="004C642A" w:rsidP="004C642A">
      <w:pPr>
        <w:shd w:val="clear" w:color="auto" w:fill="FFFFFF"/>
        <w:spacing w:before="225" w:after="0" w:line="270" w:lineRule="atLeast"/>
        <w:ind w:firstLine="708"/>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ноосфера адамзаттың барлық іс-әрекетінің нәтижесін танытады;</w:t>
      </w:r>
    </w:p>
    <w:p w14:paraId="0FAF50AF" w14:textId="77777777" w:rsidR="004C642A" w:rsidRPr="00036B70" w:rsidRDefault="004C642A" w:rsidP="004C642A">
      <w:pPr>
        <w:shd w:val="clear" w:color="auto" w:fill="FFFFFF"/>
        <w:spacing w:before="225" w:after="0" w:line="270" w:lineRule="atLeast"/>
        <w:ind w:firstLine="708"/>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ноосфера жағдайында эволюция өзін басқаратын еркіндікте болады – өзін жалғастыртады немесе тоқтатады, нақты айтқанда, парасаттың дамуын жаһандық апат жолымен тоқтатады;</w:t>
      </w:r>
    </w:p>
    <w:p w14:paraId="53B71507" w14:textId="77777777" w:rsidR="004C642A" w:rsidRPr="004C642A" w:rsidRDefault="004C642A" w:rsidP="004C642A">
      <w:pPr>
        <w:shd w:val="clear" w:color="auto" w:fill="FFFFFF"/>
        <w:spacing w:before="225" w:after="0" w:line="270" w:lineRule="atLeast"/>
        <w:ind w:firstLine="567"/>
        <w:contextualSpacing/>
        <w:jc w:val="both"/>
        <w:rPr>
          <w:rFonts w:ascii="Tahoma" w:eastAsia="Calibri" w:hAnsi="Tahoma" w:cs="Tahoma"/>
          <w:color w:val="28363B"/>
          <w:sz w:val="18"/>
          <w:szCs w:val="18"/>
          <w:lang w:val="kk-KZ"/>
        </w:rPr>
      </w:pPr>
      <w:r w:rsidRPr="00036B70">
        <w:rPr>
          <w:rFonts w:ascii="Times New Roman" w:eastAsia="Calibri" w:hAnsi="Times New Roman" w:cs="Times New Roman"/>
          <w:sz w:val="28"/>
          <w:szCs w:val="28"/>
          <w:lang w:val="kk-KZ"/>
        </w:rPr>
        <w:t>- ноосфераның қалыптасуы – адамның еркінен тыс табиғи үдеріс болса да, адам оны жеделдете алады</w:t>
      </w:r>
      <w:r w:rsidRPr="00036B70">
        <w:rPr>
          <w:rFonts w:ascii="Times New Roman" w:hAnsi="Times New Roman" w:cs="Times New Roman"/>
          <w:sz w:val="28"/>
          <w:szCs w:val="28"/>
          <w:lang w:val="kk-KZ"/>
        </w:rPr>
        <w:t>[10]</w:t>
      </w:r>
      <w:r w:rsidRPr="004C642A">
        <w:rPr>
          <w:rFonts w:ascii="Times New Roman" w:hAnsi="Times New Roman" w:cs="Times New Roman"/>
          <w:sz w:val="28"/>
          <w:szCs w:val="28"/>
          <w:lang w:val="kk-KZ"/>
        </w:rPr>
        <w:t xml:space="preserve"> </w:t>
      </w:r>
    </w:p>
    <w:p w14:paraId="31AE8403" w14:textId="77777777" w:rsidR="004C642A" w:rsidRPr="004C642A" w:rsidRDefault="004C642A" w:rsidP="004C642A">
      <w:pPr>
        <w:spacing w:after="0" w:line="240" w:lineRule="auto"/>
        <w:ind w:firstLine="709"/>
        <w:contextualSpacing/>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lastRenderedPageBreak/>
        <w:t xml:space="preserve">Ноосфера тұжырымдамасының дамуы В.И.Вернадскийдің еңбектерінде жалғасын тапты. 1922-1923 оқу жылында Сорбоннада өзінің әйгілі дәрістерін оқи отырып, бұрын енгізілген «биосфера» және «тірі материя» ұғымдарына сүйене отырып, ол ноосфера туралы түсінігін тұжырымдап, оны таза ғылыми тұрғыдан қарастырды және оның пайда болуының табиғи-ғылыми табиғатын атап өтті. В.И.Вернадскийдің айтуы бойынша ноосфера «бұл біздің планетамыздың жаңа геологиялық құбылысы. Онда алғаш рет адам ең үлкен геологиялық күшке айналады. Ол өзінің өмір саласын өзінің жұмысымен және ойымен қалпына келтіре алады және оны бұрынғыға қарағанда түбегейлі қайта құра алады. Қайта құрудың негізгі планеталық күштері - тірі материя, адамзаттың ақыл-ойы, геологиялық және тарихи күш ретіндегі ғылыми ойлар». </w:t>
      </w:r>
      <w:r w:rsidRPr="004C642A">
        <w:rPr>
          <w:rFonts w:ascii="Times New Roman" w:eastAsia="Calibri" w:hAnsi="Times New Roman" w:cs="Times New Roman"/>
          <w:sz w:val="28"/>
          <w:szCs w:val="28"/>
          <w:lang w:val="kk-KZ"/>
        </w:rPr>
        <w:t xml:space="preserve">Биосфераның ноосфераға ауысу барысын табиғи құбылыс ретінде, нақты айтқанда, парасат қызметінің нәтижесі (ғылыми ойлаудың нәтижесі) ретінде танылады. Ғалымның пікірінше, ноосфера дегеніміз – </w:t>
      </w:r>
      <w:bookmarkStart w:id="20" w:name="_Hlk164706751"/>
      <w:r w:rsidRPr="004C642A">
        <w:rPr>
          <w:rFonts w:ascii="Times New Roman" w:eastAsia="Calibri" w:hAnsi="Times New Roman" w:cs="Times New Roman"/>
          <w:sz w:val="28"/>
          <w:szCs w:val="28"/>
          <w:lang w:val="kk-KZ"/>
        </w:rPr>
        <w:t xml:space="preserve">адамзаттың ұжымдық парасатымен басқарылатын тіршілік аймағы, </w:t>
      </w:r>
      <w:bookmarkEnd w:id="20"/>
      <w:r w:rsidRPr="004C642A">
        <w:rPr>
          <w:rFonts w:ascii="Times New Roman" w:eastAsia="Calibri" w:hAnsi="Times New Roman" w:cs="Times New Roman"/>
          <w:sz w:val="28"/>
          <w:szCs w:val="28"/>
          <w:lang w:val="kk-KZ"/>
        </w:rPr>
        <w:t xml:space="preserve">яғни биосфера. Биосфера міндетті түрде біртіндеп өзінің жаңа сапалы күйіне өтеді. Оның болуын ешбір кездейсоқтық, жекелеген адамдар мен ағымдардың әрекетімен өзгерту мүмкін болмайды. Ондай әрекеттер тек ноосфераның басталуын біршама уақытқа алыстатуы мүмкін, бірақ ноосфераның басталатыны анық және айқын деп тұжырымдаған </w:t>
      </w:r>
      <w:r w:rsidRPr="004C642A">
        <w:rPr>
          <w:rFonts w:ascii="Times New Roman" w:hAnsi="Times New Roman" w:cs="Times New Roman"/>
          <w:sz w:val="28"/>
          <w:szCs w:val="28"/>
          <w:lang w:val="kk-KZ"/>
        </w:rPr>
        <w:t xml:space="preserve">[74]. </w:t>
      </w:r>
    </w:p>
    <w:p w14:paraId="0F0B3219" w14:textId="1CB74F50"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«Ноосфера» ұғымы пайда болған сәттен бастап П.Тейяра де Шарден мен В.И.Вернадскийден бастап кем дегенде екі түрлі мағынаға ие болды. «П.Тейяра де Шарденнің әлемді ноосфералық тануы және В.И.Вернадскийдің әлемді ноосфералық - экологиялық тұрғыдан пайымдауы - бұл философиялық салтанат құрудың ақиқаты», екі даныш</w:t>
      </w:r>
      <w:r w:rsidR="004A10A0">
        <w:rPr>
          <w:rFonts w:ascii="Times New Roman" w:hAnsi="Times New Roman" w:cs="Times New Roman"/>
          <w:sz w:val="28"/>
          <w:szCs w:val="28"/>
          <w:lang w:val="kk-KZ"/>
        </w:rPr>
        <w:t>панның жоғары байланысы [75, 21б</w:t>
      </w:r>
      <w:r w:rsidRPr="004C642A">
        <w:rPr>
          <w:rFonts w:ascii="Times New Roman" w:hAnsi="Times New Roman" w:cs="Times New Roman"/>
          <w:sz w:val="28"/>
          <w:szCs w:val="28"/>
          <w:lang w:val="kk-KZ"/>
        </w:rPr>
        <w:t xml:space="preserve">.]. </w:t>
      </w:r>
    </w:p>
    <w:p w14:paraId="3B8D95BD" w14:textId="5D0D3109"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Субетто А. И. «Ноосферада, адам алғаш рет ең үлкен геологиялық күшке айналады. Ол өз өмірін еңбекпен және оймен қайта құруы мүмкін және қайта құруы керек, оның алдында барған сайын көбірек шығармашылық мүмкіндіктер ашылады. Мұнда ол жаңа жұмбақтың алдында тұр. Ойлау энергияның бір түрі емес. Ол материалдық процестерді қалай өзгерте алады? Бұл мәселе әлі ғылыми тұрғыдан шешілген жоқ деген ойына сілтеме жасап, өзінің Ноосфералық кезеңді түсіну тұжырымдамасын айтады. Ноосфера – бұл «планетадағы жаңа геологиялық кезең», ол адамның планеталық тұрғыдан өзінің ойы үшін жауапкершілігі туралы жаңаша сұрақ қояды, өйткені ол биосферада және жалпы Жерде үлкен өзгерістер тудыратын орасан зор энергия ағындарын басқара</w:t>
      </w:r>
      <w:r w:rsidR="003F254A">
        <w:rPr>
          <w:rFonts w:ascii="Times New Roman" w:hAnsi="Times New Roman" w:cs="Times New Roman"/>
          <w:sz w:val="28"/>
          <w:szCs w:val="28"/>
          <w:lang w:val="kk-KZ"/>
        </w:rPr>
        <w:t xml:space="preserve"> алады» -деп жазды [12].</w:t>
      </w:r>
    </w:p>
    <w:p w14:paraId="41B65764" w14:textId="1241F6C0"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Сананың шындыққа әсерін ғылыми тұрғыдан зерттей бастаған алғашқы ғалымдардың бірі, материя мен сананың байланысы туралы теориясымен белгілі болған нейрохимия және неврология профессоры Доктор Джо Диспенза болды. Ғалымның өмірді өзгертудің бірегей авторлық бағдарламасының әлем адамдарының ұлтымен, нәсіліне қарамай бірдей нәтиже беретіндігі кванттық физика деп қарастрылады. Ноосфера теориясында жоғарыда айтылған Вернадскийдің «Ойлау энергияның бір түрі емес. Ол материалдық процестерді қалай өзгерте алады?» деген сұрағын шешудің ғылыми-практикалық көрінісі деп қарастыруға болады</w:t>
      </w:r>
      <w:r w:rsidR="002E7FDD">
        <w:rPr>
          <w:rFonts w:ascii="Times New Roman" w:hAnsi="Times New Roman" w:cs="Times New Roman"/>
          <w:sz w:val="28"/>
          <w:szCs w:val="28"/>
          <w:lang w:val="kk-KZ"/>
        </w:rPr>
        <w:t xml:space="preserve"> </w:t>
      </w:r>
      <w:r w:rsidR="002E7FDD" w:rsidRPr="004C642A">
        <w:rPr>
          <w:rFonts w:ascii="Times New Roman" w:hAnsi="Times New Roman" w:cs="Times New Roman"/>
          <w:sz w:val="28"/>
          <w:szCs w:val="28"/>
          <w:lang w:val="kk-KZ"/>
        </w:rPr>
        <w:t>[76]</w:t>
      </w:r>
      <w:r w:rsidRPr="004C642A">
        <w:rPr>
          <w:rFonts w:ascii="Times New Roman" w:hAnsi="Times New Roman" w:cs="Times New Roman"/>
          <w:sz w:val="28"/>
          <w:szCs w:val="28"/>
          <w:lang w:val="kk-KZ"/>
        </w:rPr>
        <w:t xml:space="preserve">. </w:t>
      </w:r>
    </w:p>
    <w:p w14:paraId="0B43681B" w14:textId="77777777"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 xml:space="preserve">Ғалым «Сансыз мүмкіндіктердің энергиясы балшық сияқты: біздің санамыз немесе ақыл-ойымыз одан кез келген нәрсені жасай алады. Кванттық модельге </w:t>
      </w:r>
      <w:r w:rsidRPr="004C642A">
        <w:rPr>
          <w:rFonts w:ascii="Times New Roman" w:hAnsi="Times New Roman" w:cs="Times New Roman"/>
          <w:sz w:val="28"/>
          <w:szCs w:val="28"/>
          <w:lang w:val="kk-KZ"/>
        </w:rPr>
        <w:lastRenderedPageBreak/>
        <w:t>сәйкес, физикалық Әлемде бәрі тұтастай, өзара тығыз байланыстағы материалдық емес «ақпараттық өріс»- деп анықтайды. Барлық материя энергиядан тұратындықтан, бұны логикалық тұрғыда болжасақ сана (Ньютон мен Декарт терминологиясында – «ақыл») мен энергия (кванттық модель шеңберінде – «материя» болып табылады) бір-бірімен терең байланыста болғаны соншалық, олар шын мәнінде біріккен деуге болады. [76]</w:t>
      </w:r>
    </w:p>
    <w:p w14:paraId="33FD7FF1" w14:textId="77777777"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Букалов А. В. Физикалық есептеулердің шешімі арқылы,  Хомо сапиенс түрі ретіндегі адамзаттың кванттық құрылымдарының иерархиялық жиынтығы жалпы адамзат эволюциясын анықтайтынын дәлелдейді. Адамзат пен жеке адамның кванттық құрылымдарының жиіліктері арасындағы көптеген резонанстар ноосфераның тарихи даму кезеңдерін В.И.Вернадский бойынша Жер халқының өсуіне пропорционалды ақыл-ой сферасы ретінде сипаттайды. Әрбір жеке адамның резонансы және психикалық әрекетке жауапты бүкіл адамзаттың кванттық құрылымдары туралы айтады. Бұл ноосфераның немесе В.И.Вернадский [6] бойынша ақыл-ой сферасының жеке адаммен резонансының физикалық көрінісі деп нақтылайды. Адамзат бұл резонансқа Жер халқының өсуі мен дамуымен 20 ғасырда енді. Сонымен қатар, ақпараттық технологиялардың қарқынды даму процесі 1985 жылдан бастап, Жер тұрғындарының саны асып кеткен, яғни ересек адамның физикалық денесінің массасымен кванттық интегралдық құрылым ретінде ноосфера резонансына жеткен кезде белсенділікке ие болды. Осы кезде адамзат оның эволюциясының ақпараттық ғасырына кірді-деп тұжырымдайды.[77].</w:t>
      </w:r>
    </w:p>
    <w:p w14:paraId="1F2219DE" w14:textId="608B53CA"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Кейбір жағдайларда ноосфера ұғымы техносфераға дейін азаяды, деген де пікірлер айтылады [78].</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Әйтсе де техносферадағы айрықша көңіл бөлініп отырған «жасанды интелект» өздігінен күш алып, техносфераның басым болуының  қаупін туғызады деген де пікірлер бар [79]. Дегенмен, Техносфера қоғам дамуындағы заңды құбылыс және бұл Адамзаттың даму жолындағы көмекші «құрал» ретінде саналы түрде қабылданып, үйлесімді қолданылуға тиісті бағыттрдың бірі. Ноосфера ұғымын зерттеуші ғалымдар ноосфераны дүниетанымдық мағынада қолданады. Сонымен бірге  ноосфераны үйлесімді қатынастар, биосфера мен адамзат қоғамының өзара әрекеттестігі және олардың бірлесіп дамуы деп түсіндіреді. Осыған байланысты ғалымдар бір құбылысты, бір мәнді зерттеудің екі аспектісі туралы айтады. Бұл материалдық және рухани жүйелердің эволюциялық процесінің көрінісі, рух пен ақыл сферасының бірін-бірі толықтыруы. Ноосфераның екі қарастырылған түсінігі бір-бірін жоққа шығармайды, бірақ толықтырады. Ноосфера табиғат аясындағы өзін-өзі дамытудың жоғары сатысы ретінде қоғам мен табиғаттың гуманистік-адамгершілік және интеллектуалды ұйымдасқан дамуын көрсетеді</w:t>
      </w:r>
      <w:r w:rsidR="007275E2">
        <w:rPr>
          <w:rFonts w:ascii="Times New Roman" w:hAnsi="Times New Roman" w:cs="Times New Roman"/>
          <w:sz w:val="28"/>
          <w:szCs w:val="28"/>
          <w:lang w:val="kk-KZ"/>
        </w:rPr>
        <w:t>[78</w:t>
      </w:r>
      <w:r w:rsidR="00A1058B">
        <w:rPr>
          <w:rFonts w:ascii="Times New Roman" w:hAnsi="Times New Roman" w:cs="Times New Roman"/>
          <w:sz w:val="28"/>
          <w:szCs w:val="28"/>
          <w:lang w:val="kk-KZ"/>
        </w:rPr>
        <w:t>,58б</w:t>
      </w:r>
      <w:r w:rsidR="007275E2" w:rsidRPr="004C642A">
        <w:rPr>
          <w:rFonts w:ascii="Times New Roman" w:hAnsi="Times New Roman" w:cs="Times New Roman"/>
          <w:sz w:val="28"/>
          <w:szCs w:val="28"/>
          <w:lang w:val="kk-KZ"/>
        </w:rPr>
        <w:t>]</w:t>
      </w:r>
      <w:r w:rsidRPr="004C642A">
        <w:rPr>
          <w:rFonts w:ascii="Times New Roman" w:hAnsi="Times New Roman" w:cs="Times New Roman"/>
          <w:sz w:val="28"/>
          <w:szCs w:val="28"/>
          <w:lang w:val="kk-KZ"/>
        </w:rPr>
        <w:t>.</w:t>
      </w:r>
    </w:p>
    <w:p w14:paraId="7A4720E7" w14:textId="7A1C021E"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Ноосфералық идея мен ноосфера ұғымы адамзаттың өз дамуының жаңа кезеңіне өтуінің ерекше фазасын бейнелейтін ілім ретінде қалыптаса бастағаны анықталды. Ноосфералық мәселелер бойынша жүргізілген зерттеулерде З.И. Калычева хронологиялық тұрғыдан бірнеш</w:t>
      </w:r>
      <w:r w:rsidR="004A10A0">
        <w:rPr>
          <w:rFonts w:ascii="Times New Roman" w:hAnsi="Times New Roman" w:cs="Times New Roman"/>
          <w:sz w:val="28"/>
          <w:szCs w:val="28"/>
          <w:lang w:val="kk-KZ"/>
        </w:rPr>
        <w:t>е кезеңдерге бөліп көрсеткен[80,111б</w:t>
      </w:r>
      <w:r w:rsidRPr="004C642A">
        <w:rPr>
          <w:rFonts w:ascii="Times New Roman" w:hAnsi="Times New Roman" w:cs="Times New Roman"/>
          <w:sz w:val="28"/>
          <w:szCs w:val="28"/>
          <w:lang w:val="kk-KZ"/>
        </w:rPr>
        <w:t>.].</w:t>
      </w:r>
    </w:p>
    <w:p w14:paraId="15C63428" w14:textId="26AD89DC" w:rsidR="004C642A" w:rsidRPr="004C642A" w:rsidRDefault="004C642A" w:rsidP="004C642A">
      <w:pPr>
        <w:spacing w:after="0" w:line="240" w:lineRule="auto"/>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 xml:space="preserve">Ғалымнаң еңбегінде қазіргі ноосфералық парадигманы шартты түрде бірнеше бағытты бөліп қарастырады: </w:t>
      </w:r>
      <w:r w:rsidRPr="004C642A">
        <w:rPr>
          <w:rFonts w:ascii="Times New Roman" w:hAnsi="Times New Roman" w:cs="Times New Roman"/>
          <w:i/>
          <w:sz w:val="28"/>
          <w:szCs w:val="28"/>
          <w:lang w:val="kk-KZ"/>
        </w:rPr>
        <w:t>жаратылыстану, философиялық-антропологиялық, социологиялық,</w:t>
      </w:r>
      <w:r w:rsidRPr="004C642A">
        <w:rPr>
          <w:rFonts w:ascii="Times New Roman" w:hAnsi="Times New Roman" w:cs="Times New Roman"/>
          <w:sz w:val="28"/>
          <w:szCs w:val="28"/>
          <w:lang w:val="kk-KZ"/>
        </w:rPr>
        <w:t xml:space="preserve"> кешенді зерттеулер. Ғылыми зерттеу аясына байланысты </w:t>
      </w:r>
      <w:r w:rsidRPr="004C642A">
        <w:rPr>
          <w:rFonts w:ascii="Times New Roman" w:hAnsi="Times New Roman" w:cs="Times New Roman"/>
          <w:i/>
          <w:sz w:val="28"/>
          <w:szCs w:val="28"/>
          <w:lang w:val="kk-KZ"/>
        </w:rPr>
        <w:lastRenderedPageBreak/>
        <w:t>психологиялық-педагогикалық</w:t>
      </w:r>
      <w:r w:rsidRPr="004C642A">
        <w:rPr>
          <w:rFonts w:ascii="Times New Roman" w:hAnsi="Times New Roman" w:cs="Times New Roman"/>
          <w:sz w:val="28"/>
          <w:szCs w:val="28"/>
          <w:lang w:val="kk-KZ"/>
        </w:rPr>
        <w:t xml:space="preserve"> бағыттағы ғалымдардың еңбектері біз үшін ерекше маңызды болып келеді. Сонымен, ноосфералық идея біртұтас ноосфералық ұғымға жетіледі, ноосфералық оқыту барған сайын адамның рухани шығармашылығының барлық негізгі формаларын қамти отырып, дүниетанымды қалыптастырудың басым факторына айналады</w:t>
      </w:r>
      <w:r w:rsidR="00CD56B1">
        <w:rPr>
          <w:rFonts w:ascii="Times New Roman" w:hAnsi="Times New Roman" w:cs="Times New Roman"/>
          <w:sz w:val="28"/>
          <w:szCs w:val="28"/>
          <w:lang w:val="kk-KZ"/>
        </w:rPr>
        <w:t xml:space="preserve"> </w:t>
      </w:r>
      <w:r w:rsidR="004A10A0">
        <w:rPr>
          <w:rFonts w:ascii="Times New Roman" w:hAnsi="Times New Roman" w:cs="Times New Roman"/>
          <w:sz w:val="28"/>
          <w:szCs w:val="28"/>
          <w:lang w:val="kk-KZ"/>
        </w:rPr>
        <w:t>[80,</w:t>
      </w:r>
      <w:r w:rsidR="00A1058B">
        <w:rPr>
          <w:rFonts w:ascii="Times New Roman" w:hAnsi="Times New Roman" w:cs="Times New Roman"/>
          <w:sz w:val="28"/>
          <w:szCs w:val="28"/>
          <w:lang w:val="kk-KZ"/>
        </w:rPr>
        <w:t>125</w:t>
      </w:r>
      <w:r w:rsidR="001F508D">
        <w:rPr>
          <w:rFonts w:ascii="Times New Roman" w:hAnsi="Times New Roman" w:cs="Times New Roman"/>
          <w:sz w:val="28"/>
          <w:szCs w:val="28"/>
          <w:lang w:val="kk-KZ"/>
        </w:rPr>
        <w:t>б</w:t>
      </w:r>
      <w:r w:rsidR="00A1058B" w:rsidRPr="004C642A">
        <w:rPr>
          <w:rFonts w:ascii="Times New Roman" w:hAnsi="Times New Roman" w:cs="Times New Roman"/>
          <w:sz w:val="28"/>
          <w:szCs w:val="28"/>
          <w:lang w:val="kk-KZ"/>
        </w:rPr>
        <w:t>.].</w:t>
      </w:r>
      <w:r w:rsidRPr="004C642A">
        <w:rPr>
          <w:rFonts w:ascii="Times New Roman" w:hAnsi="Times New Roman" w:cs="Times New Roman"/>
          <w:sz w:val="28"/>
          <w:szCs w:val="28"/>
          <w:lang w:val="kk-KZ"/>
        </w:rPr>
        <w:t>.</w:t>
      </w:r>
    </w:p>
    <w:p w14:paraId="6FCBAE48" w14:textId="77777777"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Өркениет проблемалары адамды табиғаттан бөлген сәттен басталады, өйткені адам тіршілік эволюциясына тән дамудың негізгі қағидасы болып табылатын биосферадағы зат айналымына қатысу заңына «сәйкес келмеді». Бұл циклдік айналым бегітулі емес, ашық болады. Әлеуметтік заңдар қауіп-қатерге толы болды. Олар, биосфераның негізгі заңдарымен қайшы келеді. Бұған жол бермеу үшін өркениетті биосфераға қосу керек. Бірақ сонымен бірге мынадай сұрақ туындайды: қазіргі заманғы техногендік өркениеттің өнімі адам метаболизмді ақылға қонымды реттеуге ауыса ала ма? Тәжірибе бұның пайдасына шешілмей отыр. Сонымен, біз ноосфераның ғаламдық проблемаларын - адамзат, қоғам және табиғат арасындағы зат алмасуды интеллектуалды реттеуді түсіну деңгейіне көтерілуге қабілетті, ноосфералық, әлеуметтік дамыған жаңа адамды қалыптастыру мәселесіне келеміз. Тәрбиенің және білім берудің басты міндеті – сыртқы қоршаған табиғатпен қатар, өзінің жеке дара ішкі табиғатымен үйлесімдегі тұтас адамды қалыптастыру. Абай филасофиясындағы «толық адам»[33]</w:t>
      </w:r>
    </w:p>
    <w:p w14:paraId="73E9F27E" w14:textId="7AEFCBDF"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Адам ноосферогенездегі басты атрибуттық рөлді тек планетаға орасан зор әсер ететін техносфера мен социосфераның жаратушысы ретінде ғана емес, сонымен бірге ол ерекше жолмен өзгеріп, қоршаған кеңістікке сәулеленетін әр түрлі және көп деңгейлі нәзік энергияларды қиып өтудің өзіндік нүктесі ретінде де атқарады. Ноосферогенездің векторы адамның жалпы материя факторларынан біртіндеп арылуына және ойлаудың ұсақ өрісті мазмұнды түріне фазалық ауысуына бағытталған, бүкіл адамзатты жаңа деңгейде біріктіреді. Демек, тірі белсенді ой, рухани қуат арқылы Адам мен Космос үйлесімді қатар өмір сүруі ретінде ноосфераның барған сайын «тікелей» қалыптасуы болып табылады</w:t>
      </w:r>
      <w:r w:rsidR="00CD56B1" w:rsidRPr="004C642A">
        <w:rPr>
          <w:rFonts w:ascii="Times New Roman" w:hAnsi="Times New Roman" w:cs="Times New Roman"/>
          <w:sz w:val="28"/>
          <w:szCs w:val="28"/>
          <w:lang w:val="kk-KZ"/>
        </w:rPr>
        <w:t>[33</w:t>
      </w:r>
      <w:r w:rsidR="004A10A0">
        <w:rPr>
          <w:rFonts w:ascii="Times New Roman" w:hAnsi="Times New Roman" w:cs="Times New Roman"/>
          <w:sz w:val="28"/>
          <w:szCs w:val="28"/>
          <w:lang w:val="kk-KZ"/>
        </w:rPr>
        <w:t>,</w:t>
      </w:r>
      <w:r w:rsidR="00BF602E">
        <w:rPr>
          <w:rFonts w:ascii="Times New Roman" w:hAnsi="Times New Roman" w:cs="Times New Roman"/>
          <w:sz w:val="28"/>
          <w:szCs w:val="28"/>
          <w:lang w:val="kk-KZ"/>
        </w:rPr>
        <w:t xml:space="preserve"> 52б</w:t>
      </w:r>
      <w:r w:rsidR="00CD56B1" w:rsidRPr="004C642A">
        <w:rPr>
          <w:rFonts w:ascii="Times New Roman" w:hAnsi="Times New Roman" w:cs="Times New Roman"/>
          <w:sz w:val="28"/>
          <w:szCs w:val="28"/>
          <w:lang w:val="kk-KZ"/>
        </w:rPr>
        <w:t>]</w:t>
      </w:r>
      <w:r w:rsidRPr="004C642A">
        <w:rPr>
          <w:rFonts w:ascii="Times New Roman" w:hAnsi="Times New Roman" w:cs="Times New Roman"/>
          <w:sz w:val="28"/>
          <w:szCs w:val="28"/>
          <w:lang w:val="kk-KZ"/>
        </w:rPr>
        <w:t>.</w:t>
      </w:r>
    </w:p>
    <w:p w14:paraId="7108D32B" w14:textId="21EE31A5" w:rsidR="004C642A" w:rsidRPr="004C642A" w:rsidRDefault="004C642A" w:rsidP="004C642A">
      <w:pPr>
        <w:spacing w:after="0" w:line="240" w:lineRule="auto"/>
        <w:ind w:firstLine="709"/>
        <w:jc w:val="both"/>
        <w:rPr>
          <w:rFonts w:ascii="Times New Roman" w:eastAsia="Calibri" w:hAnsi="Times New Roman" w:cs="Times New Roman"/>
          <w:color w:val="FF0000"/>
          <w:sz w:val="28"/>
          <w:szCs w:val="28"/>
          <w:lang w:val="kk-KZ"/>
        </w:rPr>
      </w:pPr>
      <w:r w:rsidRPr="004C642A">
        <w:rPr>
          <w:rFonts w:ascii="Times New Roman" w:hAnsi="Times New Roman" w:cs="Times New Roman"/>
          <w:sz w:val="28"/>
          <w:szCs w:val="28"/>
          <w:lang w:val="kk-KZ"/>
        </w:rPr>
        <w:t>Адамзат ноосфералық дүниетанымның пәні - планеталық-ғарыштық тіршіліктің мәні мен мақсаттарын және оның өмірін ұйымдастыру формаларын саналы түрде анықтаған. Ноосфералық болмыс пен адамның іс-әрекеті барлық көрініс беру салаларында сапаға бағытталған: рухани, материалдық, белсенділік болмысы болып табылады</w:t>
      </w:r>
      <w:r w:rsidR="000E5C74" w:rsidRPr="000E5C74">
        <w:rPr>
          <w:rFonts w:ascii="Times New Roman" w:hAnsi="Times New Roman" w:cs="Times New Roman"/>
          <w:sz w:val="28"/>
          <w:szCs w:val="28"/>
          <w:lang w:val="kk-KZ"/>
        </w:rPr>
        <w:t xml:space="preserve"> [134]</w:t>
      </w:r>
      <w:r w:rsidRPr="004C642A">
        <w:rPr>
          <w:rFonts w:ascii="Times New Roman" w:hAnsi="Times New Roman" w:cs="Times New Roman"/>
          <w:sz w:val="28"/>
          <w:szCs w:val="28"/>
          <w:lang w:val="kk-KZ"/>
        </w:rPr>
        <w:t>.</w:t>
      </w:r>
      <w:r w:rsidRPr="004C642A">
        <w:rPr>
          <w:rFonts w:ascii="Times New Roman" w:eastAsia="Calibri" w:hAnsi="Times New Roman" w:cs="Times New Roman"/>
          <w:color w:val="FF0000"/>
          <w:sz w:val="28"/>
          <w:szCs w:val="28"/>
          <w:lang w:val="kk-KZ"/>
        </w:rPr>
        <w:t xml:space="preserve"> </w:t>
      </w:r>
    </w:p>
    <w:p w14:paraId="7A99FB26" w14:textId="77777777"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 xml:space="preserve">Қорыта айтқанда, біздің түсінігімізше, </w:t>
      </w:r>
      <w:r w:rsidRPr="004C642A">
        <w:rPr>
          <w:rFonts w:ascii="Times New Roman" w:hAnsi="Times New Roman" w:cs="Times New Roman"/>
          <w:b/>
          <w:bCs/>
          <w:i/>
          <w:iCs/>
          <w:sz w:val="28"/>
          <w:szCs w:val="28"/>
          <w:lang w:val="kk-KZ"/>
        </w:rPr>
        <w:t>ноосфера</w:t>
      </w:r>
      <w:r w:rsidRPr="004C642A">
        <w:rPr>
          <w:rFonts w:ascii="Times New Roman" w:hAnsi="Times New Roman" w:cs="Times New Roman"/>
          <w:sz w:val="28"/>
          <w:szCs w:val="28"/>
          <w:lang w:val="kk-KZ"/>
        </w:rPr>
        <w:t xml:space="preserve"> –</w:t>
      </w:r>
      <w:r w:rsidRPr="004C642A">
        <w:rPr>
          <w:rFonts w:ascii="Times New Roman" w:hAnsi="Times New Roman" w:cs="Times New Roman"/>
          <w:i/>
          <w:iCs/>
          <w:sz w:val="28"/>
          <w:szCs w:val="28"/>
          <w:lang w:val="kk-KZ"/>
        </w:rPr>
        <w:t xml:space="preserve"> </w:t>
      </w:r>
      <w:r w:rsidRPr="004C642A">
        <w:rPr>
          <w:rFonts w:ascii="Times New Roman" w:hAnsi="Times New Roman" w:cs="Times New Roman"/>
          <w:sz w:val="28"/>
          <w:szCs w:val="28"/>
          <w:lang w:val="kk-KZ"/>
        </w:rPr>
        <w:t xml:space="preserve">ақыл мен сана сферасы, адамның санасында қалыптасып шығатын «ойлайтын қабықша», </w:t>
      </w:r>
      <w:bookmarkStart w:id="21" w:name="_Hlk164707239"/>
      <w:r w:rsidRPr="004C642A">
        <w:rPr>
          <w:rFonts w:ascii="Times New Roman" w:hAnsi="Times New Roman" w:cs="Times New Roman"/>
          <w:sz w:val="28"/>
          <w:szCs w:val="28"/>
          <w:lang w:val="kk-KZ"/>
        </w:rPr>
        <w:t xml:space="preserve">адам-табиғат-қоғам-әлемнің өзара гармониялық қарым-қатынасы; </w:t>
      </w:r>
      <w:bookmarkEnd w:id="21"/>
      <w:r w:rsidRPr="004C642A">
        <w:rPr>
          <w:rFonts w:ascii="Times New Roman" w:hAnsi="Times New Roman" w:cs="Times New Roman"/>
          <w:sz w:val="28"/>
          <w:szCs w:val="28"/>
          <w:lang w:val="kk-KZ"/>
        </w:rPr>
        <w:t>адамзаттың ұжымдық парасатымен басқарылатын тіршілік аймағы.</w:t>
      </w:r>
      <w:r w:rsidRPr="004C642A">
        <w:rPr>
          <w:rFonts w:ascii="Times New Roman" w:hAnsi="Times New Roman" w:cs="Times New Roman"/>
          <w:i/>
          <w:iCs/>
          <w:sz w:val="28"/>
          <w:szCs w:val="28"/>
          <w:lang w:val="kk-KZ"/>
        </w:rPr>
        <w:t xml:space="preserve">   </w:t>
      </w:r>
      <w:r w:rsidRPr="004C642A">
        <w:rPr>
          <w:rFonts w:ascii="Times New Roman" w:hAnsi="Times New Roman" w:cs="Times New Roman"/>
          <w:sz w:val="28"/>
          <w:szCs w:val="28"/>
          <w:lang w:val="kk-KZ"/>
        </w:rPr>
        <w:tab/>
      </w:r>
      <w:bookmarkStart w:id="22" w:name="_Hlk164766407"/>
      <w:r w:rsidRPr="004C642A">
        <w:rPr>
          <w:rFonts w:ascii="Times New Roman" w:hAnsi="Times New Roman" w:cs="Times New Roman"/>
          <w:sz w:val="28"/>
          <w:szCs w:val="28"/>
          <w:lang w:val="kk-KZ"/>
        </w:rPr>
        <w:t xml:space="preserve"> </w:t>
      </w:r>
      <w:bookmarkEnd w:id="22"/>
    </w:p>
    <w:p w14:paraId="0044DB9E" w14:textId="61B76036"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036B70">
        <w:rPr>
          <w:rFonts w:ascii="Times New Roman" w:hAnsi="Times New Roman" w:cs="Times New Roman"/>
          <w:sz w:val="28"/>
          <w:szCs w:val="28"/>
          <w:lang w:val="kk-KZ"/>
        </w:rPr>
        <w:t>Идеологиялық</w:t>
      </w:r>
      <w:r w:rsidRPr="004C642A">
        <w:rPr>
          <w:rFonts w:ascii="Times New Roman" w:hAnsi="Times New Roman" w:cs="Times New Roman"/>
          <w:sz w:val="28"/>
          <w:szCs w:val="28"/>
          <w:lang w:val="kk-KZ"/>
        </w:rPr>
        <w:t xml:space="preserve"> инновациялардың дамуы қазіргі кезде білімге, оның міндеттеріне, мақсаттары мен құндылықтарына әсер ететін интеллектуалды ізденістер мен ғылым мен философияның рухани ізденістерінің жетекші векторы болып табылады деген қорытындыға келуге болады. Оқытудың басты міндеті - ноосфералық дүниетаныммен парасатты адамды қалыптастыру</w:t>
      </w:r>
      <w:r w:rsidR="000219E8">
        <w:rPr>
          <w:rFonts w:ascii="Times New Roman" w:hAnsi="Times New Roman" w:cs="Times New Roman"/>
          <w:sz w:val="28"/>
          <w:szCs w:val="28"/>
          <w:lang w:val="kk-KZ"/>
        </w:rPr>
        <w:t xml:space="preserve"> [</w:t>
      </w:r>
      <w:r w:rsidR="000219E8" w:rsidRPr="000219E8">
        <w:rPr>
          <w:rFonts w:ascii="Times New Roman" w:hAnsi="Times New Roman" w:cs="Times New Roman"/>
          <w:sz w:val="28"/>
          <w:szCs w:val="28"/>
          <w:lang w:val="kk-KZ"/>
        </w:rPr>
        <w:t>15</w:t>
      </w:r>
      <w:r w:rsidR="004A10A0">
        <w:rPr>
          <w:rFonts w:ascii="Times New Roman" w:hAnsi="Times New Roman" w:cs="Times New Roman"/>
          <w:sz w:val="28"/>
          <w:szCs w:val="28"/>
          <w:lang w:val="kk-KZ"/>
        </w:rPr>
        <w:t>,</w:t>
      </w:r>
      <w:r w:rsidR="000219E8">
        <w:rPr>
          <w:rFonts w:ascii="Times New Roman" w:hAnsi="Times New Roman" w:cs="Times New Roman"/>
          <w:sz w:val="28"/>
          <w:szCs w:val="28"/>
          <w:lang w:val="kk-KZ"/>
        </w:rPr>
        <w:t>10</w:t>
      </w:r>
      <w:r w:rsidR="000219E8" w:rsidRPr="000219E8">
        <w:rPr>
          <w:rFonts w:ascii="Times New Roman" w:hAnsi="Times New Roman" w:cs="Times New Roman"/>
          <w:sz w:val="28"/>
          <w:szCs w:val="28"/>
          <w:lang w:val="kk-KZ"/>
        </w:rPr>
        <w:t>0</w:t>
      </w:r>
      <w:r w:rsidR="001F508D">
        <w:rPr>
          <w:rFonts w:ascii="Times New Roman" w:hAnsi="Times New Roman" w:cs="Times New Roman"/>
          <w:sz w:val="28"/>
          <w:szCs w:val="28"/>
          <w:lang w:val="kk-KZ"/>
        </w:rPr>
        <w:t>б</w:t>
      </w:r>
      <w:r w:rsidR="000219E8" w:rsidRPr="00036B70">
        <w:rPr>
          <w:rFonts w:ascii="Times New Roman" w:hAnsi="Times New Roman" w:cs="Times New Roman"/>
          <w:sz w:val="28"/>
          <w:szCs w:val="28"/>
          <w:lang w:val="kk-KZ"/>
        </w:rPr>
        <w:t>.].</w:t>
      </w:r>
      <w:r w:rsidRPr="004C642A">
        <w:rPr>
          <w:rFonts w:ascii="Times New Roman" w:hAnsi="Times New Roman" w:cs="Times New Roman"/>
          <w:sz w:val="28"/>
          <w:szCs w:val="28"/>
          <w:lang w:val="kk-KZ"/>
        </w:rPr>
        <w:t xml:space="preserve"> </w:t>
      </w:r>
    </w:p>
    <w:p w14:paraId="6CA9E4C8" w14:textId="1BB1FFC6" w:rsidR="004C642A" w:rsidRPr="004C642A" w:rsidRDefault="004C642A" w:rsidP="004C642A">
      <w:pPr>
        <w:spacing w:after="0" w:line="240" w:lineRule="auto"/>
        <w:ind w:firstLine="709"/>
        <w:jc w:val="both"/>
        <w:rPr>
          <w:rFonts w:ascii="Times New Roman" w:hAnsi="Times New Roman" w:cs="Times New Roman"/>
          <w:sz w:val="24"/>
          <w:szCs w:val="24"/>
          <w:lang w:val="kk-KZ"/>
        </w:rPr>
      </w:pPr>
      <w:r w:rsidRPr="004C642A">
        <w:rPr>
          <w:rFonts w:ascii="Times New Roman" w:hAnsi="Times New Roman" w:cs="Times New Roman"/>
          <w:sz w:val="28"/>
          <w:szCs w:val="28"/>
          <w:lang w:val="kk-KZ"/>
        </w:rPr>
        <w:lastRenderedPageBreak/>
        <w:t>Ноосфералық идеялардың білімге енуі және ноосфералық білім беру парадигмасының қалыптасуы ноосфера және ноосфералық оқыту тұжырымдамасының дамуымен тығыз байланысты және бұл формация ұзақ уақыт бойы жанама түрде жүрді. «Ноосфера мектебінің идеялары бүгін және ноосфера термині пайда болғаннан көп бұрын пайда болған жоқ. Тәрбиені оқытуда ұзақ уақыт бойы ғылым мен дін, өнер мен философия, ғылыми және қарапайым, ғылыми және ғылыми деңгейлерге дейін әр түрлі уақытта өзара әрекеттесіп отырды. Бұл өркениет таңы атқан кезде ғана емес, адамзат қоғамы тарихының бетбұрыс кезеңдерінде де</w:t>
      </w:r>
      <w:r w:rsidR="004A10A0">
        <w:rPr>
          <w:rFonts w:ascii="Times New Roman" w:hAnsi="Times New Roman" w:cs="Times New Roman"/>
          <w:sz w:val="28"/>
          <w:szCs w:val="28"/>
          <w:lang w:val="kk-KZ"/>
        </w:rPr>
        <w:t xml:space="preserve"> әртүрлі мөлшерде болды» [81,</w:t>
      </w:r>
      <w:r w:rsidR="001F508D">
        <w:rPr>
          <w:rFonts w:ascii="Times New Roman" w:hAnsi="Times New Roman" w:cs="Times New Roman"/>
          <w:sz w:val="28"/>
          <w:szCs w:val="28"/>
          <w:lang w:val="kk-KZ"/>
        </w:rPr>
        <w:t>50б</w:t>
      </w:r>
      <w:r w:rsidR="004A10A0">
        <w:rPr>
          <w:rFonts w:ascii="Times New Roman" w:hAnsi="Times New Roman" w:cs="Times New Roman"/>
          <w:sz w:val="28"/>
          <w:szCs w:val="28"/>
          <w:lang w:val="kk-KZ"/>
        </w:rPr>
        <w:t>.</w:t>
      </w:r>
      <w:r w:rsidRPr="004C642A">
        <w:rPr>
          <w:rFonts w:ascii="Times New Roman" w:hAnsi="Times New Roman" w:cs="Times New Roman"/>
          <w:sz w:val="28"/>
          <w:szCs w:val="28"/>
          <w:lang w:val="kk-KZ"/>
        </w:rPr>
        <w:t>].</w:t>
      </w:r>
      <w:r w:rsidRPr="004C642A">
        <w:rPr>
          <w:rFonts w:ascii="Times New Roman" w:hAnsi="Times New Roman" w:cs="Times New Roman"/>
          <w:sz w:val="24"/>
          <w:szCs w:val="24"/>
          <w:lang w:val="kk-KZ"/>
        </w:rPr>
        <w:t xml:space="preserve"> </w:t>
      </w:r>
    </w:p>
    <w:p w14:paraId="4CBAC930" w14:textId="745852E4" w:rsidR="004C642A" w:rsidRPr="004C642A" w:rsidRDefault="004C642A" w:rsidP="004C642A">
      <w:pPr>
        <w:spacing w:after="0" w:line="240" w:lineRule="auto"/>
        <w:ind w:firstLine="709"/>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 xml:space="preserve">Бұл жағдайда біз 15-ші ғасырдан бастап ноосфералық педагогиканың (бірақ мектеп емес) тарихы туралы өте орынды есеп беріп келе жатқан А.А.Макареняның ойларына жүгінеміз. Ғалым өз еңбегінде Ноосфералық білім беру моделінің дамуының бес кезеңін көрсеткен. </w:t>
      </w:r>
      <w:r w:rsidR="00AA53B9">
        <w:rPr>
          <w:rFonts w:ascii="Times New Roman" w:hAnsi="Times New Roman" w:cs="Times New Roman"/>
          <w:sz w:val="28"/>
          <w:szCs w:val="28"/>
          <w:lang w:val="kk-KZ"/>
        </w:rPr>
        <w:t>[82</w:t>
      </w:r>
      <w:r w:rsidR="00AA53B9" w:rsidRPr="004C642A">
        <w:rPr>
          <w:rFonts w:ascii="Times New Roman" w:hAnsi="Times New Roman" w:cs="Times New Roman"/>
          <w:sz w:val="28"/>
          <w:szCs w:val="28"/>
          <w:lang w:val="kk-KZ"/>
        </w:rPr>
        <w:t>].</w:t>
      </w:r>
    </w:p>
    <w:p w14:paraId="34C51A51" w14:textId="5D5733BB" w:rsidR="004C642A" w:rsidRPr="004C642A" w:rsidRDefault="004C642A" w:rsidP="004C642A">
      <w:pPr>
        <w:spacing w:after="0" w:line="240" w:lineRule="auto"/>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 xml:space="preserve">          Біріншісі </w:t>
      </w:r>
      <w:r w:rsidRPr="004C642A">
        <w:rPr>
          <w:rFonts w:ascii="Times New Roman" w:hAnsi="Times New Roman" w:cs="Times New Roman"/>
          <w:i/>
          <w:sz w:val="28"/>
          <w:szCs w:val="28"/>
          <w:lang w:val="kk-KZ"/>
        </w:rPr>
        <w:t>XV ғасырдың аяғында - XVI ғасырдың басында</w:t>
      </w:r>
      <w:r w:rsidRPr="004C642A">
        <w:rPr>
          <w:rFonts w:ascii="Times New Roman" w:hAnsi="Times New Roman" w:cs="Times New Roman"/>
          <w:sz w:val="28"/>
          <w:szCs w:val="28"/>
          <w:lang w:val="kk-KZ"/>
        </w:rPr>
        <w:t>, 500 жылдан астам уақыт бұрын қалыптаса бастады. Дәл осы кезде адамзат өзін әлемдік ауқымда (глобалді, жаҺандану) жүзеге асыра бастады. Дамудың бірінші кезеңі Дж.Колумбо, Ф.Магеллан, Васко да Гамма, Н.Коперник және Ренессанс гуманистерімен байланысты. Адам мәселесі «шындық, ізгілік, сұлулық, пайдалылық категорияларын байланыстыруға мүмкіндік берді</w:t>
      </w:r>
      <w:r w:rsidR="00AC477E">
        <w:rPr>
          <w:rFonts w:ascii="Times New Roman" w:hAnsi="Times New Roman" w:cs="Times New Roman"/>
          <w:sz w:val="28"/>
          <w:szCs w:val="28"/>
          <w:lang w:val="kk-KZ"/>
        </w:rPr>
        <w:t>» деп нақты  алға шығады [82,49б.</w:t>
      </w:r>
      <w:r w:rsidRPr="004C642A">
        <w:rPr>
          <w:rFonts w:ascii="Times New Roman" w:hAnsi="Times New Roman" w:cs="Times New Roman"/>
          <w:sz w:val="28"/>
          <w:szCs w:val="28"/>
          <w:lang w:val="kk-KZ"/>
        </w:rPr>
        <w:t xml:space="preserve">]. Ноосфералық білім беру моделінің қалыптасу тарихындағы екінші кезең </w:t>
      </w:r>
      <w:r w:rsidRPr="004C642A">
        <w:rPr>
          <w:rFonts w:ascii="Times New Roman" w:hAnsi="Times New Roman" w:cs="Times New Roman"/>
          <w:i/>
          <w:sz w:val="28"/>
          <w:szCs w:val="28"/>
          <w:lang w:val="kk-KZ"/>
        </w:rPr>
        <w:t>Ағарту дәуірімен</w:t>
      </w:r>
      <w:r w:rsidRPr="004C642A">
        <w:rPr>
          <w:rFonts w:ascii="Times New Roman" w:hAnsi="Times New Roman" w:cs="Times New Roman"/>
          <w:sz w:val="28"/>
          <w:szCs w:val="28"/>
          <w:lang w:val="kk-KZ"/>
        </w:rPr>
        <w:t xml:space="preserve"> байланысты (Ресейде бұл 17 ғасыр). Үшінші кезең </w:t>
      </w:r>
      <w:r w:rsidRPr="004C642A">
        <w:rPr>
          <w:rFonts w:ascii="Times New Roman" w:hAnsi="Times New Roman" w:cs="Times New Roman"/>
          <w:i/>
          <w:sz w:val="28"/>
          <w:szCs w:val="28"/>
          <w:lang w:val="kk-KZ"/>
        </w:rPr>
        <w:t xml:space="preserve">ХІХ-ХХ ғасырлар </w:t>
      </w:r>
      <w:r w:rsidRPr="004C642A">
        <w:rPr>
          <w:rFonts w:ascii="Times New Roman" w:hAnsi="Times New Roman" w:cs="Times New Roman"/>
          <w:sz w:val="28"/>
          <w:szCs w:val="28"/>
          <w:lang w:val="kk-KZ"/>
        </w:rPr>
        <w:t xml:space="preserve">тоғысындағы кезеңді қамтиды. Техногендік өркениеттің пайда болуымен бірте-бірте өзінің апогейіне жеткен адамның табиғаттан, мәдениеттен және өзінен алыстауы осы кезеңнің бастауы болған гуманистік педагогика мен психологияны өмірге әкеле алмады. Төртінші кезең екінші ширектен </w:t>
      </w:r>
      <w:r w:rsidRPr="004C642A">
        <w:rPr>
          <w:rFonts w:ascii="Times New Roman" w:hAnsi="Times New Roman" w:cs="Times New Roman"/>
          <w:i/>
          <w:sz w:val="28"/>
          <w:szCs w:val="28"/>
          <w:lang w:val="kk-KZ"/>
        </w:rPr>
        <w:t>ХХ ғасырдың 90-жылдарына</w:t>
      </w:r>
      <w:r w:rsidRPr="004C642A">
        <w:rPr>
          <w:rFonts w:ascii="Times New Roman" w:hAnsi="Times New Roman" w:cs="Times New Roman"/>
          <w:sz w:val="28"/>
          <w:szCs w:val="28"/>
          <w:lang w:val="kk-KZ"/>
        </w:rPr>
        <w:t xml:space="preserve"> дейін. Ол білім берудегі ноосфералық идеялардың қарқынды ішкі жетілуімен сипатталады. Бесінші кезең (ХХ-ХХІ ғасырлар кезегі) - дүниеге келуі, әлемге ноосфералық педагогика идеяларының айқын түрде пайда болуы, ноосфералық педагогика идеяларын жариялаған білім беру жүйелерінің пайда болуы.</w:t>
      </w:r>
      <w:r w:rsidRPr="004C642A">
        <w:rPr>
          <w:rFonts w:ascii="Times New Roman" w:eastAsia="Calibri" w:hAnsi="Times New Roman" w:cs="Times New Roman"/>
          <w:sz w:val="28"/>
          <w:szCs w:val="28"/>
          <w:lang w:val="kk-KZ"/>
        </w:rPr>
        <w:t xml:space="preserve"> Ноосфералық білімнің теориялық негіздері автордың ғылыми зерттеу мақаласында ауқымды қарастырылып, талданған [83].</w:t>
      </w:r>
    </w:p>
    <w:p w14:paraId="088F7424" w14:textId="77777777" w:rsidR="004C642A" w:rsidRPr="004C642A" w:rsidRDefault="004C642A" w:rsidP="004C642A">
      <w:pPr>
        <w:spacing w:after="0" w:line="240" w:lineRule="auto"/>
        <w:ind w:firstLine="709"/>
        <w:contextualSpacing/>
        <w:jc w:val="both"/>
        <w:rPr>
          <w:rFonts w:ascii="Times New Roman" w:eastAsia="Calibri" w:hAnsi="Times New Roman" w:cs="Times New Roman"/>
          <w:sz w:val="28"/>
          <w:szCs w:val="28"/>
          <w:lang w:val="kk-KZ"/>
        </w:rPr>
      </w:pPr>
      <w:bookmarkStart w:id="23" w:name="_Hlk164707160"/>
      <w:r w:rsidRPr="004C642A">
        <w:rPr>
          <w:rFonts w:ascii="Times New Roman" w:eastAsia="Calibri" w:hAnsi="Times New Roman" w:cs="Times New Roman"/>
          <w:sz w:val="28"/>
          <w:szCs w:val="28"/>
          <w:lang w:val="kk-KZ"/>
        </w:rPr>
        <w:t xml:space="preserve">Ноосфералық білім беру – жаратылған әлемнің жалпы заңдарына сүйене отырып, оқушылардың  рухани-құндылық өмірлік бағдарларын өз табиғатымен үйлесімді қалыптастыруға арналған ғылыми негізделген инновациялық оқыту технологиясы болып саналады. Ноосфералық білімге жүктелген жауапкершілік саналы ойлаудың негізінде қоғамның өмір сүру жолдарының жаңа сапалы деңгейге серпінмен өту болып табылады. Ғалымдар ноосфералық білім берудің мақсатын адамның ағзасын тұтастай саулықта ұстай алатын жүйелі ойлаудың тұтастық мотивациясы деп анықтайды </w:t>
      </w:r>
      <w:bookmarkEnd w:id="23"/>
      <w:r w:rsidRPr="004C642A">
        <w:rPr>
          <w:rFonts w:ascii="Times New Roman" w:eastAsia="Calibri" w:hAnsi="Times New Roman" w:cs="Times New Roman"/>
          <w:sz w:val="28"/>
          <w:szCs w:val="28"/>
          <w:lang w:val="kk-KZ"/>
        </w:rPr>
        <w:t>[84].</w:t>
      </w:r>
    </w:p>
    <w:p w14:paraId="02672CF9" w14:textId="0689CF48" w:rsidR="004C642A" w:rsidRPr="004C642A" w:rsidRDefault="004C642A" w:rsidP="004C642A">
      <w:pPr>
        <w:spacing w:after="0" w:line="240" w:lineRule="auto"/>
        <w:ind w:firstLine="709"/>
        <w:contextualSpacing/>
        <w:jc w:val="both"/>
        <w:rPr>
          <w:rFonts w:ascii="Times New Roman" w:eastAsia="Calibri" w:hAnsi="Times New Roman" w:cs="Times New Roman"/>
          <w:sz w:val="28"/>
          <w:szCs w:val="28"/>
          <w:lang w:val="kk-KZ"/>
        </w:rPr>
      </w:pPr>
      <w:r w:rsidRPr="00CE301C">
        <w:rPr>
          <w:rFonts w:ascii="Times New Roman" w:eastAsia="Calibri" w:hAnsi="Times New Roman" w:cs="Times New Roman"/>
          <w:color w:val="FF0000"/>
          <w:sz w:val="28"/>
          <w:szCs w:val="28"/>
          <w:lang w:val="kk-KZ"/>
        </w:rPr>
        <w:t>Лысенко В.С</w:t>
      </w:r>
      <w:r w:rsidRPr="004C642A">
        <w:rPr>
          <w:rFonts w:ascii="Times New Roman" w:eastAsia="Calibri" w:hAnsi="Times New Roman" w:cs="Times New Roman"/>
          <w:sz w:val="28"/>
          <w:szCs w:val="28"/>
          <w:lang w:val="kk-KZ"/>
        </w:rPr>
        <w:t>.өзін-өзі тану жүйесі ретінде қазіргі заманғы мектеп білімінің мазмұнын аутогностика негізінде өзгертудің жаңа тәсілін ұсынатын еңбегінде «Қазіргі заманғы мектеп балалардың денсаулығын нығайту және сақтау міндетін қаншалықты орындайды - бұл риторикалық мәселе. Іс жүзінде орындамайды.</w:t>
      </w:r>
      <w:r w:rsidRPr="004C642A">
        <w:rPr>
          <w:rFonts w:ascii="Times New Roman" w:eastAsia="Calibri" w:hAnsi="Times New Roman" w:cs="Times New Roman"/>
          <w:i/>
          <w:sz w:val="28"/>
          <w:szCs w:val="28"/>
          <w:lang w:val="kk-KZ"/>
        </w:rPr>
        <w:t xml:space="preserve"> </w:t>
      </w:r>
      <w:r w:rsidRPr="004C642A">
        <w:rPr>
          <w:rFonts w:ascii="Times New Roman" w:eastAsia="Calibri" w:hAnsi="Times New Roman" w:cs="Times New Roman"/>
          <w:sz w:val="28"/>
          <w:szCs w:val="28"/>
          <w:lang w:val="kk-KZ"/>
        </w:rPr>
        <w:t xml:space="preserve">Денсаулық тек физикалық емес. Нағыз сау адам - бұл ең алдымен моральдық, психикалық, әлеуметтік жағынан сау; бұл жағдайда физикалық денсаулық </w:t>
      </w:r>
      <w:r w:rsidRPr="004C642A">
        <w:rPr>
          <w:rFonts w:ascii="Times New Roman" w:eastAsia="Calibri" w:hAnsi="Times New Roman" w:cs="Times New Roman"/>
          <w:sz w:val="28"/>
          <w:szCs w:val="28"/>
          <w:lang w:val="kk-KZ"/>
        </w:rPr>
        <w:lastRenderedPageBreak/>
        <w:t>психоәлеуметтік және моральдық денсаулықтың табиғи салдары ретінде алынады</w:t>
      </w:r>
      <w:r w:rsidR="00975D38" w:rsidRPr="004C642A">
        <w:rPr>
          <w:rFonts w:ascii="Times New Roman" w:eastAsia="Calibri" w:hAnsi="Times New Roman" w:cs="Times New Roman"/>
          <w:sz w:val="28"/>
          <w:szCs w:val="28"/>
          <w:lang w:val="kk-KZ"/>
        </w:rPr>
        <w:t>[85</w:t>
      </w:r>
      <w:r w:rsidR="00376752" w:rsidRPr="00376752">
        <w:rPr>
          <w:rFonts w:ascii="Times New Roman" w:eastAsia="Calibri" w:hAnsi="Times New Roman" w:cs="Times New Roman"/>
          <w:sz w:val="28"/>
          <w:szCs w:val="28"/>
          <w:lang w:val="kk-KZ"/>
        </w:rPr>
        <w:t>,</w:t>
      </w:r>
      <w:r w:rsidR="00975D38" w:rsidRPr="00975D38">
        <w:rPr>
          <w:rFonts w:ascii="Times New Roman" w:eastAsia="Calibri" w:hAnsi="Times New Roman" w:cs="Times New Roman"/>
          <w:sz w:val="28"/>
          <w:szCs w:val="28"/>
          <w:lang w:val="kk-KZ"/>
        </w:rPr>
        <w:t xml:space="preserve"> 83</w:t>
      </w:r>
      <w:r w:rsidR="00376752">
        <w:rPr>
          <w:rFonts w:ascii="Times New Roman" w:eastAsia="Calibri" w:hAnsi="Times New Roman" w:cs="Times New Roman"/>
          <w:sz w:val="28"/>
          <w:szCs w:val="28"/>
          <w:lang w:val="kk-KZ"/>
        </w:rPr>
        <w:t>б</w:t>
      </w:r>
      <w:r w:rsidR="00AC477E">
        <w:rPr>
          <w:rFonts w:ascii="Times New Roman" w:eastAsia="Calibri" w:hAnsi="Times New Roman" w:cs="Times New Roman"/>
          <w:sz w:val="28"/>
          <w:szCs w:val="28"/>
          <w:lang w:val="kk-KZ"/>
        </w:rPr>
        <w:t>.</w:t>
      </w:r>
      <w:r w:rsidR="00975D38" w:rsidRPr="004C642A">
        <w:rPr>
          <w:rFonts w:ascii="Times New Roman" w:eastAsia="Calibri" w:hAnsi="Times New Roman" w:cs="Times New Roman"/>
          <w:sz w:val="28"/>
          <w:szCs w:val="28"/>
          <w:lang w:val="kk-KZ"/>
        </w:rPr>
        <w:t>].</w:t>
      </w:r>
    </w:p>
    <w:p w14:paraId="4B350028" w14:textId="6FE1A0D2" w:rsidR="004C642A" w:rsidRPr="004C642A" w:rsidRDefault="004C642A" w:rsidP="004C642A">
      <w:pPr>
        <w:spacing w:after="0" w:line="240" w:lineRule="auto"/>
        <w:ind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Бұл педагогикалық аномалия студенттер өздерінің денсаулығына (теорияда және практикада) байланысты болатын жағдайға түскенде ғана  болады, ал ата-аналар мен мұғалімдер көмекші, кеңесші, менеджер ретінде әрекет етуі керек.  Мұндай жағдайлар өзін-өзі танудың жан-жақты білім беру бағдарламасы - аутогностика арқылы жасалады</w:t>
      </w:r>
      <w:r w:rsidR="00376752" w:rsidRPr="004C642A">
        <w:rPr>
          <w:rFonts w:ascii="Times New Roman" w:eastAsia="Calibri" w:hAnsi="Times New Roman" w:cs="Times New Roman"/>
          <w:sz w:val="28"/>
          <w:szCs w:val="28"/>
          <w:lang w:val="kk-KZ"/>
        </w:rPr>
        <w:t>[85</w:t>
      </w:r>
      <w:r w:rsidR="00376752" w:rsidRPr="00376752">
        <w:rPr>
          <w:rFonts w:ascii="Times New Roman" w:eastAsia="Calibri" w:hAnsi="Times New Roman" w:cs="Times New Roman"/>
          <w:sz w:val="28"/>
          <w:szCs w:val="28"/>
          <w:lang w:val="kk-KZ"/>
        </w:rPr>
        <w:t>,</w:t>
      </w:r>
      <w:r w:rsidR="00376752" w:rsidRPr="00975D38">
        <w:rPr>
          <w:rFonts w:ascii="Times New Roman" w:eastAsia="Calibri" w:hAnsi="Times New Roman" w:cs="Times New Roman"/>
          <w:sz w:val="28"/>
          <w:szCs w:val="28"/>
          <w:lang w:val="kk-KZ"/>
        </w:rPr>
        <w:t xml:space="preserve"> </w:t>
      </w:r>
      <w:r w:rsidR="00376752">
        <w:rPr>
          <w:rFonts w:ascii="Times New Roman" w:eastAsia="Calibri" w:hAnsi="Times New Roman" w:cs="Times New Roman"/>
          <w:sz w:val="28"/>
          <w:szCs w:val="28"/>
          <w:lang w:val="kk-KZ"/>
        </w:rPr>
        <w:t>72б</w:t>
      </w:r>
      <w:r w:rsidR="00AC477E">
        <w:rPr>
          <w:rFonts w:ascii="Times New Roman" w:eastAsia="Calibri" w:hAnsi="Times New Roman" w:cs="Times New Roman"/>
          <w:sz w:val="28"/>
          <w:szCs w:val="28"/>
          <w:lang w:val="kk-KZ"/>
        </w:rPr>
        <w:t>.</w:t>
      </w:r>
      <w:r w:rsidR="00376752" w:rsidRPr="004C642A">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w:t>
      </w:r>
    </w:p>
    <w:p w14:paraId="4B53E51C" w14:textId="77777777" w:rsidR="004C642A" w:rsidRPr="004C642A" w:rsidRDefault="004C642A" w:rsidP="004C642A">
      <w:pPr>
        <w:spacing w:after="0" w:line="240" w:lineRule="auto"/>
        <w:ind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i/>
          <w:sz w:val="28"/>
          <w:szCs w:val="28"/>
          <w:lang w:val="kk-KZ"/>
        </w:rPr>
        <w:t xml:space="preserve"> </w:t>
      </w:r>
      <w:r w:rsidRPr="004C642A">
        <w:rPr>
          <w:rFonts w:ascii="Times New Roman" w:eastAsia="Calibri" w:hAnsi="Times New Roman" w:cs="Times New Roman"/>
          <w:sz w:val="28"/>
          <w:szCs w:val="28"/>
          <w:lang w:val="kk-KZ"/>
        </w:rPr>
        <w:t>Осы тұрғыдан алғанда, аутогностика ноосфералық ойлауды қалыптастыратын және сол арқылы біздің еліміздің (содан кейін бүкіл әлемнің) ноосфералық даму жолына өтуіне ықпал ететін қажетті білім саласы» [85].</w:t>
      </w:r>
      <w:r w:rsidRPr="004C642A">
        <w:rPr>
          <w:rFonts w:ascii="Times New Roman" w:eastAsia="Calibri" w:hAnsi="Times New Roman" w:cs="Times New Roman"/>
          <w:i/>
          <w:sz w:val="28"/>
          <w:szCs w:val="28"/>
          <w:lang w:val="kk-KZ"/>
        </w:rPr>
        <w:t xml:space="preserve"> </w:t>
      </w:r>
    </w:p>
    <w:p w14:paraId="6C894733" w14:textId="463E9F17" w:rsidR="004C642A" w:rsidRPr="004C642A" w:rsidRDefault="004C642A" w:rsidP="004C642A">
      <w:pPr>
        <w:spacing w:after="0" w:line="240" w:lineRule="auto"/>
        <w:ind w:firstLine="709"/>
        <w:contextualSpacing/>
        <w:jc w:val="both"/>
        <w:rPr>
          <w:rFonts w:ascii="Times New Roman" w:eastAsia="Calibri" w:hAnsi="Times New Roman" w:cs="Times New Roman"/>
          <w:sz w:val="28"/>
          <w:szCs w:val="28"/>
          <w:lang w:val="kk-KZ"/>
        </w:rPr>
      </w:pPr>
      <w:r w:rsidRPr="00036B70">
        <w:rPr>
          <w:rFonts w:ascii="Times New Roman" w:eastAsia="Calibri" w:hAnsi="Times New Roman" w:cs="Times New Roman"/>
          <w:sz w:val="28"/>
          <w:szCs w:val="28"/>
          <w:lang w:val="kk-KZ"/>
        </w:rPr>
        <w:t>Ноосфера идеясын</w:t>
      </w:r>
      <w:r w:rsidR="00036B70" w:rsidRPr="00036B70">
        <w:rPr>
          <w:rFonts w:ascii="Times New Roman" w:eastAsia="Calibri" w:hAnsi="Times New Roman" w:cs="Times New Roman"/>
          <w:sz w:val="28"/>
          <w:szCs w:val="28"/>
          <w:lang w:val="kk-KZ"/>
        </w:rPr>
        <w:t xml:space="preserve"> </w:t>
      </w:r>
      <w:r w:rsidRPr="004C642A">
        <w:rPr>
          <w:rFonts w:ascii="Times New Roman" w:eastAsia="Calibri" w:hAnsi="Times New Roman" w:cs="Times New Roman"/>
          <w:sz w:val="28"/>
          <w:szCs w:val="28"/>
          <w:lang w:val="kk-KZ"/>
        </w:rPr>
        <w:t>педагогика саласына қатысты қолдануда авторлық педагогикалық модельдер ұсынылып келеді. Оның мәні Жер бетіндегі адам баласының ұжымдық Парасаты қалыптасып, адамзат өзін биосферамен бірлікте  сезінетін кезге жетуімен байланысты. Парасатты тұтас адамзат жинақтаған мәдениеттің субъектісі ретіндегі қоғамдық адамның құндылығы ретінде танылған, парасат тек адамның ғана емес, тұтас планетаның барлық құрылымын айқындайтын болады. Тіршілікті құртатын нәрселер, негізінен, адам баласының  тұтынушылық мінезінен туындайтыны белгілі. Ал ноосфералық дамуда басты орында рухани гуманистік жол ұсталынады. Мұндай жол, сөзсіз, білім беру жүйесімен тікелей байланысты болып табылады</w:t>
      </w:r>
      <w:r w:rsidR="003446F3" w:rsidRPr="003446F3">
        <w:rPr>
          <w:rFonts w:ascii="Times New Roman" w:eastAsia="Calibri" w:hAnsi="Times New Roman" w:cs="Times New Roman"/>
          <w:sz w:val="28"/>
          <w:szCs w:val="28"/>
          <w:lang w:val="kk-KZ"/>
        </w:rPr>
        <w:t xml:space="preserve"> [83]</w:t>
      </w:r>
      <w:r w:rsidRPr="004C642A">
        <w:rPr>
          <w:rFonts w:ascii="Times New Roman" w:eastAsia="Calibri" w:hAnsi="Times New Roman" w:cs="Times New Roman"/>
          <w:sz w:val="28"/>
          <w:szCs w:val="28"/>
          <w:lang w:val="kk-KZ"/>
        </w:rPr>
        <w:t xml:space="preserve">. </w:t>
      </w:r>
    </w:p>
    <w:p w14:paraId="697D5C2C" w14:textId="3DE383D0" w:rsidR="004C642A" w:rsidRPr="004C642A" w:rsidRDefault="004C642A" w:rsidP="004C642A">
      <w:pPr>
        <w:shd w:val="clear" w:color="auto" w:fill="FFFFFF"/>
        <w:tabs>
          <w:tab w:val="left" w:pos="993"/>
        </w:tabs>
        <w:spacing w:before="225" w:after="0" w:line="270" w:lineRule="atLeast"/>
        <w:ind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Ғалымдардың зерттеуінше, ноосфералық білім беру мазмұнының басым бағдарлары ретінде келесілерді алуға болады</w:t>
      </w:r>
      <w:r w:rsidR="003446F3" w:rsidRPr="00036B70">
        <w:rPr>
          <w:rFonts w:ascii="Times New Roman" w:eastAsia="Calibri" w:hAnsi="Times New Roman" w:cs="Times New Roman"/>
          <w:sz w:val="28"/>
          <w:szCs w:val="28"/>
          <w:lang w:val="kk-KZ"/>
        </w:rPr>
        <w:t>[14</w:t>
      </w:r>
      <w:r w:rsidR="003446F3">
        <w:rPr>
          <w:rFonts w:ascii="Times New Roman" w:eastAsia="Calibri" w:hAnsi="Times New Roman" w:cs="Times New Roman"/>
          <w:sz w:val="28"/>
          <w:szCs w:val="28"/>
          <w:lang w:val="kk-KZ"/>
        </w:rPr>
        <w:t>, 81б</w:t>
      </w:r>
      <w:r w:rsidR="00AC477E">
        <w:rPr>
          <w:rFonts w:ascii="Times New Roman" w:eastAsia="Calibri" w:hAnsi="Times New Roman" w:cs="Times New Roman"/>
          <w:sz w:val="28"/>
          <w:szCs w:val="28"/>
          <w:lang w:val="kk-KZ"/>
        </w:rPr>
        <w:t>.</w:t>
      </w:r>
      <w:r w:rsidR="003446F3">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w:t>
      </w:r>
    </w:p>
    <w:p w14:paraId="0945EC83" w14:textId="77777777" w:rsidR="004C642A" w:rsidRPr="004C642A" w:rsidRDefault="004C642A" w:rsidP="0077693D">
      <w:pPr>
        <w:numPr>
          <w:ilvl w:val="0"/>
          <w:numId w:val="3"/>
        </w:numPr>
        <w:shd w:val="clear" w:color="auto" w:fill="FFFFFF"/>
        <w:tabs>
          <w:tab w:val="left" w:pos="851"/>
        </w:tabs>
        <w:spacing w:before="225" w:after="0" w:line="270" w:lineRule="atLeast"/>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u w:val="single"/>
          <w:lang w:val="kk-KZ"/>
        </w:rPr>
        <w:t>бірінші бағдар</w:t>
      </w:r>
      <w:r w:rsidRPr="004C642A">
        <w:rPr>
          <w:rFonts w:ascii="Times New Roman" w:eastAsia="Calibri" w:hAnsi="Times New Roman" w:cs="Times New Roman"/>
          <w:sz w:val="28"/>
          <w:szCs w:val="28"/>
          <w:lang w:val="kk-KZ"/>
        </w:rPr>
        <w:t xml:space="preserve"> эмпирикалық ұғымдардың рационализміне сүйенуімен байланысты, эмпирикалық ұғымдарға, яғни адамның практикалық әрекетінің түйіндеріне сүйену  табиғатпен қарым-қатынас жасауында қателіктерге ұрынудан сақтайды;</w:t>
      </w:r>
    </w:p>
    <w:p w14:paraId="5A8F1FFA" w14:textId="77777777" w:rsidR="004C642A" w:rsidRPr="004C642A" w:rsidRDefault="004C642A" w:rsidP="0077693D">
      <w:pPr>
        <w:numPr>
          <w:ilvl w:val="0"/>
          <w:numId w:val="3"/>
        </w:numPr>
        <w:shd w:val="clear" w:color="auto" w:fill="FFFFFF"/>
        <w:tabs>
          <w:tab w:val="left" w:pos="851"/>
        </w:tabs>
        <w:spacing w:before="225" w:after="0" w:line="270" w:lineRule="atLeast"/>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u w:val="single"/>
          <w:lang w:val="kk-KZ"/>
        </w:rPr>
        <w:t>екінші бағдар</w:t>
      </w:r>
      <w:r w:rsidRPr="004C642A">
        <w:rPr>
          <w:rFonts w:ascii="Times New Roman" w:eastAsia="Calibri" w:hAnsi="Times New Roman" w:cs="Times New Roman"/>
          <w:sz w:val="28"/>
          <w:szCs w:val="28"/>
          <w:lang w:val="kk-KZ"/>
        </w:rPr>
        <w:t xml:space="preserve"> адамның әлеуметтік ортада және табиғат аясында өзін ұстауының нормасы болып саналатын экологиялық санасына, экологиялық этикасына байланысты болады; білім – қолданбалы сипатқа ие болып, білімді адамның санасы ол өзінің табиғатпен, ғарышпен, әлеммен органикалық бірлігін түсінуіне алып келеді; сонымен бірге адам осынау тұтастықты, бірлікті өзінің қирата алатынын, жасампаздығын және басқара алатынын да айқын түсінетін болады;</w:t>
      </w:r>
    </w:p>
    <w:p w14:paraId="08AAEE4A" w14:textId="77777777" w:rsidR="00036B70" w:rsidRDefault="004C642A" w:rsidP="0077693D">
      <w:pPr>
        <w:numPr>
          <w:ilvl w:val="0"/>
          <w:numId w:val="3"/>
        </w:numPr>
        <w:shd w:val="clear" w:color="auto" w:fill="FFFFFF"/>
        <w:tabs>
          <w:tab w:val="left" w:pos="851"/>
        </w:tabs>
        <w:spacing w:before="225" w:after="0" w:line="270" w:lineRule="atLeast"/>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u w:val="single"/>
          <w:lang w:val="kk-KZ"/>
        </w:rPr>
        <w:t xml:space="preserve">үшінші бағдар </w:t>
      </w:r>
      <w:r w:rsidRPr="004C642A">
        <w:rPr>
          <w:rFonts w:ascii="Times New Roman" w:eastAsia="Calibri" w:hAnsi="Times New Roman" w:cs="Times New Roman"/>
          <w:sz w:val="28"/>
          <w:szCs w:val="28"/>
          <w:lang w:val="kk-KZ"/>
        </w:rPr>
        <w:t>ғарыштық / космостық ойлауға негізделеді; осылай ойлау адамның танымдық әлемін кеңейтіп, биосферадан тыс шығып, ғарышпен/ космоспен өзара дұрыс та гуманистік байланыс құруға қажетті талап-ережелерді қалыптастыра бастайды;</w:t>
      </w:r>
    </w:p>
    <w:p w14:paraId="592DD076" w14:textId="36229DED" w:rsidR="004C642A" w:rsidRPr="00036B70" w:rsidRDefault="004C642A" w:rsidP="0077693D">
      <w:pPr>
        <w:numPr>
          <w:ilvl w:val="0"/>
          <w:numId w:val="3"/>
        </w:numPr>
        <w:shd w:val="clear" w:color="auto" w:fill="FFFFFF"/>
        <w:tabs>
          <w:tab w:val="left" w:pos="851"/>
        </w:tabs>
        <w:spacing w:before="225" w:after="0" w:line="270" w:lineRule="atLeast"/>
        <w:ind w:left="0" w:firstLine="709"/>
        <w:contextualSpacing/>
        <w:jc w:val="both"/>
        <w:rPr>
          <w:rFonts w:ascii="Times New Roman" w:eastAsia="Calibri" w:hAnsi="Times New Roman" w:cs="Times New Roman"/>
          <w:sz w:val="28"/>
          <w:szCs w:val="28"/>
          <w:lang w:val="kk-KZ"/>
        </w:rPr>
      </w:pPr>
      <w:r w:rsidRPr="00036B70">
        <w:rPr>
          <w:rFonts w:ascii="Times New Roman" w:eastAsia="Calibri" w:hAnsi="Times New Roman" w:cs="Times New Roman"/>
          <w:sz w:val="28"/>
          <w:szCs w:val="28"/>
          <w:u w:val="single"/>
          <w:lang w:val="kk-KZ"/>
        </w:rPr>
        <w:t>төртінші бағдар</w:t>
      </w:r>
      <w:r w:rsidRPr="00036B70">
        <w:rPr>
          <w:rFonts w:ascii="Times New Roman" w:eastAsia="Calibri" w:hAnsi="Times New Roman" w:cs="Times New Roman"/>
          <w:sz w:val="28"/>
          <w:szCs w:val="28"/>
          <w:lang w:val="kk-KZ"/>
        </w:rPr>
        <w:t xml:space="preserve"> эвдемоникалық педагогикамен байланыстыра қарастырылады, бұл бағыт адамның бақытқа деген құштарлығын, бақытқа ұмтылуын шығармашылық арқылы дамытады; бақытты адам өз-өзімен де, басқа адамдармен де, табиғатпен де үйлесімді қарым-қатынаста болдады; бұл жағдай адамға барлық жағынан да жанын да, тәнін де, рухын да сау ұстауына тірек болады; білім беру барысында білім алушылардың шығармашылық потенциалын дамытуға ұмтылған педагог өзі де бақытты болады [14</w:t>
      </w:r>
      <w:r w:rsidR="00AC477E">
        <w:rPr>
          <w:rFonts w:ascii="Times New Roman" w:eastAsia="Calibri" w:hAnsi="Times New Roman" w:cs="Times New Roman"/>
          <w:sz w:val="28"/>
          <w:szCs w:val="28"/>
          <w:lang w:val="kk-KZ"/>
        </w:rPr>
        <w:t xml:space="preserve">, </w:t>
      </w:r>
      <w:r w:rsidR="00D26DDA">
        <w:rPr>
          <w:rFonts w:ascii="Times New Roman" w:eastAsia="Calibri" w:hAnsi="Times New Roman" w:cs="Times New Roman"/>
          <w:sz w:val="28"/>
          <w:szCs w:val="28"/>
          <w:lang w:val="kk-KZ"/>
        </w:rPr>
        <w:t>96б</w:t>
      </w:r>
      <w:r w:rsidR="00AC477E">
        <w:rPr>
          <w:rFonts w:ascii="Times New Roman" w:eastAsia="Calibri" w:hAnsi="Times New Roman" w:cs="Times New Roman"/>
          <w:sz w:val="28"/>
          <w:szCs w:val="28"/>
          <w:lang w:val="kk-KZ"/>
        </w:rPr>
        <w:t>.</w:t>
      </w:r>
      <w:r w:rsidRPr="00036B70">
        <w:rPr>
          <w:rFonts w:ascii="Times New Roman" w:eastAsia="Calibri" w:hAnsi="Times New Roman" w:cs="Times New Roman"/>
          <w:sz w:val="28"/>
          <w:szCs w:val="28"/>
          <w:lang w:val="kk-KZ"/>
        </w:rPr>
        <w:t>].</w:t>
      </w:r>
    </w:p>
    <w:p w14:paraId="4DA33148" w14:textId="77777777" w:rsidR="004C642A" w:rsidRPr="00A03F45"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A03F45">
        <w:rPr>
          <w:rFonts w:ascii="Times New Roman" w:eastAsia="Calibri" w:hAnsi="Times New Roman" w:cs="Times New Roman"/>
          <w:sz w:val="28"/>
          <w:szCs w:val="28"/>
          <w:lang w:val="kk-KZ"/>
        </w:rPr>
        <w:lastRenderedPageBreak/>
        <w:t xml:space="preserve">Ноосфералық білімнің тұжырымдамасын ұсынып, білімдік жүйесінің ерекшеліктерін терең және жан-жақты зерттеген Н.В.Маслованың айтуынша, ноосфералық білім тұжырымдамасының басты </w:t>
      </w:r>
      <w:r w:rsidRPr="00A03F45">
        <w:rPr>
          <w:rFonts w:ascii="Times New Roman" w:eastAsia="Calibri" w:hAnsi="Times New Roman" w:cs="Times New Roman"/>
          <w:i/>
          <w:sz w:val="28"/>
          <w:szCs w:val="28"/>
          <w:lang w:val="kk-KZ"/>
        </w:rPr>
        <w:t>ұғымдары</w:t>
      </w:r>
      <w:r w:rsidRPr="00A03F45">
        <w:rPr>
          <w:rFonts w:ascii="Times New Roman" w:eastAsia="Calibri" w:hAnsi="Times New Roman" w:cs="Times New Roman"/>
          <w:sz w:val="28"/>
          <w:szCs w:val="28"/>
          <w:lang w:val="kk-KZ"/>
        </w:rPr>
        <w:t xml:space="preserve"> ретінде келесілерді атау керек:</w:t>
      </w:r>
    </w:p>
    <w:p w14:paraId="08A67F03" w14:textId="77777777" w:rsidR="004C642A" w:rsidRPr="00A03F45"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A03F45">
        <w:rPr>
          <w:rFonts w:ascii="Times New Roman" w:eastAsia="Calibri" w:hAnsi="Times New Roman" w:cs="Times New Roman"/>
          <w:sz w:val="28"/>
          <w:szCs w:val="28"/>
          <w:lang w:val="kk-KZ"/>
        </w:rPr>
        <w:t>білім – индивидтің санасындағы объективті және субъективті әлемнің элементтері арасында қайта өңделетін заңдылықтардың ақпараттық-бейнелі көрінісі;</w:t>
      </w:r>
    </w:p>
    <w:p w14:paraId="7663401F" w14:textId="77777777" w:rsidR="004C642A" w:rsidRPr="00A03F45"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A03F45">
        <w:rPr>
          <w:rFonts w:ascii="Times New Roman" w:eastAsia="Calibri" w:hAnsi="Times New Roman" w:cs="Times New Roman"/>
          <w:sz w:val="28"/>
          <w:szCs w:val="28"/>
          <w:lang w:val="kk-KZ"/>
        </w:rPr>
        <w:t>табиғатқа бейімделген – білім мен білім берудің табиғат үдерістеріне, құрылымдарына, заңдылықтарына сәйкес келуі;</w:t>
      </w:r>
    </w:p>
    <w:p w14:paraId="589FE1A4" w14:textId="77777777" w:rsidR="004C642A" w:rsidRPr="00A03F45"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A03F45">
        <w:rPr>
          <w:rFonts w:ascii="Times New Roman" w:eastAsia="Calibri" w:hAnsi="Times New Roman" w:cs="Times New Roman"/>
          <w:sz w:val="28"/>
          <w:szCs w:val="28"/>
          <w:lang w:val="kk-KZ"/>
        </w:rPr>
        <w:t>экологиялық императив – адамның, табиғаттың, қоғамның бірлесе дамуының императиві болып табылатын объективті түрде қажетті болатын адамгершіліктік әлеуметтік-антропологиялық ұстаным;</w:t>
      </w:r>
    </w:p>
    <w:p w14:paraId="08A03E80" w14:textId="048B58D5" w:rsidR="004C642A" w:rsidRPr="00A03F45"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A03F45">
        <w:rPr>
          <w:rFonts w:ascii="Times New Roman" w:eastAsia="Calibri" w:hAnsi="Times New Roman" w:cs="Times New Roman"/>
          <w:sz w:val="28"/>
          <w:szCs w:val="28"/>
          <w:lang w:val="kk-KZ"/>
        </w:rPr>
        <w:t>ноосфера – экологиялық императив негізіндегі жеке және ұжымдық интеллекті мен руханилылықтың біртұтастыққа айналуының энерго-ақпараттық ортасы. Ал ноосфералық даму дегеніміз – адамның саналы түрде басқарылатын құндылықты бағдарлы түрде табиғатпен, қоғаммен етене бірлесе отырып дамуы. Мұндай даму барысында адам баласының өмірлік қажеттіліктері болашақ ұрпақтың қажеттілігі мен мүдделеріне кесірін тигізбейтіндей болып жүріп жатады</w:t>
      </w:r>
      <w:r w:rsidR="00850A83" w:rsidRPr="00036B70">
        <w:rPr>
          <w:rFonts w:ascii="Times New Roman" w:eastAsia="Calibri" w:hAnsi="Times New Roman" w:cs="Times New Roman"/>
          <w:sz w:val="28"/>
          <w:szCs w:val="28"/>
          <w:lang w:val="kk-KZ"/>
        </w:rPr>
        <w:t>[14</w:t>
      </w:r>
      <w:r w:rsidR="00850A83">
        <w:rPr>
          <w:rFonts w:ascii="Times New Roman" w:eastAsia="Calibri" w:hAnsi="Times New Roman" w:cs="Times New Roman"/>
          <w:sz w:val="28"/>
          <w:szCs w:val="28"/>
          <w:lang w:val="kk-KZ"/>
        </w:rPr>
        <w:t>, 66б</w:t>
      </w:r>
      <w:r w:rsidR="004E7190">
        <w:rPr>
          <w:rFonts w:ascii="Times New Roman" w:eastAsia="Calibri" w:hAnsi="Times New Roman" w:cs="Times New Roman"/>
          <w:sz w:val="28"/>
          <w:szCs w:val="28"/>
          <w:lang w:val="kk-KZ"/>
        </w:rPr>
        <w:t>.</w:t>
      </w:r>
      <w:r w:rsidR="00850A83" w:rsidRPr="00036B70">
        <w:rPr>
          <w:rFonts w:ascii="Times New Roman" w:eastAsia="Calibri" w:hAnsi="Times New Roman" w:cs="Times New Roman"/>
          <w:sz w:val="28"/>
          <w:szCs w:val="28"/>
          <w:lang w:val="kk-KZ"/>
        </w:rPr>
        <w:t>].</w:t>
      </w:r>
    </w:p>
    <w:p w14:paraId="068A79E3" w14:textId="3362D216" w:rsidR="004C642A" w:rsidRPr="004C642A" w:rsidRDefault="004C642A" w:rsidP="004C642A">
      <w:pPr>
        <w:shd w:val="clear" w:color="auto" w:fill="FFFFFF"/>
        <w:tabs>
          <w:tab w:val="left" w:pos="993"/>
        </w:tabs>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Ноосфераның білім берудегі негіз болу мүмкіндіктері мен ерекшеліктерін қарастырған ғалымдар ноосфераны семиотика тұрғысынан қарауға болатынын атап өтеді. Мұндай жағдайда ноосфераны өмірдің универсалды/әмбебап семиотикалық кеңістігі ретінде алып түсіну керек деп санайды</w:t>
      </w:r>
      <w:r w:rsidR="0018739B">
        <w:rPr>
          <w:rFonts w:ascii="Times New Roman" w:hAnsi="Times New Roman" w:cs="Times New Roman"/>
          <w:sz w:val="28"/>
          <w:szCs w:val="28"/>
          <w:lang w:val="kk-KZ"/>
        </w:rPr>
        <w:t>[</w:t>
      </w:r>
      <w:r w:rsidR="0018739B" w:rsidRPr="000219E8">
        <w:rPr>
          <w:rFonts w:ascii="Times New Roman" w:hAnsi="Times New Roman" w:cs="Times New Roman"/>
          <w:sz w:val="28"/>
          <w:szCs w:val="28"/>
          <w:lang w:val="kk-KZ"/>
        </w:rPr>
        <w:t>15</w:t>
      </w:r>
      <w:r w:rsidR="0018739B">
        <w:rPr>
          <w:rFonts w:ascii="Times New Roman" w:hAnsi="Times New Roman" w:cs="Times New Roman"/>
          <w:sz w:val="28"/>
          <w:szCs w:val="28"/>
          <w:lang w:val="kk-KZ"/>
        </w:rPr>
        <w:t>.89</w:t>
      </w:r>
      <w:r w:rsidR="00190430">
        <w:rPr>
          <w:rFonts w:ascii="Times New Roman" w:hAnsi="Times New Roman" w:cs="Times New Roman"/>
          <w:sz w:val="28"/>
          <w:szCs w:val="28"/>
          <w:lang w:val="kk-KZ"/>
        </w:rPr>
        <w:t>б</w:t>
      </w:r>
      <w:r w:rsidR="0018739B" w:rsidRPr="00036B70">
        <w:rPr>
          <w:rFonts w:ascii="Times New Roman"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0972B496"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Адамды қоршаған ортаның семиотикалық мүмкіндіктерін адам санасы баласы біртіндеп игеріп, өзінің ойы мен еңбегі арқылы біртіндеп оны өмір сүрудің энерго-ақпараттық кеңістігіне айналдырады. Осылайша, адамдар эволюцияның қорғансыз нысаны емес, өздері эволюция болып табылады [86]. Н.В. Маслова ноосфералық даму, ноосфералық білім беру, ноосфералық ойлау, ноосфералық сана, ноосфералық дүниетанымдық көзқарас, ноосфералық психология, ноосфералық әлеуметтік өмір ерекшеліктерін қарастырады.</w:t>
      </w:r>
      <w:r w:rsidRPr="004C642A">
        <w:rPr>
          <w:rFonts w:ascii="Times New Roman" w:hAnsi="Times New Roman" w:cs="Times New Roman"/>
          <w:sz w:val="28"/>
          <w:szCs w:val="28"/>
          <w:lang w:val="kk-KZ"/>
        </w:rPr>
        <w:t xml:space="preserve"> И.И.Колтаков, И.И.Москвичев, В.В.Рыков, Г.С.Смирнов, С.А.Иванов, А.А.Макарена, А.М.Буровской, В.Спартин т.б. ғалымдар</w:t>
      </w:r>
      <w:r w:rsidRPr="004C642A">
        <w:rPr>
          <w:rFonts w:ascii="Times New Roman" w:hAnsi="Times New Roman" w:cs="Times New Roman"/>
          <w:b/>
          <w:sz w:val="28"/>
          <w:szCs w:val="28"/>
          <w:lang w:val="kk-KZ"/>
        </w:rPr>
        <w:t xml:space="preserve"> </w:t>
      </w:r>
      <w:r w:rsidRPr="004C642A">
        <w:rPr>
          <w:rFonts w:ascii="Times New Roman" w:eastAsia="Calibri" w:hAnsi="Times New Roman" w:cs="Times New Roman"/>
          <w:sz w:val="28"/>
          <w:szCs w:val="28"/>
          <w:lang w:val="kk-KZ"/>
        </w:rPr>
        <w:t xml:space="preserve">білім берудің </w:t>
      </w:r>
      <w:r w:rsidRPr="004C642A">
        <w:rPr>
          <w:rFonts w:ascii="Times New Roman" w:hAnsi="Times New Roman" w:cs="Times New Roman"/>
          <w:sz w:val="28"/>
          <w:szCs w:val="28"/>
          <w:lang w:val="kk-KZ"/>
        </w:rPr>
        <w:t>үйлесімді, ноосфералық жаңа ойлаушы адамды тәрбиелеу бағытын ұстанады. Негізгі идеясы- жеке тұлғаның шығармашылық әлеуетін дамыту болып табылады. Бұл  идея зерттеу тақырыбымызға жақын болуымен бізге құнды [72].</w:t>
      </w:r>
    </w:p>
    <w:p w14:paraId="10869E09" w14:textId="4C2DB34D"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Қазақ халқының педагогикасында сақталған әрбір тәрбиелік қағидалардың «Адам – Әлеумет/Қоғам – Табиғат – Әлем» синтезінен құралғанын атап кетудің маңызы зор. Оны біз қазақ мақал-мәтелдеріндегі параллельдерден адам мен табиғат, адам мен қоғам, қоғам мен табиғат туралы мазмұнынан тұтас тілдік картина ретінде айқын көре аламыз</w:t>
      </w:r>
      <w:r w:rsidR="00D73812">
        <w:rPr>
          <w:rFonts w:ascii="Times New Roman" w:eastAsia="Calibri" w:hAnsi="Times New Roman" w:cs="Times New Roman"/>
          <w:sz w:val="28"/>
          <w:szCs w:val="28"/>
          <w:lang w:val="kk-KZ"/>
        </w:rPr>
        <w:t xml:space="preserve"> </w:t>
      </w:r>
      <w:r w:rsidR="002C31E3">
        <w:rPr>
          <w:rFonts w:ascii="Times New Roman" w:eastAsia="Calibri" w:hAnsi="Times New Roman" w:cs="Times New Roman"/>
          <w:sz w:val="28"/>
          <w:szCs w:val="28"/>
          <w:lang w:val="kk-KZ"/>
        </w:rPr>
        <w:t>[37,</w:t>
      </w:r>
      <w:r w:rsidR="002C31E3" w:rsidRPr="00403831">
        <w:rPr>
          <w:rFonts w:ascii="Times New Roman" w:eastAsia="Calibri" w:hAnsi="Times New Roman" w:cs="Times New Roman"/>
          <w:sz w:val="28"/>
          <w:szCs w:val="28"/>
          <w:lang w:val="kk-KZ"/>
        </w:rPr>
        <w:t>120</w:t>
      </w:r>
      <w:r w:rsidR="002C31E3">
        <w:rPr>
          <w:rFonts w:ascii="Times New Roman" w:eastAsia="Calibri" w:hAnsi="Times New Roman" w:cs="Times New Roman"/>
          <w:sz w:val="28"/>
          <w:szCs w:val="28"/>
          <w:lang w:val="kk-KZ"/>
        </w:rPr>
        <w:t>б.</w:t>
      </w:r>
      <w:r w:rsidR="002C31E3" w:rsidRPr="00036B70">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176973F2" w14:textId="07561BF9"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Қазақ мақал-мәтелдеріндегі синтезделген қазақы дүниетанымдық көзқарас қазақтың ұлттық мәдениеті жүйесіндегі аккумуляцияланған ұлт болмысының барлық саласынан алынғанын көреміз. Бұл мақалдардағы мазмұн, шындап келгенде, қазақ халқының «Адам-табиғат-қоғам-Әлем» тізбегіндегі синтезделген ноосфералық білімін көрсетеді</w:t>
      </w:r>
      <w:r w:rsidR="00AD6D5E" w:rsidRPr="00AD6D5E">
        <w:rPr>
          <w:rFonts w:ascii="Times New Roman" w:eastAsia="Calibri" w:hAnsi="Times New Roman" w:cs="Times New Roman"/>
          <w:sz w:val="28"/>
          <w:szCs w:val="28"/>
          <w:lang w:val="kk-KZ"/>
        </w:rPr>
        <w:t xml:space="preserve"> </w:t>
      </w:r>
      <w:r w:rsidR="00AD6D5E">
        <w:rPr>
          <w:rFonts w:ascii="Times New Roman" w:eastAsia="Calibri" w:hAnsi="Times New Roman" w:cs="Times New Roman"/>
          <w:sz w:val="28"/>
          <w:szCs w:val="28"/>
          <w:lang w:val="kk-KZ"/>
        </w:rPr>
        <w:t>[33,29б.</w:t>
      </w:r>
      <w:r w:rsidR="00AD6D5E" w:rsidRPr="00036B70">
        <w:rPr>
          <w:rFonts w:ascii="Times New Roman" w:eastAsia="Calibri" w:hAnsi="Times New Roman" w:cs="Times New Roman"/>
          <w:sz w:val="28"/>
          <w:szCs w:val="28"/>
          <w:lang w:val="kk-KZ"/>
        </w:rPr>
        <w:t>].</w:t>
      </w:r>
    </w:p>
    <w:p w14:paraId="4391D8FD"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lastRenderedPageBreak/>
        <w:t>Кесте 1 – Қазақ мақалдарындағы ноосфералық білім көріністері</w:t>
      </w:r>
    </w:p>
    <w:p w14:paraId="4D3E4617"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851"/>
        <w:gridCol w:w="976"/>
        <w:gridCol w:w="802"/>
        <w:gridCol w:w="722"/>
      </w:tblGrid>
      <w:tr w:rsidR="004C642A" w:rsidRPr="004C642A" w14:paraId="2B65532F" w14:textId="77777777" w:rsidTr="000029D9">
        <w:trPr>
          <w:trHeight w:val="426"/>
        </w:trPr>
        <w:tc>
          <w:tcPr>
            <w:tcW w:w="6345" w:type="dxa"/>
          </w:tcPr>
          <w:p w14:paraId="6913B493" w14:textId="77777777" w:rsidR="004C642A" w:rsidRPr="004C642A" w:rsidRDefault="004C642A" w:rsidP="004C642A">
            <w:pPr>
              <w:spacing w:after="0" w:line="240" w:lineRule="auto"/>
              <w:jc w:val="center"/>
              <w:rPr>
                <w:rFonts w:ascii="Times New Roman" w:eastAsia="Calibri" w:hAnsi="Times New Roman" w:cs="Times New Roman"/>
                <w:bCs/>
                <w:sz w:val="24"/>
                <w:szCs w:val="24"/>
              </w:rPr>
            </w:pPr>
            <w:r w:rsidRPr="004C642A">
              <w:rPr>
                <w:rFonts w:ascii="Times New Roman" w:eastAsia="Calibri" w:hAnsi="Times New Roman" w:cs="Times New Roman"/>
                <w:bCs/>
                <w:sz w:val="24"/>
                <w:szCs w:val="24"/>
              </w:rPr>
              <w:t>Мақал-мәтелдер</w:t>
            </w:r>
          </w:p>
        </w:tc>
        <w:tc>
          <w:tcPr>
            <w:tcW w:w="851" w:type="dxa"/>
          </w:tcPr>
          <w:p w14:paraId="34034B89" w14:textId="77777777" w:rsidR="004C642A" w:rsidRPr="004C642A" w:rsidRDefault="004C642A" w:rsidP="004C642A">
            <w:pPr>
              <w:spacing w:after="0" w:line="240" w:lineRule="auto"/>
              <w:jc w:val="center"/>
              <w:rPr>
                <w:rFonts w:ascii="Times New Roman" w:eastAsia="Calibri" w:hAnsi="Times New Roman" w:cs="Times New Roman"/>
                <w:bCs/>
              </w:rPr>
            </w:pPr>
            <w:r w:rsidRPr="004C642A">
              <w:rPr>
                <w:rFonts w:ascii="Times New Roman" w:eastAsia="Calibri" w:hAnsi="Times New Roman" w:cs="Times New Roman"/>
                <w:bCs/>
              </w:rPr>
              <w:t xml:space="preserve">Адам </w:t>
            </w:r>
          </w:p>
        </w:tc>
        <w:tc>
          <w:tcPr>
            <w:tcW w:w="976" w:type="dxa"/>
          </w:tcPr>
          <w:p w14:paraId="7D75A254" w14:textId="77777777" w:rsidR="004C642A" w:rsidRPr="004C642A" w:rsidRDefault="004C642A" w:rsidP="004C642A">
            <w:pPr>
              <w:spacing w:after="0" w:line="240" w:lineRule="auto"/>
              <w:jc w:val="center"/>
              <w:rPr>
                <w:rFonts w:ascii="Times New Roman" w:eastAsia="Calibri" w:hAnsi="Times New Roman" w:cs="Times New Roman"/>
                <w:bCs/>
              </w:rPr>
            </w:pPr>
            <w:r w:rsidRPr="004C642A">
              <w:rPr>
                <w:rFonts w:ascii="Times New Roman" w:eastAsia="Calibri" w:hAnsi="Times New Roman" w:cs="Times New Roman"/>
                <w:bCs/>
              </w:rPr>
              <w:t xml:space="preserve">Табиғат </w:t>
            </w:r>
          </w:p>
        </w:tc>
        <w:tc>
          <w:tcPr>
            <w:tcW w:w="802" w:type="dxa"/>
          </w:tcPr>
          <w:p w14:paraId="24E16F5F" w14:textId="77777777" w:rsidR="004C642A" w:rsidRPr="004C642A" w:rsidRDefault="004C642A" w:rsidP="004C642A">
            <w:pPr>
              <w:spacing w:after="0" w:line="240" w:lineRule="auto"/>
              <w:jc w:val="center"/>
              <w:rPr>
                <w:rFonts w:ascii="Times New Roman" w:eastAsia="Calibri" w:hAnsi="Times New Roman" w:cs="Times New Roman"/>
                <w:bCs/>
              </w:rPr>
            </w:pPr>
            <w:r w:rsidRPr="004C642A">
              <w:rPr>
                <w:rFonts w:ascii="Times New Roman" w:eastAsia="Calibri" w:hAnsi="Times New Roman" w:cs="Times New Roman"/>
                <w:bCs/>
              </w:rPr>
              <w:t xml:space="preserve">Қоғам </w:t>
            </w:r>
          </w:p>
        </w:tc>
        <w:tc>
          <w:tcPr>
            <w:tcW w:w="722" w:type="dxa"/>
          </w:tcPr>
          <w:p w14:paraId="777A56EA" w14:textId="77777777" w:rsidR="004C642A" w:rsidRPr="004C642A" w:rsidRDefault="004C642A" w:rsidP="004C642A">
            <w:pPr>
              <w:spacing w:after="0" w:line="240" w:lineRule="auto"/>
              <w:jc w:val="center"/>
              <w:rPr>
                <w:rFonts w:ascii="Times New Roman" w:eastAsia="Calibri" w:hAnsi="Times New Roman" w:cs="Times New Roman"/>
                <w:bCs/>
              </w:rPr>
            </w:pPr>
            <w:r w:rsidRPr="004C642A">
              <w:rPr>
                <w:rFonts w:ascii="Times New Roman" w:eastAsia="Calibri" w:hAnsi="Times New Roman" w:cs="Times New Roman"/>
                <w:bCs/>
              </w:rPr>
              <w:t xml:space="preserve">Әлем </w:t>
            </w:r>
          </w:p>
        </w:tc>
      </w:tr>
      <w:tr w:rsidR="004C642A" w:rsidRPr="004C642A" w14:paraId="636D6CB4" w14:textId="77777777" w:rsidTr="000029D9">
        <w:trPr>
          <w:trHeight w:val="208"/>
        </w:trPr>
        <w:tc>
          <w:tcPr>
            <w:tcW w:w="6345" w:type="dxa"/>
          </w:tcPr>
          <w:p w14:paraId="6934F56F"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Адамның табиғатсыз күні жоқ, Табиғаттың оны айтар тілі де жоқ.</w:t>
            </w:r>
          </w:p>
        </w:tc>
        <w:tc>
          <w:tcPr>
            <w:tcW w:w="851" w:type="dxa"/>
            <w:shd w:val="clear" w:color="auto" w:fill="DBDBDB" w:themeFill="accent3" w:themeFillTint="66"/>
          </w:tcPr>
          <w:p w14:paraId="2FB8887B" w14:textId="77777777" w:rsidR="004C642A" w:rsidRPr="004C642A" w:rsidRDefault="004C642A" w:rsidP="004C642A">
            <w:pPr>
              <w:spacing w:after="0" w:line="240" w:lineRule="auto"/>
              <w:ind w:left="720"/>
              <w:contextualSpacing/>
              <w:jc w:val="both"/>
              <w:rPr>
                <w:rFonts w:ascii="Times New Roman" w:eastAsia="Calibri" w:hAnsi="Times New Roman" w:cs="Times New Roman"/>
                <w:b/>
                <w:sz w:val="24"/>
                <w:szCs w:val="24"/>
              </w:rPr>
            </w:pPr>
          </w:p>
        </w:tc>
        <w:tc>
          <w:tcPr>
            <w:tcW w:w="976" w:type="dxa"/>
            <w:shd w:val="clear" w:color="auto" w:fill="DBDBDB" w:themeFill="accent3" w:themeFillTint="66"/>
          </w:tcPr>
          <w:p w14:paraId="55589267" w14:textId="77777777" w:rsidR="004C642A" w:rsidRPr="004C642A" w:rsidRDefault="004C642A" w:rsidP="004C642A">
            <w:pPr>
              <w:spacing w:after="0" w:line="240" w:lineRule="auto"/>
              <w:ind w:left="720"/>
              <w:contextualSpacing/>
              <w:jc w:val="both"/>
              <w:rPr>
                <w:rFonts w:ascii="Times New Roman" w:eastAsia="Calibri" w:hAnsi="Times New Roman" w:cs="Times New Roman"/>
                <w:b/>
                <w:sz w:val="24"/>
                <w:szCs w:val="24"/>
              </w:rPr>
            </w:pPr>
          </w:p>
        </w:tc>
        <w:tc>
          <w:tcPr>
            <w:tcW w:w="802" w:type="dxa"/>
          </w:tcPr>
          <w:p w14:paraId="41F54A57"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tcPr>
          <w:p w14:paraId="7A31CC09"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1BBC2536" w14:textId="77777777" w:rsidTr="000029D9">
        <w:trPr>
          <w:trHeight w:val="239"/>
        </w:trPr>
        <w:tc>
          <w:tcPr>
            <w:tcW w:w="6345" w:type="dxa"/>
          </w:tcPr>
          <w:p w14:paraId="77F023E8"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Жаңбырменен жер көгереді, Батаменен ер көгереді.</w:t>
            </w:r>
          </w:p>
        </w:tc>
        <w:tc>
          <w:tcPr>
            <w:tcW w:w="851" w:type="dxa"/>
            <w:shd w:val="clear" w:color="auto" w:fill="DBDBDB" w:themeFill="accent3" w:themeFillTint="66"/>
          </w:tcPr>
          <w:p w14:paraId="529E7869" w14:textId="77777777" w:rsidR="004C642A" w:rsidRPr="004C642A" w:rsidRDefault="004C642A" w:rsidP="004C642A">
            <w:pPr>
              <w:spacing w:after="0" w:line="240" w:lineRule="auto"/>
              <w:ind w:left="720"/>
              <w:contextualSpacing/>
              <w:jc w:val="both"/>
              <w:rPr>
                <w:rFonts w:ascii="Times New Roman" w:eastAsia="Calibri" w:hAnsi="Times New Roman" w:cs="Times New Roman"/>
                <w:b/>
                <w:sz w:val="24"/>
                <w:szCs w:val="24"/>
              </w:rPr>
            </w:pPr>
          </w:p>
        </w:tc>
        <w:tc>
          <w:tcPr>
            <w:tcW w:w="976" w:type="dxa"/>
            <w:shd w:val="clear" w:color="auto" w:fill="DBDBDB" w:themeFill="accent3" w:themeFillTint="66"/>
          </w:tcPr>
          <w:p w14:paraId="247E3B2C" w14:textId="77777777" w:rsidR="004C642A" w:rsidRPr="004C642A" w:rsidRDefault="004C642A" w:rsidP="004C642A">
            <w:pPr>
              <w:spacing w:after="0" w:line="240" w:lineRule="auto"/>
              <w:ind w:left="720"/>
              <w:contextualSpacing/>
              <w:jc w:val="both"/>
              <w:rPr>
                <w:rFonts w:ascii="Times New Roman" w:eastAsia="Calibri" w:hAnsi="Times New Roman" w:cs="Times New Roman"/>
                <w:b/>
                <w:sz w:val="24"/>
                <w:szCs w:val="24"/>
              </w:rPr>
            </w:pPr>
          </w:p>
        </w:tc>
        <w:tc>
          <w:tcPr>
            <w:tcW w:w="802" w:type="dxa"/>
            <w:shd w:val="clear" w:color="auto" w:fill="DBDBDB" w:themeFill="accent3" w:themeFillTint="66"/>
          </w:tcPr>
          <w:p w14:paraId="19B0D776" w14:textId="77777777" w:rsidR="004C642A" w:rsidRPr="004C642A" w:rsidRDefault="004C642A" w:rsidP="004C642A">
            <w:pPr>
              <w:spacing w:after="0" w:line="240" w:lineRule="auto"/>
              <w:ind w:left="360"/>
              <w:jc w:val="both"/>
              <w:rPr>
                <w:rFonts w:ascii="Times New Roman" w:eastAsia="Calibri" w:hAnsi="Times New Roman" w:cs="Times New Roman"/>
                <w:b/>
                <w:sz w:val="24"/>
                <w:szCs w:val="24"/>
              </w:rPr>
            </w:pPr>
          </w:p>
        </w:tc>
        <w:tc>
          <w:tcPr>
            <w:tcW w:w="722" w:type="dxa"/>
          </w:tcPr>
          <w:p w14:paraId="3046807E"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24F8FC66" w14:textId="77777777" w:rsidTr="000029D9">
        <w:trPr>
          <w:trHeight w:val="130"/>
        </w:trPr>
        <w:tc>
          <w:tcPr>
            <w:tcW w:w="6345" w:type="dxa"/>
          </w:tcPr>
          <w:p w14:paraId="1BEC4E61"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 xml:space="preserve">Әділ заң </w:t>
            </w:r>
            <w:r w:rsidRPr="004C642A">
              <w:rPr>
                <w:rFonts w:ascii="Times New Roman" w:eastAsia="Calibri" w:hAnsi="Times New Roman" w:cs="Times New Roman"/>
                <w:i/>
                <w:sz w:val="24"/>
                <w:szCs w:val="24"/>
                <w:lang w:val="kk-KZ"/>
              </w:rPr>
              <w:t>–</w:t>
            </w:r>
            <w:r w:rsidRPr="004C642A">
              <w:rPr>
                <w:rFonts w:ascii="Times New Roman" w:eastAsia="Calibri" w:hAnsi="Times New Roman" w:cs="Times New Roman"/>
                <w:i/>
                <w:sz w:val="24"/>
                <w:szCs w:val="24"/>
              </w:rPr>
              <w:t xml:space="preserve"> аспан тірегі.</w:t>
            </w:r>
          </w:p>
        </w:tc>
        <w:tc>
          <w:tcPr>
            <w:tcW w:w="851" w:type="dxa"/>
            <w:shd w:val="clear" w:color="auto" w:fill="B4C6E7" w:themeFill="accent5" w:themeFillTint="66"/>
          </w:tcPr>
          <w:p w14:paraId="538796D6" w14:textId="77777777" w:rsidR="004C642A" w:rsidRPr="004C642A" w:rsidRDefault="004C642A" w:rsidP="004C642A">
            <w:pPr>
              <w:spacing w:after="0" w:line="240" w:lineRule="auto"/>
              <w:ind w:left="720"/>
              <w:contextualSpacing/>
              <w:jc w:val="both"/>
              <w:rPr>
                <w:rFonts w:ascii="Times New Roman" w:eastAsia="Calibri" w:hAnsi="Times New Roman" w:cs="Times New Roman"/>
                <w:b/>
                <w:sz w:val="24"/>
                <w:szCs w:val="24"/>
              </w:rPr>
            </w:pPr>
          </w:p>
        </w:tc>
        <w:tc>
          <w:tcPr>
            <w:tcW w:w="976" w:type="dxa"/>
          </w:tcPr>
          <w:p w14:paraId="13B2610B"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B4C6E7" w:themeFill="accent5" w:themeFillTint="66"/>
          </w:tcPr>
          <w:p w14:paraId="3D41998B" w14:textId="77777777" w:rsidR="004C642A" w:rsidRPr="004C642A" w:rsidRDefault="004C642A" w:rsidP="004C642A">
            <w:pPr>
              <w:spacing w:after="0" w:line="240" w:lineRule="auto"/>
              <w:ind w:left="360"/>
              <w:jc w:val="both"/>
              <w:rPr>
                <w:rFonts w:ascii="Times New Roman" w:eastAsia="Calibri" w:hAnsi="Times New Roman" w:cs="Times New Roman"/>
                <w:b/>
                <w:sz w:val="24"/>
                <w:szCs w:val="24"/>
              </w:rPr>
            </w:pPr>
          </w:p>
        </w:tc>
        <w:tc>
          <w:tcPr>
            <w:tcW w:w="722" w:type="dxa"/>
            <w:shd w:val="clear" w:color="auto" w:fill="B4C6E7" w:themeFill="accent5" w:themeFillTint="66"/>
          </w:tcPr>
          <w:p w14:paraId="18AC4C54"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1778B620" w14:textId="77777777" w:rsidTr="000029D9">
        <w:trPr>
          <w:trHeight w:val="176"/>
        </w:trPr>
        <w:tc>
          <w:tcPr>
            <w:tcW w:w="6345" w:type="dxa"/>
          </w:tcPr>
          <w:p w14:paraId="7EF78C46"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Жер – төсек, Аспан – көрпе.</w:t>
            </w:r>
          </w:p>
        </w:tc>
        <w:tc>
          <w:tcPr>
            <w:tcW w:w="851" w:type="dxa"/>
            <w:shd w:val="clear" w:color="auto" w:fill="auto"/>
          </w:tcPr>
          <w:p w14:paraId="79CD549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EAF1DD"/>
          </w:tcPr>
          <w:p w14:paraId="5533D630"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tcPr>
          <w:p w14:paraId="40ACD078"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EAF1DD"/>
          </w:tcPr>
          <w:p w14:paraId="40C66E0D"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1A0E6EAC" w14:textId="77777777" w:rsidTr="000029D9">
        <w:trPr>
          <w:trHeight w:val="222"/>
        </w:trPr>
        <w:tc>
          <w:tcPr>
            <w:tcW w:w="6345" w:type="dxa"/>
          </w:tcPr>
          <w:p w14:paraId="0CEFB575"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Ағаш тамырымен мықты, Адам дос-жарымен мықты</w:t>
            </w:r>
          </w:p>
        </w:tc>
        <w:tc>
          <w:tcPr>
            <w:tcW w:w="851" w:type="dxa"/>
            <w:shd w:val="clear" w:color="auto" w:fill="F2DBDB"/>
          </w:tcPr>
          <w:p w14:paraId="6310F616"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F2DBDB"/>
          </w:tcPr>
          <w:p w14:paraId="1CBD86C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F2DBDB"/>
          </w:tcPr>
          <w:p w14:paraId="2DE76F0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229A71DA"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2A543218" w14:textId="77777777" w:rsidTr="000029D9">
        <w:trPr>
          <w:trHeight w:val="126"/>
        </w:trPr>
        <w:tc>
          <w:tcPr>
            <w:tcW w:w="6345" w:type="dxa"/>
          </w:tcPr>
          <w:p w14:paraId="36B871FC"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От</w:t>
            </w:r>
            <w:r w:rsidRPr="004C642A">
              <w:rPr>
                <w:rFonts w:ascii="Times New Roman" w:eastAsia="Calibri" w:hAnsi="Times New Roman" w:cs="Times New Roman"/>
                <w:i/>
                <w:sz w:val="24"/>
                <w:szCs w:val="24"/>
                <w:lang w:val="kk-KZ"/>
              </w:rPr>
              <w:t>–</w:t>
            </w:r>
            <w:r w:rsidRPr="004C642A">
              <w:rPr>
                <w:rFonts w:ascii="Times New Roman" w:eastAsia="Calibri" w:hAnsi="Times New Roman" w:cs="Times New Roman"/>
                <w:i/>
                <w:sz w:val="24"/>
                <w:szCs w:val="24"/>
              </w:rPr>
              <w:t xml:space="preserve"> арық, су </w:t>
            </w:r>
            <w:r w:rsidRPr="004C642A">
              <w:rPr>
                <w:rFonts w:ascii="Times New Roman" w:eastAsia="Calibri" w:hAnsi="Times New Roman" w:cs="Times New Roman"/>
                <w:i/>
                <w:sz w:val="24"/>
                <w:szCs w:val="24"/>
                <w:lang w:val="kk-KZ"/>
              </w:rPr>
              <w:t>–</w:t>
            </w:r>
            <w:r w:rsidRPr="004C642A">
              <w:rPr>
                <w:rFonts w:ascii="Times New Roman" w:eastAsia="Calibri" w:hAnsi="Times New Roman" w:cs="Times New Roman"/>
                <w:i/>
                <w:sz w:val="24"/>
                <w:szCs w:val="24"/>
              </w:rPr>
              <w:t xml:space="preserve"> семіз</w:t>
            </w:r>
          </w:p>
        </w:tc>
        <w:tc>
          <w:tcPr>
            <w:tcW w:w="851" w:type="dxa"/>
            <w:shd w:val="clear" w:color="auto" w:fill="auto"/>
          </w:tcPr>
          <w:p w14:paraId="5CF99E8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FBD4B4"/>
          </w:tcPr>
          <w:p w14:paraId="6F443E11"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tcPr>
          <w:p w14:paraId="280E10E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FBD4B4"/>
          </w:tcPr>
          <w:p w14:paraId="3EAA679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04ECE466" w14:textId="77777777" w:rsidTr="000029D9">
        <w:trPr>
          <w:trHeight w:val="313"/>
        </w:trPr>
        <w:tc>
          <w:tcPr>
            <w:tcW w:w="6345" w:type="dxa"/>
          </w:tcPr>
          <w:p w14:paraId="7B128554"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 xml:space="preserve">Адам мен адам арасы </w:t>
            </w:r>
            <w:r w:rsidRPr="004C642A">
              <w:rPr>
                <w:rFonts w:ascii="Times New Roman" w:eastAsia="Calibri" w:hAnsi="Times New Roman" w:cs="Times New Roman"/>
                <w:i/>
                <w:sz w:val="24"/>
                <w:szCs w:val="24"/>
                <w:lang w:val="kk-KZ"/>
              </w:rPr>
              <w:t>–</w:t>
            </w:r>
            <w:r w:rsidRPr="004C642A">
              <w:rPr>
                <w:rFonts w:ascii="Times New Roman" w:eastAsia="Calibri" w:hAnsi="Times New Roman" w:cs="Times New Roman"/>
                <w:i/>
                <w:sz w:val="24"/>
                <w:szCs w:val="24"/>
              </w:rPr>
              <w:t xml:space="preserve"> Аспан мен Жердей.</w:t>
            </w:r>
          </w:p>
        </w:tc>
        <w:tc>
          <w:tcPr>
            <w:tcW w:w="851" w:type="dxa"/>
            <w:shd w:val="clear" w:color="auto" w:fill="FF5050"/>
          </w:tcPr>
          <w:p w14:paraId="1091D3B7"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FF5050"/>
          </w:tcPr>
          <w:p w14:paraId="4573D20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FF5050"/>
          </w:tcPr>
          <w:p w14:paraId="074DE38A"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FF5050"/>
          </w:tcPr>
          <w:p w14:paraId="521EDC0E"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5067928E" w14:textId="77777777" w:rsidTr="000029D9">
        <w:trPr>
          <w:trHeight w:val="120"/>
        </w:trPr>
        <w:tc>
          <w:tcPr>
            <w:tcW w:w="6345" w:type="dxa"/>
          </w:tcPr>
          <w:p w14:paraId="0F02D255"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Түз тағысы Табиғатпен тілдес</w:t>
            </w:r>
          </w:p>
        </w:tc>
        <w:tc>
          <w:tcPr>
            <w:tcW w:w="851" w:type="dxa"/>
            <w:shd w:val="clear" w:color="auto" w:fill="F4B083" w:themeFill="accent2" w:themeFillTint="99"/>
          </w:tcPr>
          <w:p w14:paraId="7A4BBFF9"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F4B083" w:themeFill="accent2" w:themeFillTint="99"/>
          </w:tcPr>
          <w:p w14:paraId="47109D08"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tcPr>
          <w:p w14:paraId="6365133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379E5675"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2F07146C" w14:textId="77777777" w:rsidTr="000029D9">
        <w:trPr>
          <w:trHeight w:val="41"/>
        </w:trPr>
        <w:tc>
          <w:tcPr>
            <w:tcW w:w="6345" w:type="dxa"/>
          </w:tcPr>
          <w:p w14:paraId="306E3970"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Елу жылда ел жаңа, Жүз жылда – қазан.</w:t>
            </w:r>
          </w:p>
        </w:tc>
        <w:tc>
          <w:tcPr>
            <w:tcW w:w="851" w:type="dxa"/>
            <w:shd w:val="clear" w:color="auto" w:fill="auto"/>
          </w:tcPr>
          <w:p w14:paraId="0F9E4E17"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auto"/>
          </w:tcPr>
          <w:p w14:paraId="4726780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92D050"/>
          </w:tcPr>
          <w:p w14:paraId="29D6D2A6"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92D050"/>
          </w:tcPr>
          <w:p w14:paraId="315BEFB1"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3F8F674E" w14:textId="77777777" w:rsidTr="000029D9">
        <w:trPr>
          <w:trHeight w:val="212"/>
        </w:trPr>
        <w:tc>
          <w:tcPr>
            <w:tcW w:w="6345" w:type="dxa"/>
          </w:tcPr>
          <w:p w14:paraId="3DA732C6"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Уақыт керуеніне бөгет жоқ.</w:t>
            </w:r>
          </w:p>
        </w:tc>
        <w:tc>
          <w:tcPr>
            <w:tcW w:w="851" w:type="dxa"/>
            <w:shd w:val="clear" w:color="auto" w:fill="auto"/>
          </w:tcPr>
          <w:p w14:paraId="5253B0F7"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auto"/>
          </w:tcPr>
          <w:p w14:paraId="6FB8E82B"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E5DFEC"/>
          </w:tcPr>
          <w:p w14:paraId="23AF9DCD"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E5DFEC"/>
          </w:tcPr>
          <w:p w14:paraId="234595C5"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05A43F11" w14:textId="77777777" w:rsidTr="000029D9">
        <w:trPr>
          <w:trHeight w:val="115"/>
        </w:trPr>
        <w:tc>
          <w:tcPr>
            <w:tcW w:w="6345" w:type="dxa"/>
          </w:tcPr>
          <w:p w14:paraId="7B7AF2C6"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Уақыт – ұлы шебер.</w:t>
            </w:r>
          </w:p>
        </w:tc>
        <w:tc>
          <w:tcPr>
            <w:tcW w:w="851" w:type="dxa"/>
            <w:shd w:val="clear" w:color="auto" w:fill="auto"/>
          </w:tcPr>
          <w:p w14:paraId="36C09529"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auto"/>
          </w:tcPr>
          <w:p w14:paraId="152709D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FFFF99"/>
          </w:tcPr>
          <w:p w14:paraId="15B1E6B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FFFF99"/>
          </w:tcPr>
          <w:p w14:paraId="64ED7B68"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5C6F38A7" w14:textId="77777777" w:rsidTr="000029D9">
        <w:trPr>
          <w:trHeight w:val="304"/>
        </w:trPr>
        <w:tc>
          <w:tcPr>
            <w:tcW w:w="6345" w:type="dxa"/>
          </w:tcPr>
          <w:p w14:paraId="09143370"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Жерде жатқан жұмыртқа, аспанға ұшқан құс болар.</w:t>
            </w:r>
          </w:p>
        </w:tc>
        <w:tc>
          <w:tcPr>
            <w:tcW w:w="851" w:type="dxa"/>
            <w:shd w:val="clear" w:color="auto" w:fill="9CC2E5" w:themeFill="accent1" w:themeFillTint="99"/>
          </w:tcPr>
          <w:p w14:paraId="6706155E"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9CC2E5" w:themeFill="accent1" w:themeFillTint="99"/>
          </w:tcPr>
          <w:p w14:paraId="6F6EB480"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9CC2E5" w:themeFill="accent1" w:themeFillTint="99"/>
          </w:tcPr>
          <w:p w14:paraId="050F8E49"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40D23CB1"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bl>
    <w:p w14:paraId="31DD3D27" w14:textId="77777777" w:rsidR="004C642A" w:rsidRPr="004C642A" w:rsidRDefault="004C642A" w:rsidP="004C642A">
      <w:r w:rsidRPr="004C642A">
        <w:rPr>
          <w:rFonts w:ascii="Times New Roman" w:hAnsi="Times New Roman" w:cs="Times New Roman"/>
          <w:sz w:val="28"/>
          <w:szCs w:val="28"/>
          <w:lang w:val="en-US"/>
        </w:rPr>
        <w:t>1-</w:t>
      </w:r>
      <w:r w:rsidRPr="004C642A">
        <w:rPr>
          <w:rFonts w:ascii="Times New Roman" w:hAnsi="Times New Roman" w:cs="Times New Roman"/>
          <w:sz w:val="28"/>
          <w:szCs w:val="28"/>
          <w:lang w:val="kk-KZ"/>
        </w:rPr>
        <w:t>кестенің жалғасы</w:t>
      </w: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851"/>
        <w:gridCol w:w="976"/>
        <w:gridCol w:w="802"/>
        <w:gridCol w:w="722"/>
      </w:tblGrid>
      <w:tr w:rsidR="004C642A" w:rsidRPr="004C642A" w14:paraId="0AE7B685" w14:textId="77777777" w:rsidTr="000029D9">
        <w:trPr>
          <w:trHeight w:val="137"/>
        </w:trPr>
        <w:tc>
          <w:tcPr>
            <w:tcW w:w="6345" w:type="dxa"/>
          </w:tcPr>
          <w:p w14:paraId="0F7FDCE2"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lang w:val="kk-KZ"/>
              </w:rPr>
            </w:pPr>
            <w:r w:rsidRPr="004C642A">
              <w:rPr>
                <w:rFonts w:ascii="Times New Roman" w:eastAsia="Calibri" w:hAnsi="Times New Roman" w:cs="Times New Roman"/>
                <w:i/>
                <w:sz w:val="24"/>
                <w:szCs w:val="24"/>
                <w:lang w:val="kk-KZ"/>
              </w:rPr>
              <w:t>Аспанға тас атпа, Тақияң темір емес.</w:t>
            </w:r>
          </w:p>
        </w:tc>
        <w:tc>
          <w:tcPr>
            <w:tcW w:w="851" w:type="dxa"/>
            <w:shd w:val="clear" w:color="auto" w:fill="2F5496" w:themeFill="accent5" w:themeFillShade="BF"/>
          </w:tcPr>
          <w:p w14:paraId="37498A2B" w14:textId="77777777" w:rsidR="004C642A" w:rsidRPr="004C642A" w:rsidRDefault="004C642A" w:rsidP="004C642A">
            <w:pPr>
              <w:spacing w:after="0" w:line="240" w:lineRule="auto"/>
              <w:jc w:val="both"/>
              <w:rPr>
                <w:rFonts w:ascii="Times New Roman" w:eastAsia="Calibri" w:hAnsi="Times New Roman" w:cs="Times New Roman"/>
                <w:b/>
                <w:sz w:val="24"/>
                <w:szCs w:val="24"/>
                <w:lang w:val="kk-KZ"/>
              </w:rPr>
            </w:pPr>
          </w:p>
        </w:tc>
        <w:tc>
          <w:tcPr>
            <w:tcW w:w="976" w:type="dxa"/>
            <w:shd w:val="clear" w:color="auto" w:fill="auto"/>
          </w:tcPr>
          <w:p w14:paraId="1B4652B7" w14:textId="77777777" w:rsidR="004C642A" w:rsidRPr="004C642A" w:rsidRDefault="004C642A" w:rsidP="004C642A">
            <w:pPr>
              <w:spacing w:after="0" w:line="240" w:lineRule="auto"/>
              <w:jc w:val="both"/>
              <w:rPr>
                <w:rFonts w:ascii="Times New Roman" w:eastAsia="Calibri" w:hAnsi="Times New Roman" w:cs="Times New Roman"/>
                <w:b/>
                <w:sz w:val="24"/>
                <w:szCs w:val="24"/>
                <w:lang w:val="kk-KZ"/>
              </w:rPr>
            </w:pPr>
          </w:p>
        </w:tc>
        <w:tc>
          <w:tcPr>
            <w:tcW w:w="802" w:type="dxa"/>
          </w:tcPr>
          <w:p w14:paraId="73DFE7B5" w14:textId="77777777" w:rsidR="004C642A" w:rsidRPr="004C642A" w:rsidRDefault="004C642A" w:rsidP="004C642A">
            <w:pPr>
              <w:spacing w:after="0" w:line="240" w:lineRule="auto"/>
              <w:jc w:val="both"/>
              <w:rPr>
                <w:rFonts w:ascii="Times New Roman" w:eastAsia="Calibri" w:hAnsi="Times New Roman" w:cs="Times New Roman"/>
                <w:b/>
                <w:sz w:val="24"/>
                <w:szCs w:val="24"/>
                <w:lang w:val="kk-KZ"/>
              </w:rPr>
            </w:pPr>
          </w:p>
        </w:tc>
        <w:tc>
          <w:tcPr>
            <w:tcW w:w="722" w:type="dxa"/>
            <w:shd w:val="clear" w:color="auto" w:fill="2F5496" w:themeFill="accent5" w:themeFillShade="BF"/>
          </w:tcPr>
          <w:p w14:paraId="6FC8F18E" w14:textId="77777777" w:rsidR="004C642A" w:rsidRPr="004C642A" w:rsidRDefault="004C642A" w:rsidP="004C642A">
            <w:pPr>
              <w:spacing w:after="0" w:line="240" w:lineRule="auto"/>
              <w:jc w:val="both"/>
              <w:rPr>
                <w:rFonts w:ascii="Times New Roman" w:eastAsia="Calibri" w:hAnsi="Times New Roman" w:cs="Times New Roman"/>
                <w:b/>
                <w:sz w:val="24"/>
                <w:szCs w:val="24"/>
                <w:lang w:val="kk-KZ"/>
              </w:rPr>
            </w:pPr>
          </w:p>
        </w:tc>
      </w:tr>
      <w:tr w:rsidR="004C642A" w:rsidRPr="004C642A" w14:paraId="308C94E2" w14:textId="77777777" w:rsidTr="000029D9">
        <w:trPr>
          <w:trHeight w:val="41"/>
        </w:trPr>
        <w:tc>
          <w:tcPr>
            <w:tcW w:w="6345" w:type="dxa"/>
          </w:tcPr>
          <w:p w14:paraId="7651CF60"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Ат - аспаннан, Нұр – пейіштен</w:t>
            </w:r>
          </w:p>
        </w:tc>
        <w:tc>
          <w:tcPr>
            <w:tcW w:w="851" w:type="dxa"/>
            <w:shd w:val="clear" w:color="auto" w:fill="auto"/>
          </w:tcPr>
          <w:p w14:paraId="3B8D8585"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92D050"/>
          </w:tcPr>
          <w:p w14:paraId="3F480BAB"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tcPr>
          <w:p w14:paraId="49F47C7B"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92D050"/>
          </w:tcPr>
          <w:p w14:paraId="435860F6"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076E97B6" w14:textId="77777777" w:rsidTr="000029D9">
        <w:trPr>
          <w:trHeight w:val="130"/>
        </w:trPr>
        <w:tc>
          <w:tcPr>
            <w:tcW w:w="6345" w:type="dxa"/>
          </w:tcPr>
          <w:p w14:paraId="1C3881F0"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Бар ізгілік тек біліммен алынар. Тек біліммен аспанға жол салынар.</w:t>
            </w:r>
          </w:p>
        </w:tc>
        <w:tc>
          <w:tcPr>
            <w:tcW w:w="851" w:type="dxa"/>
            <w:shd w:val="clear" w:color="auto" w:fill="2E74B5" w:themeFill="accent1" w:themeFillShade="BF"/>
          </w:tcPr>
          <w:p w14:paraId="3EDD93E0"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2E74B5" w:themeFill="accent1" w:themeFillShade="BF"/>
          </w:tcPr>
          <w:p w14:paraId="557EE159"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2E74B5" w:themeFill="accent1" w:themeFillShade="BF"/>
          </w:tcPr>
          <w:p w14:paraId="7F97FF86"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2E74B5" w:themeFill="accent1" w:themeFillShade="BF"/>
          </w:tcPr>
          <w:p w14:paraId="0532C2FA"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70FCB9B7" w14:textId="77777777" w:rsidTr="000029D9">
        <w:trPr>
          <w:trHeight w:val="41"/>
        </w:trPr>
        <w:tc>
          <w:tcPr>
            <w:tcW w:w="6345" w:type="dxa"/>
          </w:tcPr>
          <w:p w14:paraId="38BEDF02"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 xml:space="preserve">Ел іші </w:t>
            </w:r>
            <w:r w:rsidRPr="004C642A">
              <w:rPr>
                <w:rFonts w:ascii="Times New Roman" w:eastAsia="Calibri" w:hAnsi="Times New Roman" w:cs="Times New Roman"/>
                <w:i/>
                <w:sz w:val="24"/>
                <w:szCs w:val="24"/>
                <w:lang w:val="kk-KZ"/>
              </w:rPr>
              <w:t>–</w:t>
            </w:r>
            <w:r w:rsidRPr="004C642A">
              <w:rPr>
                <w:rFonts w:ascii="Times New Roman" w:eastAsia="Calibri" w:hAnsi="Times New Roman" w:cs="Times New Roman"/>
                <w:i/>
                <w:sz w:val="24"/>
                <w:szCs w:val="24"/>
              </w:rPr>
              <w:t xml:space="preserve"> Алтын бесік.</w:t>
            </w:r>
          </w:p>
        </w:tc>
        <w:tc>
          <w:tcPr>
            <w:tcW w:w="851" w:type="dxa"/>
            <w:shd w:val="clear" w:color="auto" w:fill="D99594"/>
          </w:tcPr>
          <w:p w14:paraId="0D7E2AEB"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auto"/>
          </w:tcPr>
          <w:p w14:paraId="3C412F05"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D99594"/>
          </w:tcPr>
          <w:p w14:paraId="2BB5AEC1"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73FDF714"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0C9256B3" w14:textId="77777777" w:rsidTr="000029D9">
        <w:trPr>
          <w:trHeight w:val="177"/>
        </w:trPr>
        <w:tc>
          <w:tcPr>
            <w:tcW w:w="6345" w:type="dxa"/>
          </w:tcPr>
          <w:p w14:paraId="2A6DA0A3" w14:textId="77777777" w:rsidR="004C642A" w:rsidRPr="004C642A" w:rsidRDefault="004C642A" w:rsidP="004C642A">
            <w:pPr>
              <w:shd w:val="clear" w:color="auto" w:fill="FFFFFF"/>
              <w:spacing w:after="0" w:line="240" w:lineRule="auto"/>
              <w:jc w:val="both"/>
              <w:rPr>
                <w:rFonts w:ascii="Times New Roman" w:eastAsia="Calibri" w:hAnsi="Times New Roman" w:cs="Times New Roman"/>
                <w:i/>
                <w:sz w:val="24"/>
                <w:szCs w:val="24"/>
              </w:rPr>
            </w:pPr>
            <w:r w:rsidRPr="004C642A">
              <w:rPr>
                <w:rFonts w:ascii="Times New Roman" w:eastAsia="Calibri" w:hAnsi="Times New Roman" w:cs="Times New Roman"/>
                <w:i/>
                <w:sz w:val="24"/>
                <w:szCs w:val="24"/>
              </w:rPr>
              <w:t>Бейбіт елде береке бар.</w:t>
            </w:r>
          </w:p>
        </w:tc>
        <w:tc>
          <w:tcPr>
            <w:tcW w:w="851" w:type="dxa"/>
            <w:shd w:val="clear" w:color="auto" w:fill="FFFF99"/>
          </w:tcPr>
          <w:p w14:paraId="4AB84A22"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auto"/>
          </w:tcPr>
          <w:p w14:paraId="1B00C7AE"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FFFF99"/>
          </w:tcPr>
          <w:p w14:paraId="07F92313"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7BC3409A"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r w:rsidR="004C642A" w:rsidRPr="004C642A" w14:paraId="6B61E81D" w14:textId="77777777" w:rsidTr="000029D9">
        <w:trPr>
          <w:trHeight w:val="80"/>
        </w:trPr>
        <w:tc>
          <w:tcPr>
            <w:tcW w:w="6345" w:type="dxa"/>
          </w:tcPr>
          <w:p w14:paraId="6514C327" w14:textId="77777777" w:rsidR="004C642A" w:rsidRPr="004C642A" w:rsidRDefault="004C642A" w:rsidP="004C642A">
            <w:pPr>
              <w:shd w:val="clear" w:color="auto" w:fill="FFFFFF"/>
              <w:spacing w:after="0" w:line="240" w:lineRule="auto"/>
              <w:jc w:val="both"/>
              <w:rPr>
                <w:rFonts w:ascii="Times New Roman" w:eastAsia="Calibri" w:hAnsi="Times New Roman" w:cs="Times New Roman"/>
                <w:sz w:val="24"/>
                <w:szCs w:val="24"/>
              </w:rPr>
            </w:pPr>
            <w:r w:rsidRPr="004C642A">
              <w:rPr>
                <w:rFonts w:ascii="Times New Roman" w:eastAsia="Calibri" w:hAnsi="Times New Roman" w:cs="Times New Roman"/>
                <w:i/>
                <w:sz w:val="24"/>
                <w:szCs w:val="24"/>
              </w:rPr>
              <w:t>Саудагер – қасық, ел</w:t>
            </w:r>
            <w:r w:rsidRPr="004C642A">
              <w:rPr>
                <w:rFonts w:ascii="Times New Roman" w:eastAsia="Calibri" w:hAnsi="Times New Roman" w:cs="Times New Roman"/>
                <w:i/>
                <w:sz w:val="24"/>
                <w:szCs w:val="24"/>
                <w:lang w:val="kk-KZ"/>
              </w:rPr>
              <w:t xml:space="preserve"> –</w:t>
            </w:r>
            <w:r w:rsidRPr="004C642A">
              <w:rPr>
                <w:rFonts w:ascii="Times New Roman" w:eastAsia="Calibri" w:hAnsi="Times New Roman" w:cs="Times New Roman"/>
                <w:i/>
                <w:sz w:val="24"/>
                <w:szCs w:val="24"/>
              </w:rPr>
              <w:t xml:space="preserve"> теңіз.</w:t>
            </w:r>
          </w:p>
        </w:tc>
        <w:tc>
          <w:tcPr>
            <w:tcW w:w="851" w:type="dxa"/>
            <w:shd w:val="clear" w:color="auto" w:fill="92CDDC"/>
          </w:tcPr>
          <w:p w14:paraId="688F9CDC"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976" w:type="dxa"/>
            <w:shd w:val="clear" w:color="auto" w:fill="92CDDC"/>
          </w:tcPr>
          <w:p w14:paraId="6881A120"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802" w:type="dxa"/>
            <w:shd w:val="clear" w:color="auto" w:fill="92CDDC"/>
          </w:tcPr>
          <w:p w14:paraId="500F3678"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c>
          <w:tcPr>
            <w:tcW w:w="722" w:type="dxa"/>
            <w:shd w:val="clear" w:color="auto" w:fill="auto"/>
          </w:tcPr>
          <w:p w14:paraId="72A97E5F" w14:textId="77777777" w:rsidR="004C642A" w:rsidRPr="004C642A" w:rsidRDefault="004C642A" w:rsidP="004C642A">
            <w:pPr>
              <w:spacing w:after="0" w:line="240" w:lineRule="auto"/>
              <w:jc w:val="both"/>
              <w:rPr>
                <w:rFonts w:ascii="Times New Roman" w:eastAsia="Calibri" w:hAnsi="Times New Roman" w:cs="Times New Roman"/>
                <w:b/>
                <w:sz w:val="24"/>
                <w:szCs w:val="24"/>
              </w:rPr>
            </w:pPr>
          </w:p>
        </w:tc>
      </w:tr>
    </w:tbl>
    <w:p w14:paraId="26128611"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p w14:paraId="2FADF273" w14:textId="78E9E753"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Қазақтың туған жерге көзқарасы, Табиғатқа қарым-қатынасы, Аспан мен Жерге, Адам мен Адам арасындағы қарым-қатынасқа көзқарасы мақал-мәтелдерде айқын таңбаланғанын көреміз</w:t>
      </w:r>
      <w:r w:rsidR="00A16BF6">
        <w:rPr>
          <w:rFonts w:ascii="Times New Roman" w:eastAsia="Calibri" w:hAnsi="Times New Roman" w:cs="Times New Roman"/>
          <w:sz w:val="28"/>
          <w:szCs w:val="28"/>
          <w:lang w:val="kk-KZ"/>
        </w:rPr>
        <w:t xml:space="preserve"> </w:t>
      </w:r>
      <w:r w:rsidR="00A16BF6">
        <w:rPr>
          <w:rFonts w:ascii="Times New Roman" w:hAnsi="Times New Roman" w:cs="Times New Roman"/>
          <w:sz w:val="28"/>
          <w:szCs w:val="28"/>
          <w:lang w:val="kk-KZ"/>
        </w:rPr>
        <w:t>[34]</w:t>
      </w:r>
      <w:r w:rsidRPr="004C642A">
        <w:rPr>
          <w:rFonts w:ascii="Times New Roman" w:eastAsia="Calibri" w:hAnsi="Times New Roman" w:cs="Times New Roman"/>
          <w:sz w:val="28"/>
          <w:szCs w:val="28"/>
          <w:lang w:val="kk-KZ"/>
        </w:rPr>
        <w:t xml:space="preserve">. </w:t>
      </w:r>
    </w:p>
    <w:p w14:paraId="3F3AE910" w14:textId="75C1BEE5"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Космогонизмдік мазмұндағы фольклорлық туындылардан қазақ халқының Аспан, Күн, Ай, Жұлдыз, Жыл мезгілдері, Жел, Қар, Жаңбыр сияқты құбылыстарды ұлттық білім негізінде танып, дәл де айқын сипаттамасын бергенін көреміз. Бұлардың барлығы «Адам-Табиғат-Қоғам-Әлем» контексін құрап, қазақ халқының бақылау, тану қасиеттерінің терең білімге негізделгенін көрсетеді. Оның дәлелі ретінде осы мазмұндағы қазақ жұмбақтарын алып қарастыруға болады</w:t>
      </w:r>
      <w:r w:rsidR="00C822CB">
        <w:rPr>
          <w:rFonts w:ascii="Times New Roman" w:hAnsi="Times New Roman" w:cs="Times New Roman"/>
          <w:sz w:val="28"/>
          <w:szCs w:val="28"/>
          <w:lang w:val="kk-KZ"/>
        </w:rPr>
        <w:t>[34</w:t>
      </w:r>
      <w:r w:rsidR="00A16BF6">
        <w:rPr>
          <w:rFonts w:ascii="Times New Roman" w:hAnsi="Times New Roman" w:cs="Times New Roman"/>
          <w:sz w:val="28"/>
          <w:szCs w:val="28"/>
          <w:lang w:val="kk-KZ"/>
        </w:rPr>
        <w:t>, 41б.</w:t>
      </w:r>
      <w:r w:rsidR="00C822CB" w:rsidRPr="00036B70">
        <w:rPr>
          <w:rFonts w:ascii="Times New Roman" w:hAnsi="Times New Roman" w:cs="Times New Roman"/>
          <w:sz w:val="28"/>
          <w:szCs w:val="28"/>
          <w:lang w:val="kk-KZ"/>
        </w:rPr>
        <w:t>].</w:t>
      </w:r>
    </w:p>
    <w:p w14:paraId="520BE8FF"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Жұмбақ:</w:t>
      </w:r>
    </w:p>
    <w:p w14:paraId="2DF664D7" w14:textId="77777777" w:rsidR="004C642A" w:rsidRPr="004C642A" w:rsidRDefault="004C642A" w:rsidP="004C642A">
      <w:pPr>
        <w:shd w:val="clear" w:color="auto" w:fill="FFFFFF"/>
        <w:spacing w:after="0" w:line="240" w:lineRule="auto"/>
        <w:ind w:left="1418" w:firstLine="567"/>
        <w:jc w:val="both"/>
        <w:rPr>
          <w:rFonts w:ascii="Times New Roman" w:eastAsia="Calibri" w:hAnsi="Times New Roman" w:cs="Times New Roman"/>
          <w:i/>
          <w:sz w:val="28"/>
          <w:szCs w:val="28"/>
          <w:lang w:val="kk-KZ"/>
        </w:rPr>
      </w:pPr>
      <w:r w:rsidRPr="004C642A">
        <w:rPr>
          <w:rFonts w:ascii="Times New Roman" w:eastAsia="Calibri" w:hAnsi="Times New Roman" w:cs="Times New Roman"/>
          <w:i/>
          <w:sz w:val="28"/>
          <w:szCs w:val="28"/>
          <w:lang w:val="kk-KZ"/>
        </w:rPr>
        <w:t>Айтайын мен жұмбақ сексен сегіз,</w:t>
      </w:r>
    </w:p>
    <w:p w14:paraId="60875CA7" w14:textId="77777777" w:rsidR="004C642A" w:rsidRPr="004C642A" w:rsidRDefault="004C642A" w:rsidP="004C642A">
      <w:pPr>
        <w:shd w:val="clear" w:color="auto" w:fill="FFFFFF"/>
        <w:spacing w:after="0" w:line="240" w:lineRule="auto"/>
        <w:ind w:left="1418" w:firstLine="567"/>
        <w:jc w:val="both"/>
        <w:rPr>
          <w:rFonts w:ascii="Times New Roman" w:eastAsia="Calibri" w:hAnsi="Times New Roman" w:cs="Times New Roman"/>
          <w:i/>
          <w:sz w:val="28"/>
          <w:szCs w:val="28"/>
          <w:lang w:val="kk-KZ"/>
        </w:rPr>
      </w:pPr>
      <w:r w:rsidRPr="004C642A">
        <w:rPr>
          <w:rFonts w:ascii="Times New Roman" w:eastAsia="Calibri" w:hAnsi="Times New Roman" w:cs="Times New Roman"/>
          <w:i/>
          <w:sz w:val="28"/>
          <w:szCs w:val="28"/>
          <w:lang w:val="kk-KZ"/>
        </w:rPr>
        <w:t>Шешуі қиын емес ескерсеңіз,</w:t>
      </w:r>
    </w:p>
    <w:p w14:paraId="43FA569F" w14:textId="77777777" w:rsidR="004C642A" w:rsidRPr="004C642A" w:rsidRDefault="004C642A" w:rsidP="004C642A">
      <w:pPr>
        <w:shd w:val="clear" w:color="auto" w:fill="FFFFFF"/>
        <w:spacing w:after="0" w:line="240" w:lineRule="auto"/>
        <w:ind w:left="1418" w:firstLine="567"/>
        <w:jc w:val="both"/>
        <w:rPr>
          <w:rFonts w:ascii="Times New Roman" w:eastAsia="Calibri" w:hAnsi="Times New Roman" w:cs="Times New Roman"/>
          <w:i/>
          <w:sz w:val="28"/>
          <w:szCs w:val="28"/>
          <w:lang w:val="kk-KZ"/>
        </w:rPr>
      </w:pPr>
      <w:r w:rsidRPr="004C642A">
        <w:rPr>
          <w:rFonts w:ascii="Times New Roman" w:eastAsia="Calibri" w:hAnsi="Times New Roman" w:cs="Times New Roman"/>
          <w:i/>
          <w:sz w:val="28"/>
          <w:szCs w:val="28"/>
          <w:lang w:val="kk-KZ"/>
        </w:rPr>
        <w:t>Болады бірі – өткір, бірі  - өтпес,</w:t>
      </w:r>
    </w:p>
    <w:p w14:paraId="75D9F770" w14:textId="77777777" w:rsidR="004C642A" w:rsidRPr="004C642A" w:rsidRDefault="004C642A" w:rsidP="004C642A">
      <w:pPr>
        <w:shd w:val="clear" w:color="auto" w:fill="FFFFFF"/>
        <w:spacing w:after="0" w:line="240" w:lineRule="auto"/>
        <w:ind w:firstLine="709"/>
        <w:jc w:val="center"/>
        <w:rPr>
          <w:rFonts w:ascii="Times New Roman" w:eastAsia="Calibri" w:hAnsi="Times New Roman" w:cs="Times New Roman"/>
          <w:sz w:val="28"/>
          <w:szCs w:val="28"/>
          <w:lang w:val="kk-KZ"/>
        </w:rPr>
      </w:pPr>
      <w:r w:rsidRPr="004C642A">
        <w:rPr>
          <w:rFonts w:ascii="Times New Roman" w:eastAsia="Calibri" w:hAnsi="Times New Roman" w:cs="Times New Roman"/>
          <w:i/>
          <w:sz w:val="28"/>
          <w:szCs w:val="28"/>
          <w:lang w:val="kk-KZ"/>
        </w:rPr>
        <w:t>Ақылы мұны тапқан – ұшан-теңіз. (Шешуі: Ай, Күн)</w:t>
      </w:r>
    </w:p>
    <w:p w14:paraId="45F6702F" w14:textId="32962879"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Жұмбақтағы берілген мазмұн оны құрастырған адамның да, жұмбақты шешетін адамның да терең білімді болуын талап ететінін көреу қиын емес. Бір жұмбақтың мазмұнында адамның тұрмыс-тіршілігінен бастап, табиғат, қоғам, әлем туралы білім «қызыл сызықтай» бойлап өтетінін көреміз. Мұның барлығы адамның визуалды қабылдауындағы сақталған түрлі белгілердің ноосфералық деңгейге тірек болуын танытады. Осымен байланысты ноосфералық білім барлық </w:t>
      </w:r>
      <w:r w:rsidRPr="004C642A">
        <w:rPr>
          <w:rFonts w:ascii="Times New Roman" w:eastAsia="Calibri" w:hAnsi="Times New Roman" w:cs="Times New Roman"/>
          <w:sz w:val="28"/>
          <w:szCs w:val="28"/>
          <w:lang w:val="kk-KZ"/>
        </w:rPr>
        <w:lastRenderedPageBreak/>
        <w:t>уақытта болды, бірақ оны «ноосфералық білім» деп айқындау, тану, анықтама беру жекелеген ғалымдардың еңбектеріне байланысты деп айта аламыз. Бұлай айтудың негізі – халықтың көркем өнері мен көркем мәдинетінде өмірдің, тұрмыс-тіршіліктің шынайы ноосфералық ұстанымдары түп тамыры</w:t>
      </w:r>
      <w:r w:rsidRPr="004C642A">
        <w:rPr>
          <w:rFonts w:ascii="Times New Roman" w:eastAsia="Calibri" w:hAnsi="Times New Roman" w:cs="Times New Roman"/>
          <w:color w:val="FF0000"/>
          <w:sz w:val="28"/>
          <w:szCs w:val="28"/>
          <w:lang w:val="kk-KZ"/>
        </w:rPr>
        <w:t xml:space="preserve"> </w:t>
      </w:r>
      <w:r w:rsidRPr="004C642A">
        <w:rPr>
          <w:rFonts w:ascii="Times New Roman" w:eastAsia="Calibri" w:hAnsi="Times New Roman" w:cs="Times New Roman"/>
          <w:sz w:val="28"/>
          <w:szCs w:val="28"/>
          <w:lang w:val="kk-KZ"/>
        </w:rPr>
        <w:t>болып тұрады. Халық мәдениетінде адам жеке дара емес, Адам – Табиғаттың, Қоғамның, осынау Әлемнің ажырамас бір бөлшегі ретінде тұтастықпен біріккен тіршілік иесі. Сондықтан халықтың мәдениеті мен өнері де ноосфералық білімнің визуалдық қабылдаудан туған бір саласы болып саналады</w:t>
      </w:r>
      <w:r w:rsidR="00D93CB8">
        <w:rPr>
          <w:rFonts w:ascii="Times New Roman" w:hAnsi="Times New Roman" w:cs="Times New Roman"/>
          <w:sz w:val="28"/>
          <w:szCs w:val="28"/>
          <w:lang w:val="kk-KZ"/>
        </w:rPr>
        <w:t>[34</w:t>
      </w:r>
      <w:r w:rsidR="004E7190">
        <w:rPr>
          <w:rFonts w:ascii="Times New Roman" w:hAnsi="Times New Roman" w:cs="Times New Roman"/>
          <w:sz w:val="28"/>
          <w:szCs w:val="28"/>
          <w:lang w:val="kk-KZ"/>
        </w:rPr>
        <w:t>,</w:t>
      </w:r>
      <w:r w:rsidR="00D93CB8">
        <w:rPr>
          <w:rFonts w:ascii="Times New Roman" w:hAnsi="Times New Roman" w:cs="Times New Roman"/>
          <w:sz w:val="28"/>
          <w:szCs w:val="28"/>
          <w:lang w:val="kk-KZ"/>
        </w:rPr>
        <w:t>96</w:t>
      </w:r>
      <w:r w:rsidR="00190430">
        <w:rPr>
          <w:rFonts w:ascii="Times New Roman" w:hAnsi="Times New Roman" w:cs="Times New Roman"/>
          <w:sz w:val="28"/>
          <w:szCs w:val="28"/>
          <w:lang w:val="kk-KZ"/>
        </w:rPr>
        <w:t>б</w:t>
      </w:r>
      <w:r w:rsidR="00D93CB8" w:rsidRPr="00036B70">
        <w:rPr>
          <w:rFonts w:ascii="Times New Roman" w:hAnsi="Times New Roman" w:cs="Times New Roman"/>
          <w:sz w:val="28"/>
          <w:szCs w:val="28"/>
          <w:lang w:val="kk-KZ"/>
        </w:rPr>
        <w:t>.].</w:t>
      </w:r>
      <w:r w:rsidRPr="004C642A">
        <w:rPr>
          <w:rFonts w:ascii="Times New Roman" w:eastAsia="Calibri" w:hAnsi="Times New Roman" w:cs="Times New Roman"/>
          <w:sz w:val="28"/>
          <w:szCs w:val="28"/>
          <w:lang w:val="kk-KZ"/>
        </w:rPr>
        <w:t>.</w:t>
      </w:r>
    </w:p>
    <w:p w14:paraId="1A3A9584" w14:textId="73A63E61"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Ноосфералық білім беру тұжырымдамасын зерттеген қазақстандық ғалымдар Т.С. Садықов және авторлар тобы кітабында ноосфералық білім тұжырымдамасын білім берудің табиғатына және оның ноосфераға өтуі кезеңінде оған тиімділікпен қол жеткізуге тірек болатын ғылыми-теориялық, әдіснамалық және практикалық көзқарастардың жүйесі деп санайды [17</w:t>
      </w:r>
      <w:r w:rsidR="004E7190">
        <w:rPr>
          <w:rFonts w:ascii="Times New Roman" w:eastAsia="Calibri" w:hAnsi="Times New Roman" w:cs="Times New Roman"/>
          <w:sz w:val="28"/>
          <w:szCs w:val="28"/>
          <w:lang w:val="kk-KZ"/>
        </w:rPr>
        <w:t>,</w:t>
      </w:r>
      <w:r w:rsidR="00F81947">
        <w:rPr>
          <w:rFonts w:ascii="Times New Roman" w:eastAsia="Calibri" w:hAnsi="Times New Roman" w:cs="Times New Roman"/>
          <w:sz w:val="28"/>
          <w:szCs w:val="28"/>
          <w:lang w:val="kk-KZ"/>
        </w:rPr>
        <w:t>82б</w:t>
      </w:r>
      <w:r w:rsidR="004E7190">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Білім беру саласының ноосфералық тәсілдемесіндегі ой  </w:t>
      </w:r>
      <w:bookmarkStart w:id="24" w:name="_Hlk164771433"/>
      <w:r w:rsidRPr="004C642A">
        <w:rPr>
          <w:rFonts w:ascii="Times New Roman" w:eastAsia="Calibri" w:hAnsi="Times New Roman" w:cs="Times New Roman"/>
          <w:sz w:val="28"/>
          <w:szCs w:val="28"/>
          <w:lang w:val="kk-KZ"/>
        </w:rPr>
        <w:t xml:space="preserve">жеке тұлғаны гармониялықпен дамыту </w:t>
      </w:r>
      <w:bookmarkEnd w:id="24"/>
      <w:r w:rsidRPr="004C642A">
        <w:rPr>
          <w:rFonts w:ascii="Times New Roman" w:eastAsia="Calibri" w:hAnsi="Times New Roman" w:cs="Times New Roman"/>
          <w:sz w:val="28"/>
          <w:szCs w:val="28"/>
          <w:lang w:val="kk-KZ"/>
        </w:rPr>
        <w:t>деп саналады. Ноосфералық білім этика және жеке тұлғаның адамгершілік ұстанымдары негізінде және әр адамның өзін қоршаған ортаға құндылық көзқараспен қарауға және әлеуметтік, экономикалық, экологиялық мәселелерді тұлғалық деңгейде қабылдауға үйретеді, қалыптастырады.  Ноосфералық білімнің мазмұны жеке тұлғаның жалпы  адамзаттық этикасымен интеграциялануына бағытталған, сол арқылы жеке тұлғаның әлеуметік орта мен табиғат ортасына деген гармониялық қарым-қатынас орнатуды, соның негізінде  өсіп келе жатқан тұлғаның физикалық, адамгершілік-рухани, әлеуметтік дамуын көздейді</w:t>
      </w:r>
      <w:r w:rsidR="00D26DDA" w:rsidRPr="004C642A">
        <w:rPr>
          <w:rFonts w:ascii="Times New Roman" w:eastAsia="Calibri" w:hAnsi="Times New Roman" w:cs="Times New Roman"/>
          <w:sz w:val="28"/>
          <w:szCs w:val="28"/>
          <w:lang w:val="kk-KZ"/>
        </w:rPr>
        <w:t>[17</w:t>
      </w:r>
      <w:r w:rsidR="004E7190">
        <w:rPr>
          <w:rFonts w:ascii="Times New Roman" w:eastAsia="Calibri" w:hAnsi="Times New Roman" w:cs="Times New Roman"/>
          <w:sz w:val="28"/>
          <w:szCs w:val="28"/>
          <w:lang w:val="kk-KZ"/>
        </w:rPr>
        <w:t>,</w:t>
      </w:r>
      <w:r w:rsidR="00D26DDA">
        <w:rPr>
          <w:rFonts w:ascii="Times New Roman" w:eastAsia="Calibri" w:hAnsi="Times New Roman" w:cs="Times New Roman"/>
          <w:sz w:val="28"/>
          <w:szCs w:val="28"/>
          <w:lang w:val="kk-KZ"/>
        </w:rPr>
        <w:t>92б</w:t>
      </w:r>
      <w:r w:rsidR="004E7190">
        <w:rPr>
          <w:rFonts w:ascii="Times New Roman" w:eastAsia="Calibri" w:hAnsi="Times New Roman" w:cs="Times New Roman"/>
          <w:sz w:val="28"/>
          <w:szCs w:val="28"/>
          <w:lang w:val="kk-KZ"/>
        </w:rPr>
        <w:t>.</w:t>
      </w:r>
      <w:r w:rsidR="00D26DDA" w:rsidRPr="004C642A">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5486A5A5" w14:textId="4BB3F7FD"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Ноосфера мен білім берудің өзара байланысы мен өзектілігін қарастырған кітабында М.Н. Абишев, З.М. Абишева ноосфералық білім беруді декларативті көрсету үшін ғана емес, қандай пәнді оқытса да, шыныменен, білім алушының тұлғалық әлеуетін ашуға толық бағытта</w:t>
      </w:r>
      <w:r w:rsidR="00282FCB">
        <w:rPr>
          <w:rFonts w:ascii="Times New Roman" w:eastAsia="Calibri" w:hAnsi="Times New Roman" w:cs="Times New Roman"/>
          <w:sz w:val="28"/>
          <w:szCs w:val="28"/>
          <w:lang w:val="kk-KZ"/>
        </w:rPr>
        <w:t>лып құрылған жүйе деп анықтайды</w:t>
      </w:r>
      <w:r w:rsidRPr="004C642A">
        <w:rPr>
          <w:rFonts w:ascii="Times New Roman" w:eastAsia="Calibri" w:hAnsi="Times New Roman" w:cs="Times New Roman"/>
          <w:sz w:val="28"/>
          <w:szCs w:val="28"/>
          <w:lang w:val="kk-KZ"/>
        </w:rPr>
        <w:t>. Ғалымдар ноосфералық білімнің негізгі қағидалары ретінде келесілерді атап көрсетеді</w:t>
      </w:r>
      <w:r w:rsidR="004E7190">
        <w:rPr>
          <w:rFonts w:ascii="Times New Roman" w:eastAsia="Calibri" w:hAnsi="Times New Roman" w:cs="Times New Roman"/>
          <w:sz w:val="28"/>
          <w:szCs w:val="28"/>
          <w:lang w:val="kk-KZ"/>
        </w:rPr>
        <w:t xml:space="preserve"> </w:t>
      </w:r>
      <w:r w:rsidR="00F8108A" w:rsidRPr="004C642A">
        <w:rPr>
          <w:rFonts w:ascii="Times New Roman" w:eastAsia="Calibri" w:hAnsi="Times New Roman" w:cs="Times New Roman"/>
          <w:sz w:val="28"/>
          <w:szCs w:val="28"/>
          <w:lang w:val="kk-KZ"/>
        </w:rPr>
        <w:t>[18].</w:t>
      </w:r>
      <w:r w:rsidRPr="004C642A">
        <w:rPr>
          <w:rFonts w:ascii="Times New Roman" w:eastAsia="Calibri" w:hAnsi="Times New Roman" w:cs="Times New Roman"/>
          <w:sz w:val="28"/>
          <w:szCs w:val="28"/>
          <w:lang w:val="kk-KZ"/>
        </w:rPr>
        <w:t>:</w:t>
      </w:r>
    </w:p>
    <w:p w14:paraId="4C8D89BA"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педагогикалық әдіс дегеніміз – тірі, ашық, өзін ұйымдастырушы жүйелердің жаңа білім, дағдыларды меңгерудегі әдісі;</w:t>
      </w:r>
    </w:p>
    <w:p w14:paraId="6CE975CA"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кез келген ашық, өзін ұйымдастырушы жүйе Әлемнің бір бөлшегі болып табылады және  Әлемдік заңдарға бағынады;</w:t>
      </w:r>
    </w:p>
    <w:p w14:paraId="5358C2B0"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адам баласы ақпаратты қабылдау және жіберудің тілдік, визуалдық, аудиалдық, кинестетикалық, интуитивтік, жан және рухани деңгейлердегі табиғи тетіктеріне ие болып табылады;</w:t>
      </w:r>
    </w:p>
    <w:p w14:paraId="0F31C0F8"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педагогикалық әдіс адамның әлемдік «белсенділік-релаксациялық және ұйқы» динамикалық үдерісіне қосулы екенін  әрдайым ескереді;</w:t>
      </w:r>
    </w:p>
    <w:p w14:paraId="02C49435"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ақпаратты қабылдау-жіберу әрбір жеке тұлғаның жайлы психологиялық аясында болып жатады;</w:t>
      </w:r>
    </w:p>
    <w:p w14:paraId="4A766BE0"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жеке тұлға өзінің білімі мен мүмкіндігіне қарай ақпаратты таңдауды жеке жүзеге асырады;</w:t>
      </w:r>
    </w:p>
    <w:p w14:paraId="3C155A2D"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ақпарат, табиғи кодқа сәйкес, қабылданады, өңделеді, сақталады, барлық қажетті кезеңдерді өтеді;</w:t>
      </w:r>
    </w:p>
    <w:p w14:paraId="1A314D1D" w14:textId="77777777"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lastRenderedPageBreak/>
        <w:t>ақпаратты қабылдаудың нәтижесі ретінде, білім алушының жеке тәжірибесінде жеке қуатқа толы қалыптасқан топографиялық ойформасы пайда болады;</w:t>
      </w:r>
    </w:p>
    <w:p w14:paraId="41496672" w14:textId="18D87734" w:rsidR="004C642A" w:rsidRPr="004C642A" w:rsidRDefault="004C642A" w:rsidP="0077693D">
      <w:pPr>
        <w:numPr>
          <w:ilvl w:val="0"/>
          <w:numId w:val="3"/>
        </w:numPr>
        <w:shd w:val="clear" w:color="auto" w:fill="FFFFFF"/>
        <w:tabs>
          <w:tab w:val="left" w:pos="851"/>
        </w:tabs>
        <w:spacing w:after="0" w:line="240" w:lineRule="auto"/>
        <w:ind w:left="0" w:firstLine="710"/>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жеке тұлға,  күрделі толқын пакеті ретінде бір не бірнеше бағдарламаны меңгере алады: 1-жеке тұлғалық; ІІ –әлеуметтік; ІІІ –планетарлық; ІҮ – әлемдік [18</w:t>
      </w:r>
      <w:r w:rsidR="00F51C70">
        <w:rPr>
          <w:rFonts w:ascii="Times New Roman" w:eastAsia="Calibri" w:hAnsi="Times New Roman" w:cs="Times New Roman"/>
          <w:sz w:val="28"/>
          <w:szCs w:val="28"/>
          <w:lang w:val="kk-KZ"/>
        </w:rPr>
        <w:t>,</w:t>
      </w:r>
      <w:r w:rsidR="00282FCB">
        <w:rPr>
          <w:rFonts w:ascii="Times New Roman" w:eastAsia="Calibri" w:hAnsi="Times New Roman" w:cs="Times New Roman"/>
          <w:sz w:val="28"/>
          <w:szCs w:val="28"/>
          <w:lang w:val="kk-KZ"/>
        </w:rPr>
        <w:t>102б</w:t>
      </w:r>
      <w:r w:rsidR="00F51C70">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w:t>
      </w:r>
    </w:p>
    <w:p w14:paraId="37EBFF47"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p w14:paraId="73AD14CA" w14:textId="77777777" w:rsidR="004C642A" w:rsidRPr="004C642A" w:rsidRDefault="004C642A" w:rsidP="004C642A">
      <w:pPr>
        <w:shd w:val="clear" w:color="auto" w:fill="FFFFFF"/>
        <w:spacing w:after="0" w:line="240" w:lineRule="auto"/>
        <w:jc w:val="both"/>
        <w:rPr>
          <w:rFonts w:ascii="Times New Roman" w:eastAsia="Calibri" w:hAnsi="Times New Roman" w:cs="Times New Roman"/>
          <w:sz w:val="28"/>
          <w:szCs w:val="28"/>
          <w:lang w:val="kk-KZ"/>
        </w:rPr>
      </w:pPr>
      <w:r w:rsidRPr="004C642A">
        <w:rPr>
          <w:rFonts w:ascii="Times New Roman" w:eastAsia="Calibri" w:hAnsi="Times New Roman" w:cs="Times New Roman"/>
          <w:noProof/>
          <w:sz w:val="28"/>
          <w:szCs w:val="28"/>
          <w:lang w:eastAsia="ru-RU"/>
        </w:rPr>
        <mc:AlternateContent>
          <mc:Choice Requires="wpg">
            <w:drawing>
              <wp:anchor distT="0" distB="0" distL="114300" distR="114300" simplePos="0" relativeHeight="251788800" behindDoc="0" locked="0" layoutInCell="1" allowOverlap="1" wp14:anchorId="1BD9E573" wp14:editId="1144310A">
                <wp:simplePos x="0" y="0"/>
                <wp:positionH relativeFrom="column">
                  <wp:posOffset>213301</wp:posOffset>
                </wp:positionH>
                <wp:positionV relativeFrom="paragraph">
                  <wp:posOffset>-116752</wp:posOffset>
                </wp:positionV>
                <wp:extent cx="5857875" cy="1781175"/>
                <wp:effectExtent l="0" t="0" r="28575" b="28575"/>
                <wp:wrapNone/>
                <wp:docPr id="3"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875" cy="1781175"/>
                          <a:chOff x="1800" y="12585"/>
                          <a:chExt cx="9225" cy="2805"/>
                        </a:xfrm>
                      </wpg:grpSpPr>
                      <wps:wsp>
                        <wps:cNvPr id="4" name="Rectangle 3"/>
                        <wps:cNvSpPr>
                          <a:spLocks noChangeArrowheads="1"/>
                        </wps:cNvSpPr>
                        <wps:spPr bwMode="auto">
                          <a:xfrm>
                            <a:off x="3645" y="12585"/>
                            <a:ext cx="6075" cy="420"/>
                          </a:xfrm>
                          <a:prstGeom prst="rect">
                            <a:avLst/>
                          </a:prstGeom>
                          <a:solidFill>
                            <a:srgbClr val="A5A5A5">
                              <a:lumMod val="40000"/>
                              <a:lumOff val="60000"/>
                            </a:srgbClr>
                          </a:solidFill>
                          <a:ln w="9525">
                            <a:solidFill>
                              <a:srgbClr val="000000"/>
                            </a:solidFill>
                            <a:miter lim="800000"/>
                            <a:headEnd/>
                            <a:tailEnd/>
                          </a:ln>
                        </wps:spPr>
                        <wps:txbx>
                          <w:txbxContent>
                            <w:p w14:paraId="0C108FF1" w14:textId="77777777" w:rsidR="00B2301C" w:rsidRPr="00145115" w:rsidRDefault="00B2301C" w:rsidP="004C642A">
                              <w:pPr>
                                <w:jc w:val="center"/>
                                <w:rPr>
                                  <w:rFonts w:ascii="Times New Roman" w:hAnsi="Times New Roman" w:cs="Times New Roman"/>
                                  <w:b/>
                                  <w:sz w:val="20"/>
                                  <w:szCs w:val="20"/>
                                  <w:lang w:val="kk-KZ"/>
                                </w:rPr>
                              </w:pPr>
                              <w:r w:rsidRPr="00145115">
                                <w:rPr>
                                  <w:rFonts w:ascii="Times New Roman" w:hAnsi="Times New Roman" w:cs="Times New Roman"/>
                                  <w:b/>
                                  <w:sz w:val="20"/>
                                  <w:szCs w:val="20"/>
                                  <w:lang w:val="kk-KZ"/>
                                </w:rPr>
                                <w:t xml:space="preserve">Ноосфералық білім беру </w:t>
                              </w:r>
                              <w:r>
                                <w:rPr>
                                  <w:rFonts w:ascii="Times New Roman" w:hAnsi="Times New Roman" w:cs="Times New Roman"/>
                                  <w:b/>
                                  <w:sz w:val="20"/>
                                  <w:szCs w:val="20"/>
                                  <w:lang w:val="kk-KZ"/>
                                </w:rPr>
                                <w:t>ұстанымдары</w:t>
                              </w:r>
                            </w:p>
                          </w:txbxContent>
                        </wps:txbx>
                        <wps:bodyPr rot="0" vert="horz" wrap="square" lIns="91440" tIns="45720" rIns="91440" bIns="45720" anchor="t" anchorCtr="0" upright="1">
                          <a:noAutofit/>
                        </wps:bodyPr>
                      </wps:wsp>
                      <wps:wsp>
                        <wps:cNvPr id="5" name="Rectangle 4"/>
                        <wps:cNvSpPr>
                          <a:spLocks noChangeArrowheads="1"/>
                        </wps:cNvSpPr>
                        <wps:spPr bwMode="auto">
                          <a:xfrm>
                            <a:off x="1800" y="13230"/>
                            <a:ext cx="2025" cy="660"/>
                          </a:xfrm>
                          <a:prstGeom prst="rect">
                            <a:avLst/>
                          </a:prstGeom>
                          <a:solidFill>
                            <a:srgbClr val="A5A5A5">
                              <a:lumMod val="40000"/>
                              <a:lumOff val="60000"/>
                            </a:srgbClr>
                          </a:solidFill>
                          <a:ln w="9525">
                            <a:solidFill>
                              <a:srgbClr val="000000"/>
                            </a:solidFill>
                            <a:miter lim="800000"/>
                            <a:headEnd/>
                            <a:tailEnd/>
                          </a:ln>
                        </wps:spPr>
                        <wps:txbx>
                          <w:txbxContent>
                            <w:p w14:paraId="726ED063" w14:textId="77777777" w:rsidR="00B2301C" w:rsidRPr="003C35DF" w:rsidRDefault="00B2301C" w:rsidP="004C642A">
                              <w:pPr>
                                <w:rPr>
                                  <w:rFonts w:ascii="Times New Roman" w:hAnsi="Times New Roman" w:cs="Times New Roman"/>
                                  <w:b/>
                                  <w:sz w:val="20"/>
                                  <w:szCs w:val="20"/>
                                  <w:lang w:val="kk-KZ"/>
                                </w:rPr>
                              </w:pPr>
                              <w:r w:rsidRPr="003C35DF">
                                <w:rPr>
                                  <w:rFonts w:ascii="Times New Roman" w:hAnsi="Times New Roman" w:cs="Times New Roman"/>
                                  <w:b/>
                                  <w:sz w:val="20"/>
                                  <w:szCs w:val="20"/>
                                  <w:lang w:val="kk-KZ"/>
                                </w:rPr>
                                <w:t>Білімді</w:t>
                              </w:r>
                              <w:r>
                                <w:rPr>
                                  <w:rFonts w:ascii="Times New Roman" w:hAnsi="Times New Roman" w:cs="Times New Roman"/>
                                  <w:b/>
                                  <w:sz w:val="20"/>
                                  <w:szCs w:val="20"/>
                                  <w:lang w:val="kk-KZ"/>
                                </w:rPr>
                                <w:t xml:space="preserve"> экологияландыру</w:t>
                              </w:r>
                            </w:p>
                          </w:txbxContent>
                        </wps:txbx>
                        <wps:bodyPr rot="0" vert="horz" wrap="square" lIns="91440" tIns="45720" rIns="91440" bIns="45720" anchor="t" anchorCtr="0" upright="1">
                          <a:noAutofit/>
                        </wps:bodyPr>
                      </wps:wsp>
                      <wps:wsp>
                        <wps:cNvPr id="6" name="Rectangle 5"/>
                        <wps:cNvSpPr>
                          <a:spLocks noChangeArrowheads="1"/>
                        </wps:cNvSpPr>
                        <wps:spPr bwMode="auto">
                          <a:xfrm>
                            <a:off x="1800" y="14025"/>
                            <a:ext cx="2190" cy="660"/>
                          </a:xfrm>
                          <a:prstGeom prst="rect">
                            <a:avLst/>
                          </a:prstGeom>
                          <a:solidFill>
                            <a:srgbClr val="A5A5A5">
                              <a:lumMod val="40000"/>
                              <a:lumOff val="60000"/>
                            </a:srgbClr>
                          </a:solidFill>
                          <a:ln w="9525">
                            <a:solidFill>
                              <a:srgbClr val="000000"/>
                            </a:solidFill>
                            <a:miter lim="800000"/>
                            <a:headEnd/>
                            <a:tailEnd/>
                          </a:ln>
                        </wps:spPr>
                        <wps:txbx>
                          <w:txbxContent>
                            <w:p w14:paraId="203D5CE1"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құралдылығы</w:t>
                              </w:r>
                            </w:p>
                          </w:txbxContent>
                        </wps:txbx>
                        <wps:bodyPr rot="0" vert="horz" wrap="square" lIns="91440" tIns="45720" rIns="91440" bIns="45720" anchor="t" anchorCtr="0" upright="1">
                          <a:noAutofit/>
                        </wps:bodyPr>
                      </wps:wsp>
                      <wps:wsp>
                        <wps:cNvPr id="7" name="Rectangle 6"/>
                        <wps:cNvSpPr>
                          <a:spLocks noChangeArrowheads="1"/>
                        </wps:cNvSpPr>
                        <wps:spPr bwMode="auto">
                          <a:xfrm>
                            <a:off x="1800" y="14910"/>
                            <a:ext cx="2895" cy="480"/>
                          </a:xfrm>
                          <a:prstGeom prst="rect">
                            <a:avLst/>
                          </a:prstGeom>
                          <a:solidFill>
                            <a:srgbClr val="A5A5A5">
                              <a:lumMod val="40000"/>
                              <a:lumOff val="60000"/>
                            </a:srgbClr>
                          </a:solidFill>
                          <a:ln w="9525">
                            <a:solidFill>
                              <a:srgbClr val="000000"/>
                            </a:solidFill>
                            <a:miter lim="800000"/>
                            <a:headEnd/>
                            <a:tailEnd/>
                          </a:ln>
                        </wps:spPr>
                        <wps:txbx>
                          <w:txbxContent>
                            <w:p w14:paraId="6D20E167"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экономиялылығы</w:t>
                              </w:r>
                            </w:p>
                          </w:txbxContent>
                        </wps:txbx>
                        <wps:bodyPr rot="0" vert="horz" wrap="square" lIns="91440" tIns="45720" rIns="91440" bIns="45720" anchor="t" anchorCtr="0" upright="1">
                          <a:noAutofit/>
                        </wps:bodyPr>
                      </wps:wsp>
                      <wps:wsp>
                        <wps:cNvPr id="8" name="Rectangle 7"/>
                        <wps:cNvSpPr>
                          <a:spLocks noChangeArrowheads="1"/>
                        </wps:cNvSpPr>
                        <wps:spPr bwMode="auto">
                          <a:xfrm>
                            <a:off x="5910" y="14910"/>
                            <a:ext cx="4935" cy="480"/>
                          </a:xfrm>
                          <a:prstGeom prst="rect">
                            <a:avLst/>
                          </a:prstGeom>
                          <a:solidFill>
                            <a:srgbClr val="A5A5A5">
                              <a:lumMod val="40000"/>
                              <a:lumOff val="60000"/>
                            </a:srgbClr>
                          </a:solidFill>
                          <a:ln w="9525">
                            <a:solidFill>
                              <a:srgbClr val="000000"/>
                            </a:solidFill>
                            <a:miter lim="800000"/>
                            <a:headEnd/>
                            <a:tailEnd/>
                          </a:ln>
                        </wps:spPr>
                        <wps:txbx>
                          <w:txbxContent>
                            <w:p w14:paraId="21741911" w14:textId="77777777" w:rsidR="00B2301C" w:rsidRPr="003C35DF" w:rsidRDefault="00B2301C" w:rsidP="004C642A">
                              <w:pPr>
                                <w:rPr>
                                  <w:rFonts w:ascii="Times New Roman" w:hAnsi="Times New Roman" w:cs="Times New Roman"/>
                                  <w:b/>
                                  <w:sz w:val="18"/>
                                  <w:szCs w:val="18"/>
                                  <w:lang w:val="kk-KZ"/>
                                </w:rPr>
                              </w:pPr>
                              <w:r>
                                <w:rPr>
                                  <w:rFonts w:ascii="Times New Roman" w:hAnsi="Times New Roman" w:cs="Times New Roman"/>
                                  <w:b/>
                                  <w:sz w:val="18"/>
                                  <w:szCs w:val="18"/>
                                  <w:lang w:val="kk-KZ"/>
                                </w:rPr>
                                <w:t>Білімнің потенциалды интеллектуалдық қауіпсіздігі</w:t>
                              </w:r>
                            </w:p>
                          </w:txbxContent>
                        </wps:txbx>
                        <wps:bodyPr rot="0" vert="horz" wrap="square" lIns="91440" tIns="45720" rIns="91440" bIns="45720" anchor="t" anchorCtr="0" upright="1">
                          <a:noAutofit/>
                        </wps:bodyPr>
                      </wps:wsp>
                      <wps:wsp>
                        <wps:cNvPr id="9" name="Rectangle 8"/>
                        <wps:cNvSpPr>
                          <a:spLocks noChangeArrowheads="1"/>
                        </wps:cNvSpPr>
                        <wps:spPr bwMode="auto">
                          <a:xfrm>
                            <a:off x="4410" y="14025"/>
                            <a:ext cx="1995" cy="660"/>
                          </a:xfrm>
                          <a:prstGeom prst="rect">
                            <a:avLst/>
                          </a:prstGeom>
                          <a:solidFill>
                            <a:srgbClr val="A5A5A5">
                              <a:lumMod val="40000"/>
                              <a:lumOff val="60000"/>
                            </a:srgbClr>
                          </a:solidFill>
                          <a:ln w="9525">
                            <a:solidFill>
                              <a:srgbClr val="000000"/>
                            </a:solidFill>
                            <a:miter lim="800000"/>
                            <a:headEnd/>
                            <a:tailEnd/>
                          </a:ln>
                        </wps:spPr>
                        <wps:txbx>
                          <w:txbxContent>
                            <w:p w14:paraId="7DF26356" w14:textId="77777777" w:rsidR="00B2301C" w:rsidRPr="003C35DF" w:rsidRDefault="00B2301C" w:rsidP="004C642A">
                              <w:pPr>
                                <w:rPr>
                                  <w:rFonts w:ascii="Times New Roman" w:hAnsi="Times New Roman" w:cs="Times New Roman"/>
                                  <w:b/>
                                  <w:sz w:val="19"/>
                                  <w:szCs w:val="19"/>
                                  <w:lang w:val="kk-KZ"/>
                                </w:rPr>
                              </w:pPr>
                              <w:r>
                                <w:rPr>
                                  <w:rFonts w:ascii="Times New Roman" w:hAnsi="Times New Roman" w:cs="Times New Roman"/>
                                  <w:b/>
                                  <w:sz w:val="19"/>
                                  <w:szCs w:val="19"/>
                                  <w:lang w:val="kk-KZ"/>
                                </w:rPr>
                                <w:t>Білімнің тұлғалық-бағдарлылығы</w:t>
                              </w:r>
                            </w:p>
                          </w:txbxContent>
                        </wps:txbx>
                        <wps:bodyPr rot="0" vert="horz" wrap="square" lIns="91440" tIns="45720" rIns="91440" bIns="45720" anchor="t" anchorCtr="0" upright="1">
                          <a:noAutofit/>
                        </wps:bodyPr>
                      </wps:wsp>
                      <wps:wsp>
                        <wps:cNvPr id="10" name="Rectangle 9"/>
                        <wps:cNvSpPr>
                          <a:spLocks noChangeArrowheads="1"/>
                        </wps:cNvSpPr>
                        <wps:spPr bwMode="auto">
                          <a:xfrm>
                            <a:off x="6540" y="14025"/>
                            <a:ext cx="1995" cy="660"/>
                          </a:xfrm>
                          <a:prstGeom prst="rect">
                            <a:avLst/>
                          </a:prstGeom>
                          <a:solidFill>
                            <a:srgbClr val="A5A5A5">
                              <a:lumMod val="40000"/>
                              <a:lumOff val="60000"/>
                            </a:srgbClr>
                          </a:solidFill>
                          <a:ln w="9525">
                            <a:solidFill>
                              <a:srgbClr val="000000"/>
                            </a:solidFill>
                            <a:miter lim="800000"/>
                            <a:headEnd/>
                            <a:tailEnd/>
                          </a:ln>
                        </wps:spPr>
                        <wps:txbx>
                          <w:txbxContent>
                            <w:p w14:paraId="56D9C2FE" w14:textId="77777777" w:rsidR="00B2301C" w:rsidRPr="003C35DF" w:rsidRDefault="00B2301C" w:rsidP="004C642A">
                              <w:pPr>
                                <w:rPr>
                                  <w:rFonts w:ascii="Times New Roman" w:hAnsi="Times New Roman" w:cs="Times New Roman"/>
                                  <w:b/>
                                  <w:sz w:val="20"/>
                                  <w:szCs w:val="20"/>
                                  <w:lang w:val="kk-KZ"/>
                                </w:rPr>
                              </w:pPr>
                              <w:r w:rsidRPr="003C35DF">
                                <w:rPr>
                                  <w:rFonts w:ascii="Times New Roman" w:hAnsi="Times New Roman" w:cs="Times New Roman"/>
                                  <w:b/>
                                  <w:sz w:val="20"/>
                                  <w:szCs w:val="20"/>
                                  <w:lang w:val="kk-KZ"/>
                                </w:rPr>
                                <w:t>Білі</w:t>
                              </w:r>
                              <w:r>
                                <w:rPr>
                                  <w:rFonts w:ascii="Times New Roman" w:hAnsi="Times New Roman" w:cs="Times New Roman"/>
                                  <w:b/>
                                  <w:sz w:val="20"/>
                                  <w:szCs w:val="20"/>
                                  <w:lang w:val="kk-KZ"/>
                                </w:rPr>
                                <w:t>мнің озықтығы</w:t>
                              </w:r>
                            </w:p>
                          </w:txbxContent>
                        </wps:txbx>
                        <wps:bodyPr rot="0" vert="horz" wrap="square" lIns="91440" tIns="45720" rIns="91440" bIns="45720" anchor="t" anchorCtr="0" upright="1">
                          <a:noAutofit/>
                        </wps:bodyPr>
                      </wps:wsp>
                      <wps:wsp>
                        <wps:cNvPr id="11" name="Rectangle 10"/>
                        <wps:cNvSpPr>
                          <a:spLocks noChangeArrowheads="1"/>
                        </wps:cNvSpPr>
                        <wps:spPr bwMode="auto">
                          <a:xfrm>
                            <a:off x="8835" y="14025"/>
                            <a:ext cx="2010" cy="660"/>
                          </a:xfrm>
                          <a:prstGeom prst="rect">
                            <a:avLst/>
                          </a:prstGeom>
                          <a:solidFill>
                            <a:srgbClr val="A5A5A5">
                              <a:lumMod val="40000"/>
                              <a:lumOff val="60000"/>
                            </a:srgbClr>
                          </a:solidFill>
                          <a:ln w="9525">
                            <a:solidFill>
                              <a:srgbClr val="000000"/>
                            </a:solidFill>
                            <a:miter lim="800000"/>
                            <a:headEnd/>
                            <a:tailEnd/>
                          </a:ln>
                        </wps:spPr>
                        <wps:txbx>
                          <w:txbxContent>
                            <w:p w14:paraId="7B1A61B6"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Танымның қарапайымдығы</w:t>
                              </w:r>
                            </w:p>
                          </w:txbxContent>
                        </wps:txbx>
                        <wps:bodyPr rot="0" vert="horz" wrap="square" lIns="91440" tIns="45720" rIns="91440" bIns="45720" anchor="t" anchorCtr="0" upright="1">
                          <a:noAutofit/>
                        </wps:bodyPr>
                      </wps:wsp>
                      <wps:wsp>
                        <wps:cNvPr id="12" name="Rectangle 11"/>
                        <wps:cNvSpPr>
                          <a:spLocks noChangeArrowheads="1"/>
                        </wps:cNvSpPr>
                        <wps:spPr bwMode="auto">
                          <a:xfrm>
                            <a:off x="4410" y="13230"/>
                            <a:ext cx="1635" cy="660"/>
                          </a:xfrm>
                          <a:prstGeom prst="rect">
                            <a:avLst/>
                          </a:prstGeom>
                          <a:solidFill>
                            <a:srgbClr val="A5A5A5">
                              <a:lumMod val="40000"/>
                              <a:lumOff val="60000"/>
                            </a:srgbClr>
                          </a:solidFill>
                          <a:ln w="9525">
                            <a:solidFill>
                              <a:srgbClr val="000000"/>
                            </a:solidFill>
                            <a:miter lim="800000"/>
                            <a:headEnd/>
                            <a:tailEnd/>
                          </a:ln>
                        </wps:spPr>
                        <wps:txbx>
                          <w:txbxContent>
                            <w:p w14:paraId="3E238259"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жүйелілігі</w:t>
                              </w:r>
                            </w:p>
                          </w:txbxContent>
                        </wps:txbx>
                        <wps:bodyPr rot="0" vert="horz" wrap="square" lIns="91440" tIns="45720" rIns="91440" bIns="45720" anchor="t" anchorCtr="0" upright="1">
                          <a:noAutofit/>
                        </wps:bodyPr>
                      </wps:wsp>
                      <wps:wsp>
                        <wps:cNvPr id="13" name="Rectangle 12"/>
                        <wps:cNvSpPr>
                          <a:spLocks noChangeArrowheads="1"/>
                        </wps:cNvSpPr>
                        <wps:spPr bwMode="auto">
                          <a:xfrm>
                            <a:off x="6405" y="13230"/>
                            <a:ext cx="1890" cy="660"/>
                          </a:xfrm>
                          <a:prstGeom prst="rect">
                            <a:avLst/>
                          </a:prstGeom>
                          <a:solidFill>
                            <a:srgbClr val="A5A5A5">
                              <a:lumMod val="40000"/>
                              <a:lumOff val="60000"/>
                            </a:srgbClr>
                          </a:solidFill>
                          <a:ln w="9525">
                            <a:solidFill>
                              <a:srgbClr val="000000"/>
                            </a:solidFill>
                            <a:miter lim="800000"/>
                            <a:headEnd/>
                            <a:tailEnd/>
                          </a:ln>
                        </wps:spPr>
                        <wps:txbx>
                          <w:txbxContent>
                            <w:p w14:paraId="734C544A" w14:textId="77777777" w:rsidR="00B2301C" w:rsidRPr="00CC49E3" w:rsidRDefault="00B2301C" w:rsidP="004C642A">
                              <w:pPr>
                                <w:rPr>
                                  <w:rFonts w:ascii="Times New Roman" w:hAnsi="Times New Roman" w:cs="Times New Roman"/>
                                  <w:b/>
                                  <w:sz w:val="19"/>
                                  <w:szCs w:val="19"/>
                                  <w:lang w:val="kk-KZ"/>
                                </w:rPr>
                              </w:pPr>
                              <w:r w:rsidRPr="00CC49E3">
                                <w:rPr>
                                  <w:rFonts w:ascii="Times New Roman" w:hAnsi="Times New Roman" w:cs="Times New Roman"/>
                                  <w:b/>
                                  <w:sz w:val="19"/>
                                  <w:szCs w:val="19"/>
                                  <w:lang w:val="kk-KZ"/>
                                </w:rPr>
                                <w:t>Білімнің гармониялылығы</w:t>
                              </w:r>
                            </w:p>
                          </w:txbxContent>
                        </wps:txbx>
                        <wps:bodyPr rot="0" vert="horz" wrap="square" lIns="91440" tIns="45720" rIns="91440" bIns="45720" anchor="t" anchorCtr="0" upright="1">
                          <a:noAutofit/>
                        </wps:bodyPr>
                      </wps:wsp>
                      <wps:wsp>
                        <wps:cNvPr id="14" name="Rectangle 13"/>
                        <wps:cNvSpPr>
                          <a:spLocks noChangeArrowheads="1"/>
                        </wps:cNvSpPr>
                        <wps:spPr bwMode="auto">
                          <a:xfrm>
                            <a:off x="8985" y="13230"/>
                            <a:ext cx="2040" cy="660"/>
                          </a:xfrm>
                          <a:prstGeom prst="rect">
                            <a:avLst/>
                          </a:prstGeom>
                          <a:solidFill>
                            <a:srgbClr val="A5A5A5">
                              <a:lumMod val="40000"/>
                              <a:lumOff val="60000"/>
                            </a:srgbClr>
                          </a:solidFill>
                          <a:ln w="9525">
                            <a:solidFill>
                              <a:srgbClr val="000000"/>
                            </a:solidFill>
                            <a:miter lim="800000"/>
                            <a:headEnd/>
                            <a:tailEnd/>
                          </a:ln>
                        </wps:spPr>
                        <wps:txbx>
                          <w:txbxContent>
                            <w:p w14:paraId="524A916B" w14:textId="77777777" w:rsidR="00B2301C" w:rsidRPr="00CC49E3" w:rsidRDefault="00B2301C" w:rsidP="004C642A">
                              <w:pPr>
                                <w:rPr>
                                  <w:rFonts w:ascii="Times New Roman" w:hAnsi="Times New Roman" w:cs="Times New Roman"/>
                                  <w:b/>
                                  <w:sz w:val="19"/>
                                  <w:szCs w:val="19"/>
                                  <w:lang w:val="kk-KZ"/>
                                </w:rPr>
                              </w:pPr>
                              <w:r w:rsidRPr="00CC49E3">
                                <w:rPr>
                                  <w:rFonts w:ascii="Times New Roman" w:hAnsi="Times New Roman" w:cs="Times New Roman"/>
                                  <w:b/>
                                  <w:sz w:val="19"/>
                                  <w:szCs w:val="19"/>
                                  <w:lang w:val="kk-KZ"/>
                                </w:rPr>
                                <w:t>Білімнің гуманизациялығы</w:t>
                              </w:r>
                            </w:p>
                          </w:txbxContent>
                        </wps:txbx>
                        <wps:bodyPr rot="0" vert="horz" wrap="square" lIns="91440" tIns="45720" rIns="91440" bIns="45720" anchor="t" anchorCtr="0" upright="1">
                          <a:noAutofit/>
                        </wps:bodyPr>
                      </wps:wsp>
                      <wps:wsp>
                        <wps:cNvPr id="15" name="AutoShape 14"/>
                        <wps:cNvCnPr>
                          <a:cxnSpLocks noChangeShapeType="1"/>
                        </wps:cNvCnPr>
                        <wps:spPr bwMode="auto">
                          <a:xfrm>
                            <a:off x="8670" y="13005"/>
                            <a:ext cx="1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15"/>
                        <wps:cNvCnPr>
                          <a:cxnSpLocks noChangeShapeType="1"/>
                        </wps:cNvCnPr>
                        <wps:spPr bwMode="auto">
                          <a:xfrm flipH="1">
                            <a:off x="4290" y="13005"/>
                            <a:ext cx="1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6"/>
                        <wps:cNvCnPr>
                          <a:cxnSpLocks noChangeShapeType="1"/>
                        </wps:cNvCnPr>
                        <wps:spPr bwMode="auto">
                          <a:xfrm flipH="1">
                            <a:off x="3645" y="13005"/>
                            <a:ext cx="15" cy="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
                        <wps:cNvCnPr>
                          <a:cxnSpLocks noChangeShapeType="1"/>
                        </wps:cNvCnPr>
                        <wps:spPr bwMode="auto">
                          <a:xfrm>
                            <a:off x="5235" y="13005"/>
                            <a:ext cx="0" cy="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8"/>
                        <wps:cNvCnPr>
                          <a:cxnSpLocks noChangeShapeType="1"/>
                        </wps:cNvCnPr>
                        <wps:spPr bwMode="auto">
                          <a:xfrm>
                            <a:off x="7500" y="13005"/>
                            <a:ext cx="0" cy="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19"/>
                        <wps:cNvCnPr>
                          <a:cxnSpLocks noChangeShapeType="1"/>
                        </wps:cNvCnPr>
                        <wps:spPr bwMode="auto">
                          <a:xfrm flipH="1">
                            <a:off x="9720" y="13005"/>
                            <a:ext cx="15" cy="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20"/>
                        <wps:cNvCnPr>
                          <a:cxnSpLocks noChangeShapeType="1"/>
                        </wps:cNvCnPr>
                        <wps:spPr bwMode="auto">
                          <a:xfrm>
                            <a:off x="3960" y="13005"/>
                            <a:ext cx="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1"/>
                        <wps:cNvCnPr>
                          <a:cxnSpLocks noChangeShapeType="1"/>
                        </wps:cNvCnPr>
                        <wps:spPr bwMode="auto">
                          <a:xfrm>
                            <a:off x="6225" y="13005"/>
                            <a:ext cx="3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22"/>
                        <wps:cNvCnPr>
                          <a:cxnSpLocks noChangeShapeType="1"/>
                        </wps:cNvCnPr>
                        <wps:spPr bwMode="auto">
                          <a:xfrm>
                            <a:off x="8415" y="13005"/>
                            <a:ext cx="15"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AutoShape 23"/>
                        <wps:cNvCnPr>
                          <a:cxnSpLocks noChangeShapeType="1"/>
                        </wps:cNvCnPr>
                        <wps:spPr bwMode="auto">
                          <a:xfrm>
                            <a:off x="8835" y="13005"/>
                            <a:ext cx="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D9E573" id="Группа 2" o:spid="_x0000_s1027" style="position:absolute;left:0;text-align:left;margin-left:16.8pt;margin-top:-9.2pt;width:461.25pt;height:140.25pt;z-index:251788800" coordorigin="1800,12585" coordsize="9225,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">
                <v:rect id="Rectangle 3" o:spid="_x0000_s1028" style="position:absolute;left:3645;top:12585;width:607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dasUA&#10;AADaAAAADwAAAGRycy9kb3ducmV2LnhtbESPQWvCQBSE74X+h+UJvYjZKFZt6ioiLRRERW1zfsk+&#10;k9Ds25Ddavrv3YLQ4zAz3zDzZWdqcaHWVZYVDKMYBHFudcWFgs/T+2AGwnlkjbVlUvBLDpaLx4c5&#10;Jtpe+UCXoy9EgLBLUEHpfZNI6fKSDLrINsTBO9vWoA+yLaRu8RrgppajOJ5IgxWHhRIbWpeUfx9/&#10;jIKNedn28Wu/y7Js+nbYpKNnu0qVeup1q1cQnjr/H763P7SCMfxdCT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V1qxQAAANoAAAAPAAAAAAAAAAAAAAAAAJgCAABkcnMv&#10;ZG93bnJldi54bWxQSwUGAAAAAAQABAD1AAAAigMAAAAA&#10;" fillcolor="#dbdbdb">
                  <v:textbox>
                    <w:txbxContent>
                      <w:p w14:paraId="0C108FF1" w14:textId="77777777" w:rsidR="00B2301C" w:rsidRPr="00145115" w:rsidRDefault="00B2301C" w:rsidP="004C642A">
                        <w:pPr>
                          <w:jc w:val="center"/>
                          <w:rPr>
                            <w:rFonts w:ascii="Times New Roman" w:hAnsi="Times New Roman" w:cs="Times New Roman"/>
                            <w:b/>
                            <w:sz w:val="20"/>
                            <w:szCs w:val="20"/>
                            <w:lang w:val="kk-KZ"/>
                          </w:rPr>
                        </w:pPr>
                        <w:r w:rsidRPr="00145115">
                          <w:rPr>
                            <w:rFonts w:ascii="Times New Roman" w:hAnsi="Times New Roman" w:cs="Times New Roman"/>
                            <w:b/>
                            <w:sz w:val="20"/>
                            <w:szCs w:val="20"/>
                            <w:lang w:val="kk-KZ"/>
                          </w:rPr>
                          <w:t xml:space="preserve">Ноосфералық білім беру </w:t>
                        </w:r>
                        <w:r>
                          <w:rPr>
                            <w:rFonts w:ascii="Times New Roman" w:hAnsi="Times New Roman" w:cs="Times New Roman"/>
                            <w:b/>
                            <w:sz w:val="20"/>
                            <w:szCs w:val="20"/>
                            <w:lang w:val="kk-KZ"/>
                          </w:rPr>
                          <w:t>ұстанымдары</w:t>
                        </w:r>
                      </w:p>
                    </w:txbxContent>
                  </v:textbox>
                </v:rect>
                <v:rect id="Rectangle 4" o:spid="_x0000_s1029" style="position:absolute;left:1800;top:13230;width:202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48cQA&#10;AADaAAAADwAAAGRycy9kb3ducmV2LnhtbESP3WrCQBSE7wXfYTmCN0U3ClaNriJioSBtiX/XJ9lj&#10;EsyeDdmtpm/fLRS8HGbmG2a5bk0l7tS40rKC0TACQZxZXXKu4HR8G8xAOI+ssbJMCn7IwXrV7Swx&#10;1vbBCd0PPhcBwi5GBYX3dSylywoy6Ia2Jg7e1TYGfZBNLnWDjwA3lRxH0as0WHJYKLCmbUHZ7fBt&#10;FOzN/OMFz1+faZpOd8n+Mp7YzUWpfq/dLEB4av0z/N9+1wom8Hcl3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5+PHEAAAA2gAAAA8AAAAAAAAAAAAAAAAAmAIAAGRycy9k&#10;b3ducmV2LnhtbFBLBQYAAAAABAAEAPUAAACJAwAAAAA=&#10;" fillcolor="#dbdbdb">
                  <v:textbox>
                    <w:txbxContent>
                      <w:p w14:paraId="726ED063" w14:textId="77777777" w:rsidR="00B2301C" w:rsidRPr="003C35DF" w:rsidRDefault="00B2301C" w:rsidP="004C642A">
                        <w:pPr>
                          <w:rPr>
                            <w:rFonts w:ascii="Times New Roman" w:hAnsi="Times New Roman" w:cs="Times New Roman"/>
                            <w:b/>
                            <w:sz w:val="20"/>
                            <w:szCs w:val="20"/>
                            <w:lang w:val="kk-KZ"/>
                          </w:rPr>
                        </w:pPr>
                        <w:r w:rsidRPr="003C35DF">
                          <w:rPr>
                            <w:rFonts w:ascii="Times New Roman" w:hAnsi="Times New Roman" w:cs="Times New Roman"/>
                            <w:b/>
                            <w:sz w:val="20"/>
                            <w:szCs w:val="20"/>
                            <w:lang w:val="kk-KZ"/>
                          </w:rPr>
                          <w:t>Білімді</w:t>
                        </w:r>
                        <w:r>
                          <w:rPr>
                            <w:rFonts w:ascii="Times New Roman" w:hAnsi="Times New Roman" w:cs="Times New Roman"/>
                            <w:b/>
                            <w:sz w:val="20"/>
                            <w:szCs w:val="20"/>
                            <w:lang w:val="kk-KZ"/>
                          </w:rPr>
                          <w:t xml:space="preserve"> экологияландыру</w:t>
                        </w:r>
                      </w:p>
                    </w:txbxContent>
                  </v:textbox>
                </v:rect>
                <v:rect id="Rectangle 5" o:spid="_x0000_s1030" style="position:absolute;left:1800;top:14025;width:219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tmhsQA&#10;AADaAAAADwAAAGRycy9kb3ducmV2LnhtbESP3WrCQBSE7wXfYTmCN6VuKvjT6CpSFASxRVu9Pske&#10;k2D2bMiuGt/eFQpeDjPzDTOdN6YUV6pdYVnBRy8CQZxaXXCm4O939T4G4TyyxtIyKbiTg/ms3Zpi&#10;rO2Nd3Td+0wECLsYFeTeV7GULs3JoOvZijh4J1sb9EHWmdQ13gLclLIfRUNpsOCwkGNFXzml5/3F&#10;KNiYz+0bHn6+kyQZLXebY39gF0elup1mMQHhqfGv8H97rRUM4Xkl3A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rZobEAAAA2gAAAA8AAAAAAAAAAAAAAAAAmAIAAGRycy9k&#10;b3ducmV2LnhtbFBLBQYAAAAABAAEAPUAAACJAwAAAAA=&#10;" fillcolor="#dbdbdb">
                  <v:textbox>
                    <w:txbxContent>
                      <w:p w14:paraId="203D5CE1"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құралдылығы</w:t>
                        </w:r>
                      </w:p>
                    </w:txbxContent>
                  </v:textbox>
                </v:rect>
                <v:rect id="Rectangle 6" o:spid="_x0000_s1031" style="position:absolute;left:1800;top:14910;width:28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DHcQA&#10;AADaAAAADwAAAGRycy9kb3ducmV2LnhtbESP3WrCQBSE7wXfYTmCN6KbCq0aXUWKhYJUiX/XJ9lj&#10;EsyeDdmtpm/fLRS8HGbmG2axak0l7tS40rKCl1EEgjizuuRcwen4MZyCcB5ZY2WZFPyQg9Wy21lg&#10;rO2DE7offC4ChF2MCgrv61hKlxVk0I1sTRy8q20M+iCbXOoGHwFuKjmOojdpsOSwUGBN7wVlt8O3&#10;UbA1s68Bnve7NE0nm2R7Gb/a9UWpfq9dz0F4av0z/N/+1Aom8Hcl3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nwx3EAAAA2gAAAA8AAAAAAAAAAAAAAAAAmAIAAGRycy9k&#10;b3ducmV2LnhtbFBLBQYAAAAABAAEAPUAAACJAwAAAAA=&#10;" fillcolor="#dbdbdb">
                  <v:textbox>
                    <w:txbxContent>
                      <w:p w14:paraId="6D20E167"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экономиялылығы</w:t>
                        </w:r>
                      </w:p>
                    </w:txbxContent>
                  </v:textbox>
                </v:rect>
                <v:rect id="Rectangle 7" o:spid="_x0000_s1032" style="position:absolute;left:5910;top:14910;width:493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Xb8AA&#10;AADaAAAADwAAAGRycy9kb3ducmV2LnhtbERPy4rCMBTdC/5DuIKbQdMRxkc1igwKA+IMPte3zbUt&#10;NjeliVr/3iwGXB7Oe7ZoTCnuVLvCsoLPfgSCOLW64EzB8bDujUE4j6yxtEwKnuRgMW+3Zhhr++Ad&#10;3fc+EyGEXYwKcu+rWEqX5mTQ9W1FHLiLrQ36AOtM6hofIdyUchBFQ2mw4NCQY0XfOaXX/c0o2JjJ&#10;9gNPf79JkoxWu8158GWXZ6W6nWY5BeGp8W/xv/tHKwhbw5VwA+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hXb8AAAADaAAAADwAAAAAAAAAAAAAAAACYAgAAZHJzL2Rvd25y&#10;ZXYueG1sUEsFBgAAAAAEAAQA9QAAAIUDAAAAAA==&#10;" fillcolor="#dbdbdb">
                  <v:textbox>
                    <w:txbxContent>
                      <w:p w14:paraId="21741911" w14:textId="77777777" w:rsidR="00B2301C" w:rsidRPr="003C35DF" w:rsidRDefault="00B2301C" w:rsidP="004C642A">
                        <w:pPr>
                          <w:rPr>
                            <w:rFonts w:ascii="Times New Roman" w:hAnsi="Times New Roman" w:cs="Times New Roman"/>
                            <w:b/>
                            <w:sz w:val="18"/>
                            <w:szCs w:val="18"/>
                            <w:lang w:val="kk-KZ"/>
                          </w:rPr>
                        </w:pPr>
                        <w:r>
                          <w:rPr>
                            <w:rFonts w:ascii="Times New Roman" w:hAnsi="Times New Roman" w:cs="Times New Roman"/>
                            <w:b/>
                            <w:sz w:val="18"/>
                            <w:szCs w:val="18"/>
                            <w:lang w:val="kk-KZ"/>
                          </w:rPr>
                          <w:t>Білімнің потенциалды интеллектуалдық қауіпсіздігі</w:t>
                        </w:r>
                      </w:p>
                    </w:txbxContent>
                  </v:textbox>
                </v:rect>
                <v:rect id="Rectangle 8" o:spid="_x0000_s1033" style="position:absolute;left:4410;top:14025;width:199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y9MQA&#10;AADaAAAADwAAAGRycy9kb3ducmV2LnhtbESP3WrCQBSE7wu+w3IEb0rdKPgXXUVEQZAq2tbrk+wx&#10;CWbPhuyq8e27QqGXw8x8w8wWjSnFnWpXWFbQ60YgiFOrC84UfH9tPsYgnEfWWFomBU9ysJi33mYY&#10;a/vgI91PPhMBwi5GBbn3VSylS3My6Lq2Ig7exdYGfZB1JnWNjwA3pexH0VAaLDgs5FjRKqf0eroZ&#10;BTsz+XzHn8M+SZLR+rg79wd2eVaq026WUxCeGv8f/mtvtYIJvK6EG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08vTEAAAA2gAAAA8AAAAAAAAAAAAAAAAAmAIAAGRycy9k&#10;b3ducmV2LnhtbFBLBQYAAAAABAAEAPUAAACJAwAAAAA=&#10;" fillcolor="#dbdbdb">
                  <v:textbox>
                    <w:txbxContent>
                      <w:p w14:paraId="7DF26356" w14:textId="77777777" w:rsidR="00B2301C" w:rsidRPr="003C35DF" w:rsidRDefault="00B2301C" w:rsidP="004C642A">
                        <w:pPr>
                          <w:rPr>
                            <w:rFonts w:ascii="Times New Roman" w:hAnsi="Times New Roman" w:cs="Times New Roman"/>
                            <w:b/>
                            <w:sz w:val="19"/>
                            <w:szCs w:val="19"/>
                            <w:lang w:val="kk-KZ"/>
                          </w:rPr>
                        </w:pPr>
                        <w:r>
                          <w:rPr>
                            <w:rFonts w:ascii="Times New Roman" w:hAnsi="Times New Roman" w:cs="Times New Roman"/>
                            <w:b/>
                            <w:sz w:val="19"/>
                            <w:szCs w:val="19"/>
                            <w:lang w:val="kk-KZ"/>
                          </w:rPr>
                          <w:t>Білімнің тұлғалық-бағдарлылығы</w:t>
                        </w:r>
                      </w:p>
                    </w:txbxContent>
                  </v:textbox>
                </v:rect>
                <v:rect id="Rectangle 9" o:spid="_x0000_s1034" style="position:absolute;left:6540;top:14025;width:199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HFTsYA&#10;AADbAAAADwAAAGRycy9kb3ducmV2LnhtbESPT2vCQBDF74V+h2UEL0U3FVo1uooUhYK0xb/nSXZM&#10;QrOzIbtq+u07h0JvM7w37/1mvuxcrW7UhsqzgedhAoo497biwsDxsBlMQIWIbLH2TAZ+KMBy8fgw&#10;x9T6O+/oto+FkhAOKRooY2xSrUNeksMw9A2xaBffOoyytoW2Ld4l3NV6lCSv2mHF0lBiQ28l5d/7&#10;qzOwddOPJzx9fWZZNl7vtufRi1+djen3utUMVKQu/pv/rt+t4Au9/CID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HFTsYAAADbAAAADwAAAAAAAAAAAAAAAACYAgAAZHJz&#10;L2Rvd25yZXYueG1sUEsFBgAAAAAEAAQA9QAAAIsDAAAAAA==&#10;" fillcolor="#dbdbdb">
                  <v:textbox>
                    <w:txbxContent>
                      <w:p w14:paraId="56D9C2FE" w14:textId="77777777" w:rsidR="00B2301C" w:rsidRPr="003C35DF" w:rsidRDefault="00B2301C" w:rsidP="004C642A">
                        <w:pPr>
                          <w:rPr>
                            <w:rFonts w:ascii="Times New Roman" w:hAnsi="Times New Roman" w:cs="Times New Roman"/>
                            <w:b/>
                            <w:sz w:val="20"/>
                            <w:szCs w:val="20"/>
                            <w:lang w:val="kk-KZ"/>
                          </w:rPr>
                        </w:pPr>
                        <w:r w:rsidRPr="003C35DF">
                          <w:rPr>
                            <w:rFonts w:ascii="Times New Roman" w:hAnsi="Times New Roman" w:cs="Times New Roman"/>
                            <w:b/>
                            <w:sz w:val="20"/>
                            <w:szCs w:val="20"/>
                            <w:lang w:val="kk-KZ"/>
                          </w:rPr>
                          <w:t>Білі</w:t>
                        </w:r>
                        <w:r>
                          <w:rPr>
                            <w:rFonts w:ascii="Times New Roman" w:hAnsi="Times New Roman" w:cs="Times New Roman"/>
                            <w:b/>
                            <w:sz w:val="20"/>
                            <w:szCs w:val="20"/>
                            <w:lang w:val="kk-KZ"/>
                          </w:rPr>
                          <w:t>мнің озықтығы</w:t>
                        </w:r>
                      </w:p>
                    </w:txbxContent>
                  </v:textbox>
                </v:rect>
                <v:rect id="Rectangle 10" o:spid="_x0000_s1035" style="position:absolute;left:8835;top:14025;width:201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1g1cMA&#10;AADbAAAADwAAAGRycy9kb3ducmV2LnhtbERP22rCQBB9L/gPywh9KbpRsGp0FRELBakSb8+T7JgE&#10;s7Mhu9X4991CoW9zONeZL1tTiTs1rrSsYNCPQBBnVpecKzgdP3oTEM4ja6wsk4InOVguOi9zjLV9&#10;cEL3g89FCGEXo4LC+zqW0mUFGXR9WxMH7mobgz7AJpe6wUcIN5UcRtG7NFhyaCiwpnVB2e3wbRRs&#10;zfTrDc/7XZqm402yvQxHdnVR6rXbrmYgPLX+X/zn/tRh/gB+fw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1g1cMAAADbAAAADwAAAAAAAAAAAAAAAACYAgAAZHJzL2Rv&#10;d25yZXYueG1sUEsFBgAAAAAEAAQA9QAAAIgDAAAAAA==&#10;" fillcolor="#dbdbdb">
                  <v:textbox>
                    <w:txbxContent>
                      <w:p w14:paraId="7B1A61B6"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Танымның қарапайымдығы</w:t>
                        </w:r>
                      </w:p>
                    </w:txbxContent>
                  </v:textbox>
                </v:rect>
                <v:rect id="Rectangle 11" o:spid="_x0000_s1036" style="position:absolute;left:4410;top:13230;width:163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osMA&#10;AADbAAAADwAAAGRycy9kb3ducmV2LnhtbERP22rCQBB9F/oPyxT6IrppwFbTbERKCwXR4vV5kp0m&#10;odnZkN1q/Hu3IPg2h3OddN6bRpyoc7VlBc/jCARxYXXNpYL97nM0BeE8ssbGMim4kIN59jBIMdH2&#10;zBs6bX0pQgi7BBVU3reJlK6oyKAb25Y4cD+2M+gD7EqpOzyHcNPIOIpepMGaQ0OFLb1XVPxu/4yC&#10;pZmthnj4Xud5/vqxWR7jiV0clXp67BdvIDz1/i6+ub90mB/D/y/hAJ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osMAAADbAAAADwAAAAAAAAAAAAAAAACYAgAAZHJzL2Rv&#10;d25yZXYueG1sUEsFBgAAAAAEAAQA9QAAAIgDAAAAAA==&#10;" fillcolor="#dbdbdb">
                  <v:textbox>
                    <w:txbxContent>
                      <w:p w14:paraId="3E238259" w14:textId="77777777" w:rsidR="00B2301C" w:rsidRPr="003C35DF" w:rsidRDefault="00B2301C" w:rsidP="004C642A">
                        <w:pPr>
                          <w:rPr>
                            <w:rFonts w:ascii="Times New Roman" w:hAnsi="Times New Roman" w:cs="Times New Roman"/>
                            <w:b/>
                            <w:sz w:val="20"/>
                            <w:szCs w:val="20"/>
                            <w:lang w:val="kk-KZ"/>
                          </w:rPr>
                        </w:pPr>
                        <w:r>
                          <w:rPr>
                            <w:rFonts w:ascii="Times New Roman" w:hAnsi="Times New Roman" w:cs="Times New Roman"/>
                            <w:b/>
                            <w:sz w:val="20"/>
                            <w:szCs w:val="20"/>
                            <w:lang w:val="kk-KZ"/>
                          </w:rPr>
                          <w:t>Білімнің жүйелілігі</w:t>
                        </w:r>
                      </w:p>
                    </w:txbxContent>
                  </v:textbox>
                </v:rect>
                <v:rect id="Rectangle 12" o:spid="_x0000_s1037" style="position:absolute;left:6405;top:13230;width:189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bOcMA&#10;AADbAAAADwAAAGRycy9kb3ducmV2LnhtbERPTWvCQBC9F/oflhF6EbNRqdrUVURaKIiK2uY8yY5J&#10;aHY2ZLea/nu3IPQ2j/c582VnanGh1lWWFQyjGARxbnXFhYLP0/tgBsJ5ZI21ZVLwSw6Wi8eHOSba&#10;XvlAl6MvRAhhl6CC0vsmkdLlJRl0kW2IA3e2rUEfYFtI3eI1hJtajuJ4Ig1WHBpKbGhdUv59/DEK&#10;NuZl28ev/S7LsunbYZOOnu0qVeqp161eQXjq/L/47v7QYf4Y/n4J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NbOcMAAADbAAAADwAAAAAAAAAAAAAAAACYAgAAZHJzL2Rv&#10;d25yZXYueG1sUEsFBgAAAAAEAAQA9QAAAIgDAAAAAA==&#10;" fillcolor="#dbdbdb">
                  <v:textbox>
                    <w:txbxContent>
                      <w:p w14:paraId="734C544A" w14:textId="77777777" w:rsidR="00B2301C" w:rsidRPr="00CC49E3" w:rsidRDefault="00B2301C" w:rsidP="004C642A">
                        <w:pPr>
                          <w:rPr>
                            <w:rFonts w:ascii="Times New Roman" w:hAnsi="Times New Roman" w:cs="Times New Roman"/>
                            <w:b/>
                            <w:sz w:val="19"/>
                            <w:szCs w:val="19"/>
                            <w:lang w:val="kk-KZ"/>
                          </w:rPr>
                        </w:pPr>
                        <w:r w:rsidRPr="00CC49E3">
                          <w:rPr>
                            <w:rFonts w:ascii="Times New Roman" w:hAnsi="Times New Roman" w:cs="Times New Roman"/>
                            <w:b/>
                            <w:sz w:val="19"/>
                            <w:szCs w:val="19"/>
                            <w:lang w:val="kk-KZ"/>
                          </w:rPr>
                          <w:t>Білімнің гармониялылығы</w:t>
                        </w:r>
                      </w:p>
                    </w:txbxContent>
                  </v:textbox>
                </v:rect>
                <v:rect id="Rectangle 13" o:spid="_x0000_s1038" style="position:absolute;left:8985;top:13230;width:204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DTcMA&#10;AADbAAAADwAAAGRycy9kb3ducmV2LnhtbERPTWvCQBC9F/oflhF6EbNRrNrUVURaKIiK2uY8yY5J&#10;aHY2ZLea/nu3IPQ2j/c582VnanGh1lWWFQyjGARxbnXFhYLP0/tgBsJ5ZI21ZVLwSw6Wi8eHOSba&#10;XvlAl6MvRAhhl6CC0vsmkdLlJRl0kW2IA3e2rUEfYFtI3eI1hJtajuJ4Ig1WHBpKbGhdUv59/DEK&#10;NuZl28ev/S7LsunbYZOOnu0qVeqp161eQXjq/L/47v7QYf4Y/n4J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rDTcMAAADbAAAADwAAAAAAAAAAAAAAAACYAgAAZHJzL2Rv&#10;d25yZXYueG1sUEsFBgAAAAAEAAQA9QAAAIgDAAAAAA==&#10;" fillcolor="#dbdbdb">
                  <v:textbox>
                    <w:txbxContent>
                      <w:p w14:paraId="524A916B" w14:textId="77777777" w:rsidR="00B2301C" w:rsidRPr="00CC49E3" w:rsidRDefault="00B2301C" w:rsidP="004C642A">
                        <w:pPr>
                          <w:rPr>
                            <w:rFonts w:ascii="Times New Roman" w:hAnsi="Times New Roman" w:cs="Times New Roman"/>
                            <w:b/>
                            <w:sz w:val="19"/>
                            <w:szCs w:val="19"/>
                            <w:lang w:val="kk-KZ"/>
                          </w:rPr>
                        </w:pPr>
                        <w:r w:rsidRPr="00CC49E3">
                          <w:rPr>
                            <w:rFonts w:ascii="Times New Roman" w:hAnsi="Times New Roman" w:cs="Times New Roman"/>
                            <w:b/>
                            <w:sz w:val="19"/>
                            <w:szCs w:val="19"/>
                            <w:lang w:val="kk-KZ"/>
                          </w:rPr>
                          <w:t>Білімнің гуманизациялығы</w:t>
                        </w:r>
                      </w:p>
                    </w:txbxContent>
                  </v:textbox>
                </v:rect>
                <v:shapetype id="_x0000_t32" coordsize="21600,21600" o:spt="32" o:oned="t" path="m,l21600,21600e" filled="f">
                  <v:path arrowok="t" fillok="f" o:connecttype="none"/>
                  <o:lock v:ext="edit" shapetype="t"/>
                </v:shapetype>
                <v:shape id="AutoShape 14" o:spid="_x0000_s1039" type="#_x0000_t32" style="position:absolute;left:8670;top:13005;width:15;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ZL4cIAAADbAAAADwAAAGRycy9kb3ducmV2LnhtbERPTYvCMBC9C/6HMII3TV1Q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ZL4cIAAADbAAAADwAAAAAAAAAAAAAA&#10;AAChAgAAZHJzL2Rvd25yZXYueG1sUEsFBgAAAAAEAAQA+QAAAJADAAAAAA==&#10;">
                  <v:stroke endarrow="block"/>
                </v:shape>
                <v:shape id="AutoShape 15" o:spid="_x0000_s1040" type="#_x0000_t32" style="position:absolute;left:4290;top:13005;width:15;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8ttL8AAADbAAAADwAAAGRycy9kb3ducmV2LnhtbERPS4vCMBC+C/sfwix409QFRapRVFgQ&#10;L4sP2D0OzdgGm0lpYlP//UYQvM3H95zlure16Kj1xrGCyTgDQVw4bbhUcDl/j+YgfEDWWDsmBQ/y&#10;sF59DJaYaxf5SN0plCKFsM9RQRVCk0vpi4os+rFriBN3da3FkGBbSt1iTOG2ll9ZNpMWDaeGChva&#10;VVTcTnerwMQf0zX7Xdwefv+8jmQeU2eUGn72mwWIQH14i1/uvU7zZ/D8JR0g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98ttL8AAADbAAAADwAAAAAAAAAAAAAAAACh&#10;AgAAZHJzL2Rvd25yZXYueG1sUEsFBgAAAAAEAAQA+QAAAI0DAAAAAA==&#10;">
                  <v:stroke endarrow="block"/>
                </v:shape>
                <v:shape id="AutoShape 16" o:spid="_x0000_s1041" type="#_x0000_t32" style="position:absolute;left:3645;top:13005;width:15;height: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shape id="AutoShape 17" o:spid="_x0000_s1042" type="#_x0000_t32" style="position:absolute;left:5235;top:13005;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fkf8UAAADbAAAADwAAAGRycy9kb3ducmV2LnhtbESPQWvCQBCF74L/YRmhN93YQ9HUVUqh&#10;pSgeNCW0tyE7TUKzs2F31eivdw6F3mZ4b977ZrUZXKfOFGLr2cB8loEirrxtuTbwWbxNF6BiQrbY&#10;eSYDV4qwWY9HK8ytv/CBzsdUKwnhmKOBJqU+1zpWDTmMM98Ti/bjg8Mka6i1DXiRcNfpxyx70g5b&#10;loYGe3ptqPo9npyBr93yVF7LPW3L+XL7jcHFW/FuzMNkeHkGlWhI/+a/6w8r+AIr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fkf8UAAADbAAAADwAAAAAAAAAA&#10;AAAAAAChAgAAZHJzL2Rvd25yZXYueG1sUEsFBgAAAAAEAAQA+QAAAJMDAAAAAA==&#10;">
                  <v:stroke endarrow="block"/>
                </v:shape>
                <v:shape id="AutoShape 18" o:spid="_x0000_s1043" type="#_x0000_t32" style="position:absolute;left:7500;top:13005;width:0;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B5MIAAADbAAAADwAAAGRycy9kb3ducmV2LnhtbERPTWvCQBC9C/0PyxR60016KE10DaWg&#10;FKWHqgS9DdlpEpqdDburRn99VxC8zeN9zqwYTCdO5HxrWUE6SUAQV1a3XCvYbRfjdxA+IGvsLJOC&#10;C3ko5k+jGebanvmHTptQixjCPkcFTQh9LqWvGjLoJ7YnjtyvdQZDhK6W2uE5hptOvibJmzTYcmxo&#10;sKfPhqq/zdEo2K+zY3kpv2lVptnqgM7463ap1Mvz8DEFEWgID/Hd/aXj/Ax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tB5MIAAADbAAAADwAAAAAAAAAAAAAA&#10;AAChAgAAZHJzL2Rvd25yZXYueG1sUEsFBgAAAAAEAAQA+QAAAJADAAAAAA==&#10;">
                  <v:stroke endarrow="block"/>
                </v:shape>
                <v:shape id="AutoShape 19" o:spid="_x0000_s1044" type="#_x0000_t32" style="position:absolute;left:9720;top:13005;width:15;height: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a5r4AAADbAAAADwAAAGRycy9kb3ducmV2LnhtbERPTYvCMBC9C/6HMII3myooUo2yKwji&#10;ZdEV9Dg0s23YZlKa2NR/vzkIe3y87+1+sI3oqfPGsYJ5loMgLp02XCm4fR9naxA+IGtsHJOCF3nY&#10;78ajLRbaRb5Qfw2VSCHsC1RQh9AWUvqyJos+cy1x4n5cZzEk2FVSdxhTuG3kIs9X0qLh1FBjS4ea&#10;yt/r0yow8cv07ekQP8/3h9eRzGvpjFLTyfCxARFoCP/it/ukFSzS+v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FtrmvgAAANsAAAAPAAAAAAAAAAAAAAAAAKEC&#10;AABkcnMvZG93bnJldi54bWxQSwUGAAAAAAQABAD5AAAAjAMAAAAA&#10;">
                  <v:stroke endarrow="block"/>
                </v:shape>
                <v:shape id="AutoShape 20" o:spid="_x0000_s1045" type="#_x0000_t32" style="position:absolute;left:3960;top:13005;width:0;height:1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shape id="AutoShape 21" o:spid="_x0000_s1046" type="#_x0000_t32" style="position:absolute;left:6225;top:13005;width:30;height:1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shape id="AutoShape 22" o:spid="_x0000_s1047" type="#_x0000_t32" style="position:absolute;left:8415;top:13005;width:15;height:1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AutoShape 23" o:spid="_x0000_s1048" type="#_x0000_t32" style="position:absolute;left:8835;top:13005;width:0;height:1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Ykx8QAAADbAAAADwAAAGRycy9kb3ducmV2LnhtbESPQWvCQBSE74X+h+UVvNWNI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iTHxAAAANsAAAAPAAAAAAAAAAAA&#10;AAAAAKECAABkcnMvZG93bnJldi54bWxQSwUGAAAAAAQABAD5AAAAkgMAAAAA&#10;">
                  <v:stroke endarrow="block"/>
                </v:shape>
              </v:group>
            </w:pict>
          </mc:Fallback>
        </mc:AlternateContent>
      </w:r>
    </w:p>
    <w:p w14:paraId="52038CF5"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p w14:paraId="6D436B58"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p w14:paraId="4E79EEBA"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p>
    <w:p w14:paraId="36C834CE" w14:textId="77777777" w:rsidR="004C642A" w:rsidRPr="004C642A" w:rsidRDefault="004C642A" w:rsidP="004C642A">
      <w:pPr>
        <w:shd w:val="clear" w:color="auto" w:fill="FFFFFF"/>
        <w:spacing w:after="0" w:line="240" w:lineRule="auto"/>
        <w:ind w:firstLine="567"/>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 </w:t>
      </w:r>
    </w:p>
    <w:p w14:paraId="399E9781"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p>
    <w:p w14:paraId="14271372"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p>
    <w:p w14:paraId="3A21BF40"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p>
    <w:p w14:paraId="3BB2D4FD"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p>
    <w:p w14:paraId="56A1C679"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p>
    <w:p w14:paraId="174804A0" w14:textId="77777777" w:rsidR="004C642A" w:rsidRPr="004C642A" w:rsidRDefault="004C642A" w:rsidP="004C642A">
      <w:pPr>
        <w:shd w:val="clear" w:color="auto" w:fill="FFFFFF"/>
        <w:spacing w:after="0" w:line="240" w:lineRule="auto"/>
        <w:ind w:firstLine="567"/>
        <w:jc w:val="center"/>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Сурет 1 – Ноосфералық білім беру ұстанымдары </w:t>
      </w:r>
    </w:p>
    <w:p w14:paraId="40E61A7C" w14:textId="7777777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Ноосфералық білім әдіснамасының басты қағидалары жүйеге түсіріліп берілгендігі. Ноосфералық білімнің әдіснамалық негіздері педагогикалық әдістерді бір жүйеге тұйықтап, түптеп келгенде, әлеуметтік адекватты этиканың (социоадекватная этика) түзілуіне тірек болады. Анығырақ айтқанда, төмендегі мәселелерді шешуге негіз жасайды:</w:t>
      </w:r>
    </w:p>
    <w:p w14:paraId="5692CEE7" w14:textId="77777777" w:rsidR="004C642A" w:rsidRPr="004C642A" w:rsidRDefault="004C642A" w:rsidP="0077693D">
      <w:pPr>
        <w:numPr>
          <w:ilvl w:val="0"/>
          <w:numId w:val="3"/>
        </w:numPr>
        <w:shd w:val="clear" w:color="auto" w:fill="FFFFFF"/>
        <w:tabs>
          <w:tab w:val="left" w:pos="142"/>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 жеке тұлғаның дамуына кедергі (зиян) келтірмей  педагогикалық үдерісті тиімді етіп қалай құруға болады?</w:t>
      </w:r>
    </w:p>
    <w:p w14:paraId="5918552C" w14:textId="77777777" w:rsidR="004C642A" w:rsidRPr="004C642A" w:rsidRDefault="004C642A" w:rsidP="0077693D">
      <w:pPr>
        <w:numPr>
          <w:ilvl w:val="0"/>
          <w:numId w:val="3"/>
        </w:numPr>
        <w:shd w:val="clear" w:color="auto" w:fill="FFFFFF"/>
        <w:tabs>
          <w:tab w:val="left" w:pos="142"/>
          <w:tab w:val="left" w:pos="993"/>
        </w:tabs>
        <w:spacing w:after="0" w:line="240" w:lineRule="auto"/>
        <w:ind w:left="142"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жеке тұлғаны өзінің мүмкіндіктерін, танымдық потенциалын ашуы үшін қалай мотивтендіруге болады? </w:t>
      </w:r>
    </w:p>
    <w:p w14:paraId="15887059" w14:textId="551DBBE9" w:rsidR="004C642A" w:rsidRPr="004C642A" w:rsidRDefault="004C642A" w:rsidP="004C642A">
      <w:pPr>
        <w:shd w:val="clear" w:color="auto" w:fill="FFFFFF"/>
        <w:spacing w:after="0" w:line="240" w:lineRule="auto"/>
        <w:ind w:firstLine="709"/>
        <w:jc w:val="both"/>
        <w:rPr>
          <w:rFonts w:ascii="Times New Roman" w:hAnsi="Times New Roman" w:cs="Times New Roman"/>
          <w:color w:val="FF0000"/>
          <w:sz w:val="28"/>
          <w:szCs w:val="28"/>
          <w:lang w:val="kk-KZ"/>
        </w:rPr>
      </w:pPr>
      <w:r w:rsidRPr="004C642A">
        <w:rPr>
          <w:rFonts w:ascii="Times New Roman" w:eastAsia="Calibri" w:hAnsi="Times New Roman" w:cs="Times New Roman"/>
          <w:sz w:val="28"/>
          <w:szCs w:val="28"/>
          <w:lang w:val="kk-KZ"/>
        </w:rPr>
        <w:t>Ноосфералық білім сананы ноосфералық кеңістікте қызмет етуге даярлайды және ноосфералық білімнің барлық мазмұны ноосфералық кеңістікті құрайды. Осындай кеңістіктің тиімділігіне негіз қалайтындар – ноосфералық білім тұжырымдамасы, осы бағытта оқу-тәрбие үдерісін ұйымдастырып, басқара алатын мұғалім, оқушы, биоадекватты дидактикалық жүйе. Осыдан келіп, ғалымдар ноосфералық білім беруді білім алушыларды жасампаздыққа жетелейтін ақыл-ой қызметін ұйымдастыруға дағдыландыру үдерісі деп айтуға болады деп түйін жасайды [18</w:t>
      </w:r>
      <w:r w:rsidR="00F51C70">
        <w:rPr>
          <w:rFonts w:ascii="Times New Roman" w:eastAsia="Calibri" w:hAnsi="Times New Roman" w:cs="Times New Roman"/>
          <w:sz w:val="28"/>
          <w:szCs w:val="28"/>
          <w:lang w:val="kk-KZ"/>
        </w:rPr>
        <w:t xml:space="preserve">, </w:t>
      </w:r>
      <w:r w:rsidR="00591079">
        <w:rPr>
          <w:rFonts w:ascii="Times New Roman" w:eastAsia="Calibri" w:hAnsi="Times New Roman" w:cs="Times New Roman"/>
          <w:sz w:val="28"/>
          <w:szCs w:val="28"/>
          <w:lang w:val="kk-KZ"/>
        </w:rPr>
        <w:t>68б</w:t>
      </w:r>
      <w:r w:rsidR="00F51C70">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w:t>
      </w:r>
      <w:r w:rsidRPr="004C642A">
        <w:rPr>
          <w:rFonts w:ascii="Times New Roman" w:hAnsi="Times New Roman" w:cs="Times New Roman"/>
          <w:color w:val="FF0000"/>
          <w:sz w:val="28"/>
          <w:szCs w:val="28"/>
          <w:lang w:val="kk-KZ"/>
        </w:rPr>
        <w:t xml:space="preserve"> </w:t>
      </w:r>
    </w:p>
    <w:p w14:paraId="2E4AC75F" w14:textId="77777777" w:rsidR="004C642A" w:rsidRPr="004C642A" w:rsidRDefault="004C642A" w:rsidP="004C642A">
      <w:pPr>
        <w:shd w:val="clear" w:color="auto" w:fill="FFFFFF"/>
        <w:spacing w:after="0" w:line="240" w:lineRule="auto"/>
        <w:ind w:firstLine="709"/>
        <w:jc w:val="both"/>
        <w:rPr>
          <w:rFonts w:ascii="Times New Roman" w:hAnsi="Times New Roman" w:cs="Times New Roman"/>
          <w:color w:val="FF0000"/>
          <w:sz w:val="28"/>
          <w:szCs w:val="28"/>
          <w:lang w:val="kk-KZ"/>
        </w:rPr>
      </w:pPr>
      <w:r w:rsidRPr="004C642A">
        <w:rPr>
          <w:rFonts w:ascii="Times New Roman" w:eastAsia="Calibri" w:hAnsi="Times New Roman" w:cs="Times New Roman"/>
          <w:sz w:val="28"/>
          <w:szCs w:val="28"/>
          <w:lang w:val="kk-KZ"/>
        </w:rPr>
        <w:t>А.Б.Мырзабаев, Г.К.Тұрлыбекова, Д.Л.Голованов ноосфералық сананың алғышарты Экологиялық сауаттылық —деп қарастырады экологиялық білім беруді жүзеге асырудың əдіснамалық негізі мен шарттарын: педагогтар Т.Ақыбаева, экологиялық білім жүйесін дамытудың концептуалды қырларын М.Н.Сарыбеков</w:t>
      </w:r>
      <w:r w:rsidRPr="004C642A">
        <w:rPr>
          <w:lang w:val="kk-KZ"/>
        </w:rPr>
        <w:t xml:space="preserve"> </w:t>
      </w:r>
      <w:r w:rsidRPr="004C642A">
        <w:rPr>
          <w:rFonts w:ascii="Times New Roman" w:eastAsia="Calibri" w:hAnsi="Times New Roman" w:cs="Times New Roman"/>
          <w:sz w:val="28"/>
          <w:szCs w:val="28"/>
          <w:lang w:val="kk-KZ"/>
        </w:rPr>
        <w:t>жоғарғы мектепте экологиялық мəдениетке тəрбиелеу мəселелерін: Ж.Ж.Жатқанбаев, Г.К.Дилимбетова, Тлебаева К.Б.-</w:t>
      </w:r>
      <w:r w:rsidRPr="004C642A">
        <w:rPr>
          <w:rFonts w:ascii="Times New Roman" w:hAnsi="Times New Roman" w:cs="Times New Roman"/>
          <w:sz w:val="28"/>
          <w:szCs w:val="28"/>
          <w:lang w:val="kk-KZ"/>
        </w:rPr>
        <w:t xml:space="preserve"> қазақтың табиғат қорғау дəстүрлері арқылы экологиялық тəрбие беру проблемасын М.Н.Сарыбеков, Т.Ə.Қоңыратбаева, С.Қоңырова, Д.Жангелдина т.б. еңбектерде қарастырылған [19]</w:t>
      </w:r>
    </w:p>
    <w:p w14:paraId="05CF5478" w14:textId="57A60CC2"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hAnsi="Times New Roman" w:cs="Times New Roman"/>
          <w:sz w:val="28"/>
          <w:szCs w:val="28"/>
          <w:lang w:val="kk-KZ"/>
        </w:rPr>
        <w:lastRenderedPageBreak/>
        <w:t>Қазақстандағы ноосфера білімінің даму қарқынын 2004 жылдың тамыз айынан бастап Алматы қаласындағы N120 лингвистикалық гимназия менеджмент сыныптарын енгізудің қалалық тәжірибелік алаңына айналды және Алматыдағы Халықаралық «Мирас» мектебінің ноосфералық білім берудің денсаулық сақтау технологиясын жасау және енгізу бойынша тәжірибесінің презентациясын қарастыра отырып «Қазақстан Республикасындағы ноосфералық білім: тәжірибе, мәселелер мен перспективалар» жинағында көрініс табады. Жинақта  жоғары санатты невропатолог, тұтас ойлау бойынша психолог-консультант Н.А. Давыдовскаяның мақалалары ұсынған, тұтас ойлаудың психологиялық-педагогикалық ғылыми-теориялық қалыптасуының негіздемелері келтірілген. мақалалар түрінде ұсынылған және осы мектептердің мұғалімдері үшін сабақтар әзірлеген. Екі тоғызыншы сыныптарда (бес баладан): әлеуметтік басқару, жеке тұлға психологиясы, іскери риторика, этика және этикет, конфликтология сияқты пәндер енгізілгендігі айтылады</w:t>
      </w:r>
      <w:r w:rsidR="00591079" w:rsidRPr="004C642A">
        <w:rPr>
          <w:rFonts w:ascii="Times New Roman" w:hAnsi="Times New Roman" w:cs="Times New Roman"/>
          <w:sz w:val="28"/>
          <w:szCs w:val="28"/>
          <w:lang w:val="kk-KZ"/>
        </w:rPr>
        <w:t>[88]</w:t>
      </w:r>
      <w:r w:rsidRPr="004C642A">
        <w:rPr>
          <w:rFonts w:ascii="Times New Roman" w:hAnsi="Times New Roman" w:cs="Times New Roman"/>
          <w:sz w:val="28"/>
          <w:szCs w:val="28"/>
          <w:lang w:val="kk-KZ"/>
        </w:rPr>
        <w:t>.</w:t>
      </w:r>
    </w:p>
    <w:p w14:paraId="7DE8219C" w14:textId="64AA0E86"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hAnsi="Times New Roman" w:cs="Times New Roman"/>
          <w:sz w:val="28"/>
          <w:szCs w:val="28"/>
          <w:lang w:val="kk-KZ"/>
        </w:rPr>
        <w:t>Ноосфералық идеялардың білімге енуі және ноосфералық білім беру парадигмасының қалыптасуы ноосфера және ноосфералық оқыту тұжырымдамасының барлығы біздің ғылыми тақырыбымызғ</w:t>
      </w:r>
      <w:r w:rsidR="00183AE3">
        <w:rPr>
          <w:rFonts w:ascii="Times New Roman" w:hAnsi="Times New Roman" w:cs="Times New Roman"/>
          <w:sz w:val="28"/>
          <w:szCs w:val="28"/>
          <w:lang w:val="kk-KZ"/>
        </w:rPr>
        <w:t>а негіз бола алады Бұндағы  Масл</w:t>
      </w:r>
      <w:r w:rsidRPr="004C642A">
        <w:rPr>
          <w:rFonts w:ascii="Times New Roman" w:hAnsi="Times New Roman" w:cs="Times New Roman"/>
          <w:sz w:val="28"/>
          <w:szCs w:val="28"/>
          <w:lang w:val="kk-KZ"/>
        </w:rPr>
        <w:t>ованың жаңаша ойлау, шығармашылық, биоодекватно табиғаттан берілген біргейлігін ескере отырып сезім мүшелерін қолдана отырып оқыту әдістері өнерді визуалды қабылдауды тереңірек қарастыруға қолайлы болып табылады. Өнерді визуалды қабылдау, көру мүшесімен тығыз байланысты екені мәлім және адам қоршаған ортасны 80%  визуалды қабылдайтыны анықталып отыр. Осы орайда зертеуіміздің өнерді визуалды қабылдаудың теориялық негіздеуге тоқталайық</w:t>
      </w:r>
      <w:r w:rsidR="00E41DBA">
        <w:rPr>
          <w:rFonts w:ascii="Times New Roman" w:hAnsi="Times New Roman" w:cs="Times New Roman"/>
          <w:sz w:val="28"/>
          <w:szCs w:val="28"/>
          <w:lang w:val="kk-KZ"/>
        </w:rPr>
        <w:t>[135]</w:t>
      </w:r>
      <w:r w:rsidRPr="004C642A">
        <w:rPr>
          <w:rFonts w:ascii="Times New Roman" w:hAnsi="Times New Roman" w:cs="Times New Roman"/>
          <w:sz w:val="28"/>
          <w:szCs w:val="28"/>
          <w:lang w:val="kk-KZ"/>
        </w:rPr>
        <w:t>.</w:t>
      </w:r>
    </w:p>
    <w:p w14:paraId="4D5E4958" w14:textId="77777777" w:rsidR="004C642A" w:rsidRPr="004C642A" w:rsidRDefault="004C642A" w:rsidP="0077693D">
      <w:pPr>
        <w:numPr>
          <w:ilvl w:val="0"/>
          <w:numId w:val="36"/>
        </w:numPr>
        <w:spacing w:after="0" w:line="240" w:lineRule="auto"/>
        <w:contextualSpacing/>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«Қабылдау мен ойлау бір-біріне мұқтаж. Олардың функциялары бірін-бірі толықтырады. Қабылдау міндеті тек таным процесіне арналған шикізатты жинаумен шектеледі деп болжануда. Материал жиналған кезде ғана жоғары танымдық деңгейде ойлау жұмысқа кіріседі және оны өңдей бастайды. Ойланбастан қабылдау пайдасыз болар еді, ал қабылдаусыз нені  ойлау керек екенін білмеген болар едік» деп тұжырымдайды [22].</w:t>
      </w:r>
    </w:p>
    <w:p w14:paraId="35308F8F" w14:textId="77777777" w:rsidR="004C642A" w:rsidRPr="004C642A" w:rsidRDefault="004C642A" w:rsidP="0077693D">
      <w:pPr>
        <w:numPr>
          <w:ilvl w:val="0"/>
          <w:numId w:val="36"/>
        </w:numPr>
        <w:spacing w:after="0" w:line="240" w:lineRule="auto"/>
        <w:contextualSpacing/>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 xml:space="preserve">«Процестің басында, біз білетініміздей, әрқашан біздің тәжірбемізге негіз болатын </w:t>
      </w:r>
      <w:r w:rsidRPr="004C642A">
        <w:rPr>
          <w:rFonts w:ascii="Times New Roman" w:hAnsi="Times New Roman" w:cs="Times New Roman"/>
          <w:b/>
          <w:sz w:val="28"/>
          <w:szCs w:val="28"/>
          <w:lang w:val="kk-KZ"/>
        </w:rPr>
        <w:t>сыртқы және ішкі қабылдау</w:t>
      </w:r>
      <w:r w:rsidRPr="004C642A">
        <w:rPr>
          <w:rFonts w:ascii="Times New Roman" w:hAnsi="Times New Roman" w:cs="Times New Roman"/>
          <w:sz w:val="28"/>
          <w:szCs w:val="28"/>
          <w:lang w:val="kk-KZ"/>
        </w:rPr>
        <w:t xml:space="preserve"> болады. Баланың көргені мен естігені - оның болашақ шығармашылығына алғашқы сілтемелер болып табылыды» Выготский JI. C. [89]</w:t>
      </w:r>
    </w:p>
    <w:p w14:paraId="23002B94" w14:textId="77777777" w:rsidR="004C642A" w:rsidRPr="004C642A" w:rsidRDefault="004C642A" w:rsidP="0077693D">
      <w:pPr>
        <w:numPr>
          <w:ilvl w:val="0"/>
          <w:numId w:val="36"/>
        </w:numPr>
        <w:spacing w:after="0" w:line="240" w:lineRule="auto"/>
        <w:contextualSpacing/>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«Адам сырттқы дүниені жәй түсінген уақытта ол жай қарапайым «дүние ғана», ал «сыртқы объектіні ішке енгізіп, оны қайта туындатып, жаңа материалды қасиет берген уақытта ол дүние ғана болудан қалады» Юнг К. [59].</w:t>
      </w:r>
    </w:p>
    <w:p w14:paraId="5894A34E" w14:textId="77777777" w:rsidR="004C642A" w:rsidRPr="004C642A" w:rsidRDefault="004C642A" w:rsidP="0077693D">
      <w:pPr>
        <w:numPr>
          <w:ilvl w:val="0"/>
          <w:numId w:val="36"/>
        </w:numPr>
        <w:spacing w:after="0" w:line="240" w:lineRule="auto"/>
        <w:contextualSpacing/>
        <w:jc w:val="both"/>
        <w:rPr>
          <w:rFonts w:ascii="Times New Roman" w:hAnsi="Times New Roman" w:cs="Times New Roman"/>
          <w:sz w:val="28"/>
          <w:szCs w:val="28"/>
          <w:lang w:val="kk-KZ"/>
        </w:rPr>
      </w:pPr>
      <w:r w:rsidRPr="004C642A">
        <w:rPr>
          <w:rFonts w:ascii="Times New Roman" w:hAnsi="Times New Roman" w:cs="Times New Roman"/>
          <w:sz w:val="28"/>
          <w:szCs w:val="28"/>
          <w:lang w:val="kk-KZ"/>
        </w:rPr>
        <w:t>«Жаһандану жағдайында визуалды өнер тілі мәдениеттер арасындағы қарым-қатынастың ең әмбебап тәсілдерінің біріне айналуда, бұл көп мәдениетті кодтарға, метаэстетикалық бағалауға негізделген жалпы мәдени құндылықтарды қалыптастыруға, көбінесе виртуалды кеңістікті дамытуда қалыптасатын ассоциативті, бейнелі, сызықтық емес ойлауды дамытуға әкеледі» Демшина, А.Ю. [90]</w:t>
      </w:r>
    </w:p>
    <w:p w14:paraId="5949DFAB" w14:textId="70BEBC79" w:rsidR="004C642A" w:rsidRPr="004C642A" w:rsidRDefault="004C642A" w:rsidP="004C642A">
      <w:pPr>
        <w:spacing w:after="0" w:line="240" w:lineRule="auto"/>
        <w:ind w:firstLine="709"/>
        <w:contextualSpacing/>
        <w:jc w:val="both"/>
        <w:rPr>
          <w:rFonts w:ascii="Times New Roman" w:hAnsi="Times New Roman" w:cs="Times New Roman"/>
          <w:sz w:val="28"/>
          <w:szCs w:val="28"/>
          <w:lang w:val="kk-KZ"/>
        </w:rPr>
      </w:pPr>
      <w:r w:rsidRPr="004C642A">
        <w:rPr>
          <w:rFonts w:ascii="Times New Roman" w:hAnsi="Times New Roman" w:cs="Times New Roman"/>
          <w:i/>
          <w:sz w:val="28"/>
          <w:szCs w:val="28"/>
          <w:lang w:val="kk-KZ"/>
        </w:rPr>
        <w:lastRenderedPageBreak/>
        <w:t>Латын тілінен аударғанда «визуал»</w:t>
      </w:r>
      <w:r w:rsidRPr="004C642A">
        <w:rPr>
          <w:rFonts w:ascii="Times New Roman" w:hAnsi="Times New Roman" w:cs="Times New Roman"/>
          <w:sz w:val="28"/>
          <w:szCs w:val="28"/>
          <w:lang w:val="kk-KZ"/>
        </w:rPr>
        <w:t xml:space="preserve"> сөзі - көру, яғни көзбен көру арқылы қабылданады деген түсінікті береді, психологиялық тұрғыда ішкі ойды визуализациялау</w:t>
      </w:r>
      <w:r w:rsidR="003B02AC" w:rsidRPr="004C642A">
        <w:rPr>
          <w:rFonts w:ascii="Times New Roman" w:hAnsi="Times New Roman" w:cs="Times New Roman"/>
          <w:sz w:val="28"/>
          <w:szCs w:val="28"/>
          <w:lang w:val="kk-KZ"/>
        </w:rPr>
        <w:t>[90</w:t>
      </w:r>
      <w:r w:rsidR="003B02AC">
        <w:rPr>
          <w:rFonts w:ascii="Times New Roman" w:hAnsi="Times New Roman" w:cs="Times New Roman"/>
          <w:sz w:val="28"/>
          <w:szCs w:val="28"/>
          <w:lang w:val="kk-KZ"/>
        </w:rPr>
        <w:t>, 45б</w:t>
      </w:r>
      <w:r w:rsidR="00F51C70">
        <w:rPr>
          <w:rFonts w:ascii="Times New Roman" w:hAnsi="Times New Roman" w:cs="Times New Roman"/>
          <w:sz w:val="28"/>
          <w:szCs w:val="28"/>
          <w:lang w:val="kk-KZ"/>
        </w:rPr>
        <w:t>.</w:t>
      </w:r>
      <w:r w:rsidR="003B02AC" w:rsidRPr="004C642A">
        <w:rPr>
          <w:rFonts w:ascii="Times New Roman" w:hAnsi="Times New Roman" w:cs="Times New Roman"/>
          <w:sz w:val="28"/>
          <w:szCs w:val="28"/>
          <w:lang w:val="kk-KZ"/>
        </w:rPr>
        <w:t>]</w:t>
      </w:r>
      <w:r w:rsidRPr="004C642A">
        <w:rPr>
          <w:rFonts w:ascii="Times New Roman" w:hAnsi="Times New Roman" w:cs="Times New Roman"/>
          <w:sz w:val="28"/>
          <w:szCs w:val="28"/>
          <w:lang w:val="kk-KZ"/>
        </w:rPr>
        <w:t>.</w:t>
      </w:r>
    </w:p>
    <w:p w14:paraId="02169863" w14:textId="60515E33" w:rsidR="004C642A" w:rsidRPr="004C642A" w:rsidRDefault="004C642A" w:rsidP="004C642A">
      <w:pPr>
        <w:spacing w:after="0" w:line="240" w:lineRule="auto"/>
        <w:ind w:firstLine="709"/>
        <w:contextualSpacing/>
        <w:jc w:val="both"/>
        <w:rPr>
          <w:rFonts w:ascii="Times New Roman" w:hAnsi="Times New Roman" w:cs="Times New Roman"/>
          <w:sz w:val="28"/>
          <w:szCs w:val="28"/>
          <w:lang w:val="kk-KZ"/>
        </w:rPr>
      </w:pPr>
      <w:r w:rsidRPr="004C642A">
        <w:rPr>
          <w:rFonts w:ascii="Times New Roman" w:hAnsi="Times New Roman" w:cs="Times New Roman"/>
          <w:i/>
          <w:sz w:val="28"/>
          <w:szCs w:val="28"/>
          <w:lang w:val="kk-KZ"/>
        </w:rPr>
        <w:t xml:space="preserve"> Қабылдау</w:t>
      </w:r>
      <w:r w:rsidRPr="004C642A">
        <w:rPr>
          <w:rFonts w:ascii="Times New Roman" w:hAnsi="Times New Roman" w:cs="Times New Roman"/>
          <w:b/>
          <w:sz w:val="28"/>
          <w:szCs w:val="28"/>
          <w:lang w:val="kk-KZ"/>
        </w:rPr>
        <w:t xml:space="preserve"> </w:t>
      </w:r>
      <w:r w:rsidRPr="004C642A">
        <w:rPr>
          <w:rFonts w:ascii="Times New Roman" w:hAnsi="Times New Roman" w:cs="Times New Roman"/>
          <w:sz w:val="28"/>
          <w:szCs w:val="28"/>
          <w:lang w:val="kk-KZ"/>
        </w:rPr>
        <w:t>- бұл сезім мүшелерінің рецепторлық беттеріне тікелей әсер етуімен затты немесе құбылысты тұтастай шағылыстырудан тұратын психикалық процесс. Үлгіні тану - сенсорлық деректерді мағыналы тұлғалар ретінде тану процесі. Қабылдаудың физиологиялық негізі - бұл сезім мүшелерінде, жүйке талшықтарында және орталық жүйке жүйесінде жүретін процестер. Тітіркендіргіштердің әсерінен жүйке қозуы пайда болады, ол әрі қарай кортекстің сенсорлық және перцептивті аймақтарына жүйке орталықтарына және ми қыртысына беріледі</w:t>
      </w:r>
      <w:r w:rsidR="003B02AC" w:rsidRPr="004C642A">
        <w:rPr>
          <w:rFonts w:ascii="Times New Roman" w:hAnsi="Times New Roman" w:cs="Times New Roman"/>
          <w:sz w:val="28"/>
          <w:szCs w:val="28"/>
          <w:lang w:val="kk-KZ"/>
        </w:rPr>
        <w:t>[90</w:t>
      </w:r>
      <w:r w:rsidR="00A9588F">
        <w:rPr>
          <w:rFonts w:ascii="Times New Roman" w:hAnsi="Times New Roman" w:cs="Times New Roman"/>
          <w:sz w:val="28"/>
          <w:szCs w:val="28"/>
          <w:lang w:val="kk-KZ"/>
        </w:rPr>
        <w:t>,71б</w:t>
      </w:r>
      <w:r w:rsidR="00F51C70">
        <w:rPr>
          <w:rFonts w:ascii="Times New Roman" w:hAnsi="Times New Roman" w:cs="Times New Roman"/>
          <w:sz w:val="28"/>
          <w:szCs w:val="28"/>
          <w:lang w:val="kk-KZ"/>
        </w:rPr>
        <w:t>.</w:t>
      </w:r>
      <w:r w:rsidR="003B02AC" w:rsidRPr="004C642A">
        <w:rPr>
          <w:rFonts w:ascii="Times New Roman" w:hAnsi="Times New Roman" w:cs="Times New Roman"/>
          <w:sz w:val="28"/>
          <w:szCs w:val="28"/>
          <w:lang w:val="kk-KZ"/>
        </w:rPr>
        <w:t>]</w:t>
      </w:r>
      <w:r w:rsidRPr="004C642A">
        <w:rPr>
          <w:rFonts w:ascii="Times New Roman" w:hAnsi="Times New Roman" w:cs="Times New Roman"/>
          <w:sz w:val="28"/>
          <w:szCs w:val="28"/>
          <w:lang w:val="kk-KZ"/>
        </w:rPr>
        <w:t>.</w:t>
      </w:r>
    </w:p>
    <w:p w14:paraId="37E0CBB5" w14:textId="4E3293F7" w:rsidR="004C642A" w:rsidRPr="004C642A" w:rsidRDefault="004C642A" w:rsidP="004C642A">
      <w:pPr>
        <w:spacing w:after="0" w:line="240" w:lineRule="auto"/>
        <w:ind w:firstLine="709"/>
        <w:contextualSpacing/>
        <w:jc w:val="both"/>
        <w:rPr>
          <w:rFonts w:ascii="Times New Roman" w:hAnsi="Times New Roman" w:cs="Times New Roman"/>
          <w:sz w:val="28"/>
          <w:szCs w:val="28"/>
          <w:lang w:val="kk-KZ"/>
        </w:rPr>
      </w:pPr>
      <w:r w:rsidRPr="004C642A">
        <w:rPr>
          <w:rFonts w:ascii="Times New Roman" w:hAnsi="Times New Roman" w:cs="Times New Roman"/>
          <w:i/>
          <w:sz w:val="28"/>
          <w:szCs w:val="28"/>
          <w:lang w:val="kk-KZ"/>
        </w:rPr>
        <w:t>Өнерді визуалды қабылдау</w:t>
      </w:r>
      <w:r w:rsidRPr="004C642A">
        <w:rPr>
          <w:rFonts w:ascii="Times New Roman" w:hAnsi="Times New Roman" w:cs="Times New Roman"/>
          <w:sz w:val="28"/>
          <w:szCs w:val="28"/>
          <w:lang w:val="kk-KZ"/>
        </w:rPr>
        <w:t xml:space="preserve"> - Жеке адам өзінің өмірлік тәжірибесі негізінде объектінің нақты қасиеттері туралы «дұрыс идеяны» алуы болып табылады. Нақты қасиеттер адамды практикалық тұрғыдан қызықтыратын қасиеттер. Бұл практикалық қасиеттер визуалды мәліметтерде үстемдік етеді және оларды санасыз түрде адам ауыстырады, өйткені адам олардың шындық екенін біледі. Шығармашылық қиялға бай форма «жаңа нәрсе ұсынуға» деген ықыластан пайда болмайды, ескіні қалпына келтіру қажеттілігі нәтижесінде пайда болады. Бұл жеке адам немесе мәдениет өздігінен ішкі және сыртқы әлемді қабылдаған кезде пайда болады. Шындықты бұрмалаудың орнына көркем қиял шындықты растайды</w:t>
      </w:r>
      <w:r w:rsidR="00E72AAE">
        <w:rPr>
          <w:rFonts w:ascii="Times New Roman" w:hAnsi="Times New Roman" w:cs="Times New Roman"/>
          <w:sz w:val="28"/>
          <w:szCs w:val="28"/>
          <w:lang w:val="kk-KZ"/>
        </w:rPr>
        <w:t xml:space="preserve"> </w:t>
      </w:r>
      <w:r w:rsidR="00E72AAE" w:rsidRPr="00010CC8">
        <w:rPr>
          <w:rFonts w:ascii="Times New Roman" w:hAnsi="Times New Roman" w:cs="Times New Roman"/>
          <w:sz w:val="28"/>
          <w:szCs w:val="28"/>
          <w:lang w:val="kk-KZ"/>
        </w:rPr>
        <w:t>[64]</w:t>
      </w:r>
      <w:r w:rsidRPr="004C642A">
        <w:rPr>
          <w:rFonts w:ascii="Times New Roman" w:hAnsi="Times New Roman" w:cs="Times New Roman"/>
          <w:sz w:val="28"/>
          <w:szCs w:val="28"/>
          <w:lang w:val="kk-KZ"/>
        </w:rPr>
        <w:t>.</w:t>
      </w:r>
    </w:p>
    <w:p w14:paraId="45F3AC02" w14:textId="63F54FC3"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Ғалымдар ноосфералық білім берудің мақсатын адамның ағзасын тұтастай саулықта ұстай алатын жүйелі ойлаудың тұтастық мотивациясы деп анықтайды. Ноосфералық білім өзін қоршаған ортаны визуалды қабылдаудан басталатыны белгілі. Адам баласының басынан өткерген өркениеттердің нәтижесі –мәдениет мұралары, шындап келгенде, санадағы заттардың бейнелері/образдары. Нақты айтсақ, бұл мәдениеттің типі, адамзат тарихында іске асырылған ерекше табиғат болып табылады. Оны, әсіресе, халықтардың, ұлттардың ерекше бір символдық бейнелерінен айқын көруге болады. Рухани-құндылық негіздер өнері арқылы тұтас мәдениеттер қайталанбас өрнекке ие болып келеді. Оны қазақ ою-өрнектерінің сакралдық, қасиетті деп түсінілетін ерекшеліктерінен аңғаруға болады. Кеңістіктегі  тылсым күштерден қорғанудың бір жолы ретінде ою-өрнек – көзге көрінбейтін қиын күштерге қарсылық ретінде ойлап табылған бір сақтану құралдары болып та табылады. Ал кейбір ою-өрнектердің адамға жол ашып, бақытқа жетуіне көмектесетін ерекше тотемдік символдар екені белгілі. Көшпенді қазақ халқының киіз үйінің есігі шығысқа қаралып тігілген ал, шаңырақ дүниенің төрт бұрышын белгісі және күннің шаңырақтан түскен сәулесінен тәуліктегі сағат уақыты анықталып отырған ерекше сәулеттік құрылым екені мәлім. Киіз үйдің табиғи жүннен жасалған жабуы мен ішін көркемдеген сәндік қолөнер бұйымдарындағы аспан әлемі, жан-жануарлар әлемі, өсімдік әлемі, су, тас және геометриялық ою өрнектерінен әлем, космос және табиғаттың үйлесімді жасалған көркем көшірмесінің стилденген формаларын көре аламыз. Қазақ халқының дүние танымында жазда-жайлауды, қыста-қыстауды мекендеуі, қолданған жер бөлігінің тынығып, құнарлануына мүмкіндік беретін әлем және табиғат заңдарын біліп экалогияны сақтап отырғанының айқын көрінісі. Бұл ноосфералық білім, </w:t>
      </w:r>
      <w:r w:rsidRPr="004C642A">
        <w:rPr>
          <w:rFonts w:ascii="Times New Roman" w:eastAsia="Calibri" w:hAnsi="Times New Roman" w:cs="Times New Roman"/>
          <w:sz w:val="28"/>
          <w:szCs w:val="28"/>
          <w:lang w:val="kk-KZ"/>
        </w:rPr>
        <w:lastRenderedPageBreak/>
        <w:t>танымының қазақ халқының ұлттық дәстүрі, мәдинеті мен өнерінде, тәрбиесі мен күнделікті өмір салтында ерте заманнан болғандығын көрсетеді</w:t>
      </w:r>
      <w:r w:rsidR="00DB528B" w:rsidRPr="00DB528B">
        <w:rPr>
          <w:rFonts w:ascii="Times New Roman" w:eastAsia="Calibri" w:hAnsi="Times New Roman" w:cs="Times New Roman"/>
          <w:sz w:val="28"/>
          <w:szCs w:val="28"/>
          <w:lang w:val="kk-KZ"/>
        </w:rPr>
        <w:t xml:space="preserve"> [174]</w:t>
      </w:r>
      <w:r w:rsidRPr="004C642A">
        <w:rPr>
          <w:rFonts w:ascii="Times New Roman" w:eastAsia="Calibri" w:hAnsi="Times New Roman" w:cs="Times New Roman"/>
          <w:sz w:val="28"/>
          <w:szCs w:val="28"/>
          <w:lang w:val="kk-KZ"/>
        </w:rPr>
        <w:t>.</w:t>
      </w:r>
    </w:p>
    <w:p w14:paraId="301A9D9F" w14:textId="002E073E"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Дәл сондай түр мен түстің де өмір кеңістігіндегі көк аспан, қара жер, ақ жол, қызыл от т.б. қандай да бір тылсым күшпен (табиғи стихия) байланысы бар екенін дәстүрлі сәндік қолөнер бұйымдарынан, суретшілердің шығармашылық туындыларынан, үй-тұрмыс заттарының түрлері мен бояуларынан, ұлттық киімнің түр-түстерінен айқын көре аламыз</w:t>
      </w:r>
      <w:r w:rsidR="00D8797B" w:rsidRPr="00D8797B">
        <w:rPr>
          <w:rFonts w:ascii="Times New Roman" w:eastAsia="Calibri" w:hAnsi="Times New Roman" w:cs="Times New Roman"/>
          <w:sz w:val="28"/>
          <w:szCs w:val="28"/>
          <w:lang w:val="kk-KZ"/>
        </w:rPr>
        <w:t xml:space="preserve"> [194]</w:t>
      </w:r>
      <w:r w:rsidRPr="004C642A">
        <w:rPr>
          <w:rFonts w:ascii="Times New Roman" w:eastAsia="Calibri" w:hAnsi="Times New Roman" w:cs="Times New Roman"/>
          <w:sz w:val="28"/>
          <w:szCs w:val="28"/>
          <w:lang w:val="kk-KZ"/>
        </w:rPr>
        <w:t>.</w:t>
      </w:r>
    </w:p>
    <w:p w14:paraId="081DAEE3" w14:textId="2BAD82FF"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Р. Арнхеймнің «көз арқылы қабылдау тек кеңістікті қабылдау емес» деп атап көрсетеді [22]. Педагог-психолок ғалым, визуалды қабылдауды тоғыз қырынан танылған ерекшеліктерін баяндайды. Бұлар– тепе-теңдік, кескіні, формасы, дамуы, кеңістік, жарық, түр-түсі, қозғалыс, мәнерлілік. Р.Арнхеймнің айтуынша, визуалдық қабылдау дегеніміз – визуалдық ойлау. Визуалдық қабылдау барысында адам танымдық үдерістерді басынан өткеріп жатады. Сондықтан да визуалдық қабылдауды белсенді өтіп жататын шығармашылық үдеріс деп түсініледі</w:t>
      </w:r>
      <w:r w:rsidR="00231C15" w:rsidRPr="004C642A">
        <w:rPr>
          <w:rFonts w:ascii="Times New Roman" w:eastAsia="Calibri" w:hAnsi="Times New Roman" w:cs="Times New Roman"/>
          <w:sz w:val="28"/>
          <w:szCs w:val="28"/>
          <w:lang w:val="kk-KZ"/>
        </w:rPr>
        <w:t>[22</w:t>
      </w:r>
      <w:r w:rsidR="00F51C70">
        <w:rPr>
          <w:rFonts w:ascii="Times New Roman" w:eastAsia="Calibri" w:hAnsi="Times New Roman" w:cs="Times New Roman"/>
          <w:sz w:val="28"/>
          <w:szCs w:val="28"/>
          <w:lang w:val="kk-KZ"/>
        </w:rPr>
        <w:t>,</w:t>
      </w:r>
      <w:r w:rsidR="00231C15" w:rsidRPr="00231C15">
        <w:rPr>
          <w:rFonts w:ascii="Times New Roman" w:eastAsia="Calibri" w:hAnsi="Times New Roman" w:cs="Times New Roman"/>
          <w:sz w:val="28"/>
          <w:szCs w:val="28"/>
          <w:lang w:val="kk-KZ"/>
        </w:rPr>
        <w:t xml:space="preserve"> </w:t>
      </w:r>
      <w:r w:rsidR="00231C15" w:rsidRPr="00010CC8">
        <w:rPr>
          <w:rFonts w:ascii="Times New Roman" w:eastAsia="Calibri" w:hAnsi="Times New Roman" w:cs="Times New Roman"/>
          <w:sz w:val="28"/>
          <w:szCs w:val="28"/>
          <w:lang w:val="kk-KZ"/>
        </w:rPr>
        <w:t>88</w:t>
      </w:r>
      <w:r w:rsidR="00231C15">
        <w:rPr>
          <w:rFonts w:ascii="Times New Roman" w:eastAsia="Calibri" w:hAnsi="Times New Roman" w:cs="Times New Roman"/>
          <w:sz w:val="28"/>
          <w:szCs w:val="28"/>
          <w:lang w:val="kk-KZ"/>
        </w:rPr>
        <w:t>б</w:t>
      </w:r>
      <w:r w:rsidR="00F51C70">
        <w:rPr>
          <w:rFonts w:ascii="Times New Roman" w:eastAsia="Calibri" w:hAnsi="Times New Roman" w:cs="Times New Roman"/>
          <w:sz w:val="28"/>
          <w:szCs w:val="28"/>
          <w:lang w:val="kk-KZ"/>
        </w:rPr>
        <w:t>.</w:t>
      </w:r>
      <w:r w:rsidR="00231C15" w:rsidRPr="004C642A">
        <w:rPr>
          <w:rFonts w:ascii="Times New Roman" w:eastAsia="Calibri" w:hAnsi="Times New Roman" w:cs="Times New Roman"/>
          <w:sz w:val="28"/>
          <w:szCs w:val="28"/>
          <w:lang w:val="kk-KZ"/>
        </w:rPr>
        <w:t>].</w:t>
      </w:r>
    </w:p>
    <w:p w14:paraId="75CAF0EF" w14:textId="0BEF5242"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Сонымен бірге Р.Арнхейм барлық шығармашылық ой өзінің болмысында белгілі бір ғимарат сияқты архитектуралық табиғатқа ие болады деп санайды. Визуалды қабылдау теориясының ноосфералық ерекшелігі - биосфераның біртіндеп ноосфераға өтуінде біз белгілі бір архитектуралық динамикалы үдерісті сезінеміз. Адамның ойының, заманауи ғылым мен технологияның жетістіктеріне сүйенген ойының айнала қоршаған ортаны өзгертудің, дамытудың қуатты құралы бола алады деуге болады. Адам өзінің ойлап тапқан ғылыми жаңалығын, жаңа технологиялық құралын өзінің өмірін дамытуға қолданса, адам өзгеріске түседі. Онда адам енді табиғат, қоғам, әлем жүйесінің бір тетігі ретінде болғандықтан, табиғатты, қоғамды, әлемді өзгертуге сеп болады. Өйткені жүйенің қай элементі өзгеріске түссе де, тұтас жүйе сол бойы өзгеріске түсе бастайтыны белгілі</w:t>
      </w:r>
      <w:r w:rsidR="00231C15">
        <w:rPr>
          <w:rFonts w:ascii="Times New Roman" w:eastAsia="Calibri" w:hAnsi="Times New Roman" w:cs="Times New Roman"/>
          <w:sz w:val="28"/>
          <w:szCs w:val="28"/>
          <w:lang w:val="kk-KZ"/>
        </w:rPr>
        <w:t xml:space="preserve"> </w:t>
      </w:r>
      <w:r w:rsidR="00231C15" w:rsidRPr="004C642A">
        <w:rPr>
          <w:rFonts w:ascii="Times New Roman" w:eastAsia="Calibri" w:hAnsi="Times New Roman" w:cs="Times New Roman"/>
          <w:sz w:val="28"/>
          <w:szCs w:val="28"/>
          <w:lang w:val="kk-KZ"/>
        </w:rPr>
        <w:t>[22</w:t>
      </w:r>
      <w:r w:rsidR="002D24AB">
        <w:rPr>
          <w:rFonts w:ascii="Times New Roman" w:eastAsia="Calibri" w:hAnsi="Times New Roman" w:cs="Times New Roman"/>
          <w:sz w:val="28"/>
          <w:szCs w:val="28"/>
          <w:lang w:val="kk-KZ"/>
        </w:rPr>
        <w:t>,</w:t>
      </w:r>
      <w:r w:rsidR="00231C15" w:rsidRPr="00231C15">
        <w:rPr>
          <w:rFonts w:ascii="Times New Roman" w:eastAsia="Calibri" w:hAnsi="Times New Roman" w:cs="Times New Roman"/>
          <w:sz w:val="28"/>
          <w:szCs w:val="28"/>
          <w:lang w:val="kk-KZ"/>
        </w:rPr>
        <w:t xml:space="preserve"> </w:t>
      </w:r>
      <w:r w:rsidR="00116341">
        <w:rPr>
          <w:rFonts w:ascii="Times New Roman" w:eastAsia="Calibri" w:hAnsi="Times New Roman" w:cs="Times New Roman"/>
          <w:sz w:val="28"/>
          <w:szCs w:val="28"/>
          <w:lang w:val="kk-KZ"/>
        </w:rPr>
        <w:t>58</w:t>
      </w:r>
      <w:r w:rsidR="00231C15">
        <w:rPr>
          <w:rFonts w:ascii="Times New Roman" w:eastAsia="Calibri" w:hAnsi="Times New Roman" w:cs="Times New Roman"/>
          <w:sz w:val="28"/>
          <w:szCs w:val="28"/>
          <w:lang w:val="kk-KZ"/>
        </w:rPr>
        <w:t>б</w:t>
      </w:r>
      <w:r w:rsidR="002D24AB">
        <w:rPr>
          <w:rFonts w:ascii="Times New Roman" w:eastAsia="Calibri" w:hAnsi="Times New Roman" w:cs="Times New Roman"/>
          <w:sz w:val="28"/>
          <w:szCs w:val="28"/>
          <w:lang w:val="kk-KZ"/>
        </w:rPr>
        <w:t>.</w:t>
      </w:r>
      <w:r w:rsidR="00190430">
        <w:rPr>
          <w:rFonts w:ascii="Times New Roman" w:eastAsia="Calibri" w:hAnsi="Times New Roman" w:cs="Times New Roman"/>
          <w:sz w:val="28"/>
          <w:szCs w:val="28"/>
          <w:lang w:val="kk-KZ"/>
        </w:rPr>
        <w:t>].</w:t>
      </w:r>
    </w:p>
    <w:p w14:paraId="058A030E" w14:textId="07C6A623"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 Бұл тұста адам өзі жасаған ғылым мен технологияның жетістіктері тек қана игі жақсылыққа арналуы керек және өмірді сақтауға, өмірді жақсартуға арналуы тиіс екенін естен шығармауы міндет</w:t>
      </w:r>
      <w:r w:rsidR="00190430">
        <w:rPr>
          <w:rFonts w:ascii="Times New Roman" w:eastAsia="Calibri" w:hAnsi="Times New Roman" w:cs="Times New Roman"/>
          <w:sz w:val="28"/>
          <w:szCs w:val="28"/>
          <w:lang w:val="kk-KZ"/>
        </w:rPr>
        <w:t xml:space="preserve">ті екеніне назар аудару керек. </w:t>
      </w:r>
      <w:r w:rsidRPr="004C642A">
        <w:rPr>
          <w:rFonts w:ascii="Times New Roman" w:eastAsia="Calibri" w:hAnsi="Times New Roman" w:cs="Times New Roman"/>
          <w:sz w:val="28"/>
          <w:szCs w:val="28"/>
          <w:lang w:val="kk-KZ"/>
        </w:rPr>
        <w:t>Академик А.Д.Сахаровтың: «Ғылымның, технологияның дамуы өздігінен адамға бақыт бере алмайды, ол үшін адамзаттың әлеуметтік, адамгершілік, мәдени өмірінде аса терең өзгерістер жасалынуы керек. Әрине, адамның ішкі рухани өмірін, адамның ішкі белсенділігін болжау өте қиын. Бірақ адамзат өркениетінің сақталуына да, құрып кетуіне де нақ осыларға тікелей байланысты», – деген сөзіндегі шындықтың түбінде адамның технократтық ойға түсіп кетіп, өмірге қауіп төндіріп алу мүмкін деген ескерту жатқаны да түсініледі [91].</w:t>
      </w:r>
    </w:p>
    <w:p w14:paraId="1AA3D7E0" w14:textId="3BDDFE32"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М.Ю.Шишин мәдениеттің ноосфералық тұжырымдамасында ноосфераны синтезделген ұғым ретінде қарастырады. Өйткені  ноосфераға берілген анықтама бойынша ноосферада адамзат іс-әрекетінің барлық қыры, рухани және материалдық барлық қол жеткен жетістіктері де қамтылған</w:t>
      </w:r>
      <w:r w:rsidR="00116341">
        <w:rPr>
          <w:rFonts w:ascii="Times New Roman" w:eastAsia="Calibri" w:hAnsi="Times New Roman" w:cs="Times New Roman"/>
          <w:sz w:val="28"/>
          <w:szCs w:val="28"/>
          <w:lang w:val="kk-KZ"/>
        </w:rPr>
        <w:t xml:space="preserve"> </w:t>
      </w:r>
      <w:r w:rsidR="00116341" w:rsidRPr="004C642A">
        <w:rPr>
          <w:rFonts w:ascii="Times New Roman" w:eastAsia="Calibri" w:hAnsi="Times New Roman" w:cs="Times New Roman"/>
          <w:sz w:val="28"/>
          <w:szCs w:val="28"/>
          <w:lang w:val="kk-KZ"/>
        </w:rPr>
        <w:t xml:space="preserve">[92]. </w:t>
      </w:r>
      <w:r w:rsidRPr="004C642A">
        <w:rPr>
          <w:rFonts w:ascii="Times New Roman" w:eastAsia="Calibri" w:hAnsi="Times New Roman" w:cs="Times New Roman"/>
          <w:sz w:val="28"/>
          <w:szCs w:val="28"/>
          <w:lang w:val="kk-KZ"/>
        </w:rPr>
        <w:t xml:space="preserve"> </w:t>
      </w:r>
    </w:p>
    <w:p w14:paraId="1A9D7129" w14:textId="7777777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Өнердің ноосферогенездік үдерістегі рөлін айқындап, өнер туындыларының түпнұсқалылығын атап айтқанда, құрылымдылығын, шектерін, онтологиялық орталығын, ішкі ритмін, бояу мен жарықтың тазалығын танытатын атрибуттарды анықтайды. Ғалымның әсіресе, халықтық өнердің ноосфера қалыптасуындағы </w:t>
      </w:r>
      <w:r w:rsidRPr="004C642A">
        <w:rPr>
          <w:rFonts w:ascii="Times New Roman" w:eastAsia="Calibri" w:hAnsi="Times New Roman" w:cs="Times New Roman"/>
          <w:sz w:val="28"/>
          <w:szCs w:val="28"/>
          <w:lang w:val="kk-KZ"/>
        </w:rPr>
        <w:lastRenderedPageBreak/>
        <w:t>орнын жоғары бағалауы аса маңызды болып табылады. Ноосфераны адам парасатының сан түрлі іс-әрекетімен байланысты болып келетін көпдеңгейлі шындық деп санауы және ноосфераны біртұтас әлемдік эволюциялық үдерістің заңды кезеңі ретінде, ноосфераның ішкі екі құрамдас бөлшегі деп талдайды:</w:t>
      </w:r>
    </w:p>
    <w:p w14:paraId="250B01FF" w14:textId="7777777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 </w:t>
      </w:r>
      <w:r w:rsidRPr="004C642A">
        <w:rPr>
          <w:rFonts w:ascii="Times New Roman" w:eastAsia="Calibri" w:hAnsi="Times New Roman" w:cs="Times New Roman"/>
          <w:sz w:val="28"/>
          <w:szCs w:val="28"/>
          <w:u w:val="single"/>
          <w:lang w:val="kk-KZ"/>
        </w:rPr>
        <w:t>бірінші бөлшегі</w:t>
      </w:r>
      <w:r w:rsidRPr="004C642A">
        <w:rPr>
          <w:rFonts w:ascii="Times New Roman" w:eastAsia="Calibri" w:hAnsi="Times New Roman" w:cs="Times New Roman"/>
          <w:sz w:val="28"/>
          <w:szCs w:val="28"/>
          <w:lang w:val="kk-KZ"/>
        </w:rPr>
        <w:t xml:space="preserve"> – адамның қолымен жасалынған тығыз материалдық құрылымдар – техносфера, антропогендік ландшафтылар, мәдени-символикалық түзілімдер яғни тіл, мәтіндер, музыкалық және көркем туындылар; </w:t>
      </w:r>
    </w:p>
    <w:p w14:paraId="32584DC8" w14:textId="6EFFDB64"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 </w:t>
      </w:r>
      <w:r w:rsidRPr="004C642A">
        <w:rPr>
          <w:rFonts w:ascii="Times New Roman" w:eastAsia="Calibri" w:hAnsi="Times New Roman" w:cs="Times New Roman"/>
          <w:sz w:val="28"/>
          <w:szCs w:val="28"/>
          <w:u w:val="single"/>
          <w:lang w:val="kk-KZ"/>
        </w:rPr>
        <w:t>екінші бөлшегі</w:t>
      </w:r>
      <w:r w:rsidRPr="004C642A">
        <w:rPr>
          <w:rFonts w:ascii="Times New Roman" w:eastAsia="Calibri" w:hAnsi="Times New Roman" w:cs="Times New Roman"/>
          <w:sz w:val="28"/>
          <w:szCs w:val="28"/>
          <w:lang w:val="kk-KZ"/>
        </w:rPr>
        <w:t xml:space="preserve"> – жіңішкематериалдық құрылымдар, олар адамның ойымен тікелей байланыста болады. Ғалымның түйіндеуінше, адам баласы ноосфераны осы көрсетілген  екі формада яғни тығыз материалдық формада да, жіңішке материалдық формада да жасайды, сөйтіп, ноосферогенездің тура қозғаушы күші болып табылады [92</w:t>
      </w:r>
      <w:r w:rsidR="002D24AB">
        <w:rPr>
          <w:rFonts w:ascii="Times New Roman" w:eastAsia="Calibri" w:hAnsi="Times New Roman" w:cs="Times New Roman"/>
          <w:sz w:val="28"/>
          <w:szCs w:val="28"/>
          <w:lang w:val="kk-KZ"/>
        </w:rPr>
        <w:t>,</w:t>
      </w:r>
      <w:r w:rsidR="00BA1345">
        <w:rPr>
          <w:rFonts w:ascii="Times New Roman" w:eastAsia="Calibri" w:hAnsi="Times New Roman" w:cs="Times New Roman"/>
          <w:sz w:val="28"/>
          <w:szCs w:val="28"/>
          <w:lang w:val="kk-KZ"/>
        </w:rPr>
        <w:t xml:space="preserve"> 63б</w:t>
      </w:r>
      <w:r w:rsidR="002D24AB">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00ACC9B4" w14:textId="7777777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Біз осы аталған және жоғарыда көрсетілген еңбектерді талдау    «ноосфералық білім» ұғымының мәнін және құрылымын  анықтауға мүмкіндік жасады. Біздің ұйғарымызша, </w:t>
      </w:r>
      <w:r w:rsidRPr="004C642A">
        <w:rPr>
          <w:rFonts w:ascii="Times New Roman" w:eastAsia="Calibri" w:hAnsi="Times New Roman" w:cs="Times New Roman"/>
          <w:b/>
          <w:bCs/>
          <w:i/>
          <w:iCs/>
          <w:sz w:val="28"/>
          <w:szCs w:val="28"/>
          <w:lang w:val="kk-KZ"/>
        </w:rPr>
        <w:t>н</w:t>
      </w:r>
      <w:r w:rsidRPr="004C642A">
        <w:rPr>
          <w:rFonts w:ascii="Times New Roman" w:hAnsi="Times New Roman" w:cs="Times New Roman"/>
          <w:b/>
          <w:bCs/>
          <w:i/>
          <w:iCs/>
          <w:sz w:val="28"/>
          <w:szCs w:val="28"/>
          <w:lang w:val="kk-KZ"/>
        </w:rPr>
        <w:t>оосфералық білім</w:t>
      </w:r>
      <w:r w:rsidRPr="004C642A">
        <w:rPr>
          <w:i/>
          <w:iCs/>
          <w:lang w:val="kk-KZ"/>
        </w:rPr>
        <w:t xml:space="preserve"> –</w:t>
      </w:r>
      <w:r w:rsidRPr="004C642A">
        <w:rPr>
          <w:rFonts w:ascii="Times New Roman" w:hAnsi="Times New Roman" w:cs="Times New Roman"/>
          <w:i/>
          <w:iCs/>
          <w:sz w:val="28"/>
          <w:szCs w:val="28"/>
          <w:lang w:val="kk-KZ"/>
        </w:rPr>
        <w:t xml:space="preserve"> бұл саналы ойлау арқылы қоғамның өмір сүру жолдарының жаңа сапалы деңгейге серпінмен өту үдерісі;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w:t>
      </w:r>
      <w:bookmarkStart w:id="25" w:name="_Hlk164772458"/>
      <w:r w:rsidRPr="004C642A">
        <w:rPr>
          <w:rFonts w:ascii="Times New Roman" w:hAnsi="Times New Roman" w:cs="Times New Roman"/>
          <w:i/>
          <w:iCs/>
          <w:sz w:val="28"/>
          <w:szCs w:val="28"/>
          <w:lang w:val="kk-KZ"/>
        </w:rPr>
        <w:t xml:space="preserve">бағытталып құрылған үдеріс. </w:t>
      </w:r>
      <w:bookmarkEnd w:id="25"/>
    </w:p>
    <w:p w14:paraId="7FC29BE9" w14:textId="6A3316EC"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bookmarkStart w:id="26" w:name="_Hlk164699767"/>
      <w:bookmarkStart w:id="27" w:name="_Hlk164764652"/>
      <w:r w:rsidRPr="004C642A">
        <w:rPr>
          <w:rFonts w:ascii="Times New Roman" w:eastAsia="Calibri" w:hAnsi="Times New Roman" w:cs="Times New Roman"/>
          <w:sz w:val="28"/>
          <w:szCs w:val="28"/>
          <w:lang w:val="kk-KZ"/>
        </w:rPr>
        <w:t xml:space="preserve">Ноосфералық білімді </w:t>
      </w:r>
      <w:bookmarkEnd w:id="26"/>
      <w:r w:rsidRPr="004C642A">
        <w:rPr>
          <w:rFonts w:ascii="Times New Roman" w:eastAsia="Calibri" w:hAnsi="Times New Roman" w:cs="Times New Roman"/>
          <w:sz w:val="28"/>
          <w:szCs w:val="28"/>
          <w:lang w:val="kk-KZ"/>
        </w:rPr>
        <w:t xml:space="preserve">визуалдық қабылдау арқылы ұйымдастырудың басты тетігі визуалды қабылдаудың негізінде орналасқан кеңістіктегі формалар мен бояу, түр мен түстің композициялық құрылымының басты ұғымдарын танып-білу болады. </w:t>
      </w:r>
      <w:bookmarkEnd w:id="27"/>
      <w:r w:rsidRPr="004C642A">
        <w:rPr>
          <w:rFonts w:ascii="Times New Roman" w:eastAsia="Calibri" w:hAnsi="Times New Roman" w:cs="Times New Roman"/>
          <w:sz w:val="28"/>
          <w:szCs w:val="28"/>
          <w:lang w:val="kk-KZ"/>
        </w:rPr>
        <w:t>И.Б.Аббасовтың еңбегінде сезіну мен қабылдаудың, жүйке жүйесінің, көру жүйесінің, формаларды қабылдаудың, түрлі-түсті бояуда көрудің, фигура мен фонды қабылдаудың, кеңістікті қабылдаудың, визуалдық иллюзиялардың табиғаты және өзіндік ерекшеліктері жан-жақты визуалдық қабылдаудың психологиясы қарастырылған. Ғалым сезінуді  белгілі бір тектің (род) өзін қоршаған ортаның әсеріне, ықпалына тікелей жауап беруі деп анықтайды</w:t>
      </w:r>
      <w:r w:rsidR="00BA1345">
        <w:rPr>
          <w:rFonts w:ascii="Times New Roman" w:eastAsia="Calibri" w:hAnsi="Times New Roman" w:cs="Times New Roman"/>
          <w:sz w:val="28"/>
          <w:szCs w:val="28"/>
          <w:lang w:val="kk-KZ"/>
        </w:rPr>
        <w:t xml:space="preserve"> [</w:t>
      </w:r>
      <w:r w:rsidR="00BA1345" w:rsidRPr="004C642A">
        <w:rPr>
          <w:rFonts w:ascii="Times New Roman" w:eastAsia="Calibri" w:hAnsi="Times New Roman" w:cs="Times New Roman"/>
          <w:sz w:val="28"/>
          <w:szCs w:val="28"/>
          <w:lang w:val="kk-KZ"/>
        </w:rPr>
        <w:t>2</w:t>
      </w:r>
      <w:r w:rsidR="00BA1345">
        <w:rPr>
          <w:rFonts w:ascii="Times New Roman" w:eastAsia="Calibri" w:hAnsi="Times New Roman" w:cs="Times New Roman"/>
          <w:sz w:val="28"/>
          <w:szCs w:val="28"/>
          <w:lang w:val="kk-KZ"/>
        </w:rPr>
        <w:t>3</w:t>
      </w:r>
      <w:r w:rsidR="00BA1345" w:rsidRPr="004C642A">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67E42936" w14:textId="68906FBB"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Сезіну – адамның өзін қоршаған әлемді тануының алғашқы формасы болып табылады. Сезіну, негізінде өте қарапайым процесс сияқты болып көрінгенімен, шын мәнінде, қабылдаудан басталып, ойлаумен аяқталатын көптеген күрделі психикалық үдерістер сезінуде сақталып тұрады</w:t>
      </w:r>
      <w:r w:rsidR="00DE3E2C" w:rsidRPr="004C642A">
        <w:rPr>
          <w:rFonts w:ascii="Times New Roman" w:eastAsia="Calibri" w:hAnsi="Times New Roman" w:cs="Times New Roman"/>
          <w:sz w:val="28"/>
          <w:szCs w:val="28"/>
          <w:lang w:val="kk-KZ"/>
        </w:rPr>
        <w:t>[23</w:t>
      </w:r>
      <w:r w:rsidR="00DE3E2C">
        <w:rPr>
          <w:rFonts w:ascii="Times New Roman" w:eastAsia="Calibri" w:hAnsi="Times New Roman" w:cs="Times New Roman"/>
          <w:sz w:val="28"/>
          <w:szCs w:val="28"/>
          <w:lang w:val="kk-KZ"/>
        </w:rPr>
        <w:t>, 96б</w:t>
      </w:r>
      <w:r w:rsidR="002D24AB">
        <w:rPr>
          <w:rFonts w:ascii="Times New Roman" w:eastAsia="Calibri" w:hAnsi="Times New Roman" w:cs="Times New Roman"/>
          <w:sz w:val="28"/>
          <w:szCs w:val="28"/>
          <w:lang w:val="kk-KZ"/>
        </w:rPr>
        <w:t>.</w:t>
      </w:r>
      <w:r w:rsidR="00DE3E2C" w:rsidRPr="004C642A">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370DF3D4" w14:textId="7777777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Қабылдау – сезім органдарынан келіп түскен ақпараттарды жүйелеу, айқын түсіндіру, және саналылықпен ұғыну. Қабылдау шынайы болмысты тану формасы болып табылады. Қабылдаудың өзіндік ерекшеліктері келесі белгілерден танылады:</w:t>
      </w:r>
    </w:p>
    <w:p w14:paraId="2D4FE57B"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саналы түйсіну және жинақтау, яғни адам өзінің нені қабылдап тұрғанын біледі, түсінеді;</w:t>
      </w:r>
    </w:p>
    <w:p w14:paraId="6D2374E0"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пәнділік, яғни нәрселердің психикалық бейнесін адам шынайы нәрселер ретінде түсінеді;</w:t>
      </w:r>
    </w:p>
    <w:p w14:paraId="0447A360"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тұтастық, яғни  жекелеген белгілер мен байланыстар тұрақты болып келеді;</w:t>
      </w:r>
    </w:p>
    <w:p w14:paraId="4B533FDD"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құрылымдылық, яғни адам нышандарды оны құраушы компоненттердің тұрақты өзара байланысы арқылы таниды;</w:t>
      </w:r>
    </w:p>
    <w:p w14:paraId="53C5DEA5" w14:textId="77777777"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lastRenderedPageBreak/>
        <w:t>талғампаздық, яғни нәрселер мен құбылыстардың ішінен адам тек кейбіреуін ғана таңдап алады;</w:t>
      </w:r>
    </w:p>
    <w:p w14:paraId="68FB4637" w14:textId="0061D2D6" w:rsidR="004C642A" w:rsidRPr="004C642A" w:rsidRDefault="004C642A" w:rsidP="0077693D">
      <w:pPr>
        <w:numPr>
          <w:ilvl w:val="0"/>
          <w:numId w:val="3"/>
        </w:numPr>
        <w:shd w:val="clear" w:color="auto" w:fill="FFFFFF"/>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константтылық, яғни нәрселердің шынайы белгілері өзгеріссіз қабылданады, бірақ бір құбылыс түрліше қабылданады [23</w:t>
      </w:r>
      <w:r w:rsidR="002D24AB">
        <w:rPr>
          <w:rFonts w:ascii="Times New Roman" w:eastAsia="Calibri" w:hAnsi="Times New Roman" w:cs="Times New Roman"/>
          <w:sz w:val="28"/>
          <w:szCs w:val="28"/>
          <w:lang w:val="kk-KZ"/>
        </w:rPr>
        <w:t xml:space="preserve">, </w:t>
      </w:r>
      <w:r w:rsidR="00835BB2">
        <w:rPr>
          <w:rFonts w:ascii="Times New Roman" w:eastAsia="Calibri" w:hAnsi="Times New Roman" w:cs="Times New Roman"/>
          <w:sz w:val="28"/>
          <w:szCs w:val="28"/>
          <w:lang w:val="kk-KZ"/>
        </w:rPr>
        <w:t>94б</w:t>
      </w:r>
      <w:r w:rsidR="002D24AB">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w:t>
      </w:r>
    </w:p>
    <w:p w14:paraId="0AC1A9DD" w14:textId="7BEF76B9"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Ғалымның еңбегінде қабылдаудың бірнеше сезінуге сүйенетін неғұрлым күрделі түрлері де бар екені айтыла келе, мысалы кино қараған кезде көру және есту органдары іске қосылатыны, уақытты қабылдау жеке адамдардың психикалық сапаларына байланысты екені атап көрсетіледі. Қозғалысты қабылдау болса, кеңістік-уақыттық қабылдаумен байланысты болады, ал түрліше иллюзиялардың туындауы болса, қабылдаудың мазмұнына енетін жеке тәжірибеге, адам өмір сүріп отырған қоршаған табиғат ланшафтына көптен-көп байланысты болмақ. Айталық, сахара шөлде тұратындар мен сібірлік ормандарда тұратын адамдардың иллюзиялары, өзара айырмашылығы мол болатыны белгілі</w:t>
      </w:r>
      <w:r w:rsidR="0007469A">
        <w:rPr>
          <w:rFonts w:ascii="Times New Roman" w:eastAsia="Calibri" w:hAnsi="Times New Roman" w:cs="Times New Roman"/>
          <w:sz w:val="28"/>
          <w:szCs w:val="28"/>
          <w:lang w:val="kk-KZ"/>
        </w:rPr>
        <w:t xml:space="preserve"> </w:t>
      </w:r>
      <w:r w:rsidR="0007469A" w:rsidRPr="004C642A">
        <w:rPr>
          <w:rFonts w:ascii="Times New Roman" w:eastAsia="Calibri" w:hAnsi="Times New Roman" w:cs="Times New Roman"/>
          <w:sz w:val="28"/>
          <w:szCs w:val="28"/>
          <w:lang w:val="kk-KZ"/>
        </w:rPr>
        <w:t>[23</w:t>
      </w:r>
      <w:r w:rsidR="002D24AB">
        <w:rPr>
          <w:rFonts w:ascii="Times New Roman" w:eastAsia="Calibri" w:hAnsi="Times New Roman" w:cs="Times New Roman"/>
          <w:sz w:val="28"/>
          <w:szCs w:val="28"/>
          <w:lang w:val="kk-KZ"/>
        </w:rPr>
        <w:t xml:space="preserve">, </w:t>
      </w:r>
      <w:r w:rsidR="0007469A">
        <w:rPr>
          <w:rFonts w:ascii="Times New Roman" w:eastAsia="Calibri" w:hAnsi="Times New Roman" w:cs="Times New Roman"/>
          <w:sz w:val="28"/>
          <w:szCs w:val="28"/>
          <w:lang w:val="kk-KZ"/>
        </w:rPr>
        <w:t>102б</w:t>
      </w:r>
      <w:r w:rsidR="002D24AB">
        <w:rPr>
          <w:rFonts w:ascii="Times New Roman" w:eastAsia="Calibri" w:hAnsi="Times New Roman" w:cs="Times New Roman"/>
          <w:sz w:val="28"/>
          <w:szCs w:val="28"/>
          <w:lang w:val="kk-KZ"/>
        </w:rPr>
        <w:t>.].</w:t>
      </w:r>
    </w:p>
    <w:p w14:paraId="429E3CC1" w14:textId="1C74CB0A"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Ғалымдар визуалды қабылдауда алға қойылған міндет шешуші қызмет атқарады деп санайды. Себебі сол міндет арқылы ғана визуалдық қабылдау үдерісі реттеліп отырады. Визуалды қабылдаудың мазмұны мен сипатына білімнің әсер етуі немесе апперцепциясы нысан тұрған кеңістіктің толықтығына, нақтылығына, жылдамдығына, мән-маңызына, формасына, пропорциясына байланысты көрініс табады. Анығырақ айтсақ, нәрсенің құрылысының конструктивтік заңдылықтарын білуіне байланысты болады</w:t>
      </w:r>
      <w:r w:rsidR="0007469A" w:rsidRPr="004C642A">
        <w:rPr>
          <w:rFonts w:ascii="Times New Roman" w:eastAsia="Calibri" w:hAnsi="Times New Roman" w:cs="Times New Roman"/>
          <w:sz w:val="28"/>
          <w:szCs w:val="28"/>
          <w:lang w:val="kk-KZ"/>
        </w:rPr>
        <w:t>[23</w:t>
      </w:r>
      <w:r w:rsidR="0007469A">
        <w:rPr>
          <w:rFonts w:ascii="Times New Roman" w:eastAsia="Calibri" w:hAnsi="Times New Roman" w:cs="Times New Roman"/>
          <w:sz w:val="28"/>
          <w:szCs w:val="28"/>
          <w:lang w:val="kk-KZ"/>
        </w:rPr>
        <w:t>, 92б</w:t>
      </w:r>
      <w:r w:rsidR="00AD29EE">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4B8D9E2A" w14:textId="1BCFEBD6"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Ноосфералық білім негізінде визуалды өнерді қабылдауға үйретуде, алдымен, адамның әрекетінің екі сферасын түсіну керек. Олардың бірі  – заттық әлемді күнделікті қарапайым қабылдау, екіншісі  – визуалды өнерді  танымның сезімдік түрінің формасы ретіндегі «бейне» туралы жаратылыстану және гуманитарлық сезінудің кешенді ғылыми синтезі деп түсіну. Нақты айтқанда, визуалды өнер немесе сурет салу өнері адам мен қоғамға тән болатын сезімдік танымның басты қырларына психологиялық және әлеуметтік қырларына әкеліп түйіндеу болып табылады</w:t>
      </w:r>
      <w:r w:rsidR="0007469A" w:rsidRPr="004C642A">
        <w:rPr>
          <w:rFonts w:ascii="Times New Roman" w:eastAsia="Calibri" w:hAnsi="Times New Roman" w:cs="Times New Roman"/>
          <w:sz w:val="28"/>
          <w:szCs w:val="28"/>
          <w:lang w:val="kk-KZ"/>
        </w:rPr>
        <w:t>[23</w:t>
      </w:r>
      <w:r w:rsidR="00AD29EE">
        <w:rPr>
          <w:rFonts w:ascii="Times New Roman" w:eastAsia="Calibri" w:hAnsi="Times New Roman" w:cs="Times New Roman"/>
          <w:sz w:val="28"/>
          <w:szCs w:val="28"/>
          <w:lang w:val="kk-KZ"/>
        </w:rPr>
        <w:t>,</w:t>
      </w:r>
      <w:r w:rsidR="0007469A">
        <w:rPr>
          <w:rFonts w:ascii="Times New Roman" w:eastAsia="Calibri" w:hAnsi="Times New Roman" w:cs="Times New Roman"/>
          <w:sz w:val="28"/>
          <w:szCs w:val="28"/>
          <w:lang w:val="kk-KZ"/>
        </w:rPr>
        <w:t xml:space="preserve"> 6</w:t>
      </w:r>
      <w:r w:rsidR="00383D55">
        <w:rPr>
          <w:rFonts w:ascii="Times New Roman" w:eastAsia="Calibri" w:hAnsi="Times New Roman" w:cs="Times New Roman"/>
          <w:sz w:val="28"/>
          <w:szCs w:val="28"/>
          <w:lang w:val="kk-KZ"/>
        </w:rPr>
        <w:t>6</w:t>
      </w:r>
      <w:r w:rsidR="0007469A">
        <w:rPr>
          <w:rFonts w:ascii="Times New Roman" w:eastAsia="Calibri" w:hAnsi="Times New Roman" w:cs="Times New Roman"/>
          <w:sz w:val="28"/>
          <w:szCs w:val="28"/>
          <w:lang w:val="kk-KZ"/>
        </w:rPr>
        <w:t>б</w:t>
      </w:r>
      <w:r w:rsidR="00AD29EE">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12F99A3C" w14:textId="1D4CDF77" w:rsidR="004C642A" w:rsidRPr="004C642A" w:rsidRDefault="004C642A" w:rsidP="004C642A">
      <w:pPr>
        <w:spacing w:after="0" w:line="240" w:lineRule="auto"/>
        <w:jc w:val="both"/>
        <w:rPr>
          <w:rFonts w:ascii="Times New Roman" w:hAnsi="Times New Roman" w:cs="Times New Roman"/>
          <w:sz w:val="28"/>
          <w:szCs w:val="28"/>
          <w:lang w:val="tr-TR"/>
        </w:rPr>
      </w:pPr>
      <w:r w:rsidRPr="004C642A">
        <w:rPr>
          <w:rFonts w:ascii="Times New Roman" w:hAnsi="Times New Roman" w:cs="Times New Roman"/>
          <w:sz w:val="28"/>
          <w:szCs w:val="28"/>
          <w:lang w:val="kk-KZ"/>
        </w:rPr>
        <w:t xml:space="preserve">        </w:t>
      </w:r>
      <w:r w:rsidRPr="00A03F45">
        <w:rPr>
          <w:rFonts w:ascii="Times New Roman" w:hAnsi="Times New Roman" w:cs="Times New Roman"/>
          <w:sz w:val="28"/>
          <w:szCs w:val="28"/>
          <w:lang w:val="kk-KZ"/>
        </w:rPr>
        <w:t>Визуалды өнерді қабылдау</w:t>
      </w:r>
      <w:r w:rsidRPr="004C642A">
        <w:rPr>
          <w:rFonts w:ascii="Times New Roman" w:hAnsi="Times New Roman" w:cs="Times New Roman"/>
          <w:sz w:val="28"/>
          <w:szCs w:val="28"/>
          <w:lang w:val="kk-KZ"/>
        </w:rPr>
        <w:t xml:space="preserve"> ұғымын анықтау мақсатында ізденістер жүргізу барысында, «Бейнелеу өнері» және жалпы «көркем өнердің» көптеген түрлерін тұтастай қарастыру мәселесі туындайды. Оларды: жасалу технологиясына қарай, көркемдеу құралына қарай, композициялық құрылымдарымен, көрерменге жеткізуді көздеген символдық-ой мағынасына, стильі мен жанрна қарай сараланып, көптеген өнертанушылық зерттеулер жасалғаны белгілі. Ғ</w:t>
      </w:r>
      <w:r w:rsidRPr="004C642A">
        <w:rPr>
          <w:rFonts w:ascii="Times New Roman" w:hAnsi="Times New Roman" w:cs="Times New Roman"/>
          <w:sz w:val="28"/>
          <w:szCs w:val="28"/>
          <w:lang w:val="tr-TR"/>
        </w:rPr>
        <w:t>алымдардың еңбектерінде қазіргі кезде өнердің 15-тен 20-ға дейінгі түрлері анықталғандығын және әр түрлі бағыттағы театр, кино, би, музыка, бейнелеу өнері салаларының кіріктірілу тенденциясы бар екені айтылады [25]. Ал осы кіріктіріліп араласу барысында үйлесім тауып жатқан өнерді адам сырттай көзбен көреді, іштей сезіммен түйсінеді. «Визуал» сөзі латын тілінен аударғанда «көзбен көру» деген ұғымын береді және бұл тек физиалогилық процесс қана емес сондай ақ адамның гендік және өмір тәжірбесінде алған ақпараттардың әсерінде іштей қиял, ойымен визуализация жасау арқылы қабылданатын ақпарат пен қуаттан тұратын, белгілі жағдайда оптикалық иллюзия жасайтын құбылыс [93</w:t>
      </w:r>
      <w:r w:rsidR="00AD29EE">
        <w:rPr>
          <w:rFonts w:ascii="Times New Roman" w:hAnsi="Times New Roman" w:cs="Times New Roman"/>
          <w:sz w:val="28"/>
          <w:szCs w:val="28"/>
          <w:lang w:val="kk-KZ"/>
        </w:rPr>
        <w:t xml:space="preserve">, </w:t>
      </w:r>
      <w:r w:rsidR="00AB4038">
        <w:rPr>
          <w:rFonts w:ascii="Times New Roman" w:hAnsi="Times New Roman" w:cs="Times New Roman"/>
          <w:sz w:val="28"/>
          <w:szCs w:val="28"/>
          <w:lang w:val="kk-KZ"/>
        </w:rPr>
        <w:t>57б</w:t>
      </w:r>
      <w:r w:rsidR="00AD29EE">
        <w:rPr>
          <w:rFonts w:ascii="Times New Roman" w:hAnsi="Times New Roman" w:cs="Times New Roman"/>
          <w:sz w:val="28"/>
          <w:szCs w:val="28"/>
          <w:lang w:val="kk-KZ"/>
        </w:rPr>
        <w:t>.</w:t>
      </w:r>
      <w:r w:rsidRPr="004C642A">
        <w:rPr>
          <w:rFonts w:ascii="Times New Roman" w:hAnsi="Times New Roman" w:cs="Times New Roman"/>
          <w:sz w:val="28"/>
          <w:szCs w:val="28"/>
          <w:lang w:val="tr-TR"/>
        </w:rPr>
        <w:t xml:space="preserve">]. Әрине, Қазақстанның адамзатқа ортақ даму кеңістігінен мүлдем бөлініп, дербестеніп кете </w:t>
      </w:r>
      <w:r w:rsidRPr="004C642A">
        <w:rPr>
          <w:rFonts w:ascii="Times New Roman" w:hAnsi="Times New Roman" w:cs="Times New Roman"/>
          <w:sz w:val="28"/>
          <w:szCs w:val="28"/>
          <w:lang w:val="tr-TR"/>
        </w:rPr>
        <w:lastRenderedPageBreak/>
        <w:t xml:space="preserve">алмайтындығы да белгілі. Осы тұрғыда, Қазақстан жаңа білім бағытын нақтылау барысында Әлемдік кеңістіктегі өнерде болып жатқан өзгерістер мен даму тенденцияларын ескергендігі байқалады. Көрсетілген жаңартулар іс жүзінде, болашақ бастауыш сынып мұғалімдерін өнерді визуалды қабылдауға дайндауда </w:t>
      </w:r>
      <w:r w:rsidRPr="004C642A">
        <w:rPr>
          <w:rFonts w:ascii="Times New Roman" w:hAnsi="Times New Roman" w:cs="Times New Roman"/>
          <w:sz w:val="28"/>
          <w:szCs w:val="28"/>
          <w:lang w:val="kk-KZ"/>
        </w:rPr>
        <w:t>маңызды болады</w:t>
      </w:r>
      <w:r w:rsidR="00A34CAC">
        <w:rPr>
          <w:rFonts w:ascii="Times New Roman" w:hAnsi="Times New Roman" w:cs="Times New Roman"/>
          <w:sz w:val="28"/>
          <w:szCs w:val="28"/>
          <w:lang w:val="kk-KZ"/>
        </w:rPr>
        <w:t xml:space="preserve"> [135]</w:t>
      </w:r>
      <w:r w:rsidRPr="004C642A">
        <w:rPr>
          <w:rFonts w:ascii="Times New Roman" w:hAnsi="Times New Roman" w:cs="Times New Roman"/>
          <w:sz w:val="28"/>
          <w:szCs w:val="28"/>
          <w:lang w:val="tr-TR"/>
        </w:rPr>
        <w:t xml:space="preserve">. </w:t>
      </w:r>
    </w:p>
    <w:p w14:paraId="0C9EB5A2" w14:textId="7E1CC4C9" w:rsidR="004C642A" w:rsidRPr="004C642A" w:rsidRDefault="004C642A" w:rsidP="004C642A">
      <w:pPr>
        <w:spacing w:after="0" w:line="240" w:lineRule="auto"/>
        <w:ind w:firstLine="709"/>
        <w:jc w:val="both"/>
        <w:rPr>
          <w:rFonts w:ascii="Times New Roman" w:hAnsi="Times New Roman" w:cs="Times New Roman"/>
          <w:sz w:val="28"/>
          <w:szCs w:val="28"/>
          <w:lang w:val="tr-TR"/>
        </w:rPr>
      </w:pPr>
      <w:r w:rsidRPr="004C642A">
        <w:rPr>
          <w:rFonts w:ascii="Times New Roman" w:hAnsi="Times New Roman" w:cs="Times New Roman"/>
          <w:sz w:val="28"/>
          <w:szCs w:val="28"/>
          <w:lang w:val="kk-KZ"/>
        </w:rPr>
        <w:t>Ноосфералық білім әлемді тұтастай тануға механицизмнен бастау алып кванттық физикаға дейін қамтуға бағытталады. Бұл визуалды өнердін де тасқа түскен таңбалардан бастап заманауи өнерге  (contemporary art) дейінгі кеңістігін толық қарастырады. «Қазіргі заман өнері», «актуалды өнер» және «ұлттық өнер» кіріктіріліп беріліп, академиялық өнердегі «бейнелеу өнері», «көркем өнер» атауымен қатар «визуалды өнер» деген сөздің қолданылуы заман талабынан туындады</w:t>
      </w:r>
      <w:r w:rsidR="00AB4038">
        <w:rPr>
          <w:rFonts w:ascii="Times New Roman" w:eastAsia="Calibri" w:hAnsi="Times New Roman" w:cs="Times New Roman"/>
          <w:sz w:val="28"/>
          <w:szCs w:val="28"/>
          <w:lang w:val="kk-KZ"/>
        </w:rPr>
        <w:t>[135</w:t>
      </w:r>
      <w:r w:rsidR="00AD29EE">
        <w:rPr>
          <w:rFonts w:ascii="Times New Roman" w:eastAsia="Calibri" w:hAnsi="Times New Roman" w:cs="Times New Roman"/>
          <w:sz w:val="28"/>
          <w:szCs w:val="28"/>
          <w:lang w:val="kk-KZ"/>
        </w:rPr>
        <w:t>,</w:t>
      </w:r>
      <w:r w:rsidR="00387D4D">
        <w:rPr>
          <w:rFonts w:ascii="Times New Roman" w:eastAsia="Calibri" w:hAnsi="Times New Roman" w:cs="Times New Roman"/>
          <w:sz w:val="28"/>
          <w:szCs w:val="28"/>
          <w:lang w:val="kk-KZ"/>
        </w:rPr>
        <w:t>156б</w:t>
      </w:r>
      <w:r w:rsidR="00AD29EE">
        <w:rPr>
          <w:rFonts w:ascii="Times New Roman" w:eastAsia="Calibri" w:hAnsi="Times New Roman" w:cs="Times New Roman"/>
          <w:sz w:val="28"/>
          <w:szCs w:val="28"/>
          <w:lang w:val="kk-KZ"/>
        </w:rPr>
        <w:t>.]</w:t>
      </w:r>
      <w:r w:rsidRPr="004C642A">
        <w:rPr>
          <w:rFonts w:ascii="Times New Roman" w:hAnsi="Times New Roman" w:cs="Times New Roman"/>
          <w:sz w:val="28"/>
          <w:szCs w:val="28"/>
          <w:lang w:val="kk-KZ"/>
        </w:rPr>
        <w:t xml:space="preserve">. </w:t>
      </w:r>
    </w:p>
    <w:p w14:paraId="3FAAC66B" w14:textId="5BB29F64" w:rsidR="004C642A" w:rsidRPr="004C642A" w:rsidRDefault="004C642A" w:rsidP="004C642A">
      <w:pPr>
        <w:spacing w:after="0" w:line="240" w:lineRule="auto"/>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 xml:space="preserve">        1830 жылдарда әлемде алғаш фотоаппарат пайда болғаннан бастап «реалистік өнерге» үлкен өзгеріс енді. Бұл, 1860 жылдарда «Қазіргі заман өнері» (contemporary art) өнердің мақсаттары мен міндеттерін түбегейлі қайта қарастырып, жаңаша бағыт алғанын көрсеті</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[94].</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«Концептуалды өнер» бағытын ұстанған суретшілердің тұжырымдауынша негізгі мақсат суретшінің көрерменге жеткізгісі келген «идеясы», өнер туындысын жасауда қолданылған материал тіпті маңызды емес болып табылды</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[94] «Қазіргі заман өнері»  Қазақстанда тәуелсіздік алған 1990 жылдардан бастау алды және бүгінге күнде ғылыми өнертанушылық тұрғыда көптеген зерттелуде қарастырылып тәжірбеде, суретшілердің шығармашылық жұмыстарынан кеңінен көрініс табуда</w:t>
      </w:r>
      <w:r w:rsidRPr="004C642A">
        <w:rPr>
          <w:rFonts w:ascii="Times New Roman" w:hAnsi="Times New Roman" w:cs="Times New Roman"/>
          <w:sz w:val="24"/>
          <w:szCs w:val="24"/>
          <w:lang w:val="kk-KZ"/>
        </w:rPr>
        <w:t xml:space="preserve"> [94</w:t>
      </w:r>
      <w:r w:rsidR="00AD29EE">
        <w:rPr>
          <w:rFonts w:ascii="Times New Roman" w:hAnsi="Times New Roman" w:cs="Times New Roman"/>
          <w:sz w:val="24"/>
          <w:szCs w:val="24"/>
          <w:lang w:val="kk-KZ"/>
        </w:rPr>
        <w:t>,</w:t>
      </w:r>
      <w:r w:rsidR="00BC60FB">
        <w:rPr>
          <w:rFonts w:ascii="Times New Roman" w:hAnsi="Times New Roman" w:cs="Times New Roman"/>
          <w:sz w:val="24"/>
          <w:szCs w:val="24"/>
          <w:lang w:val="kk-KZ"/>
        </w:rPr>
        <w:t>120б</w:t>
      </w:r>
      <w:r w:rsidR="00AD29EE">
        <w:rPr>
          <w:rFonts w:ascii="Times New Roman" w:hAnsi="Times New Roman" w:cs="Times New Roman"/>
          <w:sz w:val="24"/>
          <w:szCs w:val="24"/>
          <w:lang w:val="kk-KZ"/>
        </w:rPr>
        <w:t>.</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Өнердің сан түрлерінің әрқайсысының өзіне тән ерекшеліктеріне қарамастан барлық өнер салалары біріктіріліп жаңа идея ашуға, зерттеулер жасауға негізделеді: Перфоманстармен койылымдар жасалып, жазба тексттері, кестелер мен сызбалар ұсынылады [96].</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Компьютерлік технологиялармен жабдықталған көрме залдарындағы ВидеоАрт, МедиаАрт мүмкіндіктерін қолдану</w:t>
      </w:r>
      <w:r w:rsidRPr="004C642A">
        <w:rPr>
          <w:rFonts w:ascii="Times New Roman" w:hAnsi="Times New Roman" w:cs="Times New Roman"/>
          <w:color w:val="FF0000"/>
          <w:sz w:val="24"/>
          <w:szCs w:val="24"/>
          <w:lang w:val="kk-KZ"/>
        </w:rPr>
        <w:t xml:space="preserve"> </w:t>
      </w:r>
      <w:r w:rsidRPr="004C642A">
        <w:rPr>
          <w:rFonts w:ascii="Times New Roman" w:hAnsi="Times New Roman" w:cs="Times New Roman"/>
          <w:sz w:val="28"/>
          <w:szCs w:val="28"/>
          <w:lang w:val="kk-KZ"/>
        </w:rPr>
        <w:t>[97].</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арқылы интелектуалды тақырыптарды қамтыған, заманауи проблемаларды көтеретін өнер жобалары көрерменнің визуалды қабылдауына бағытталды. Сондай ақ қазіргі заман өнерінде «дәстүрлі бейнелеу материалдарымен» қатар, қолданыстан шыққан шикізатты қайта өңдеу, затқа екінші өмір беру, қайта қолдану мәселесі кең өріс ала бастады [98].</w:t>
      </w:r>
    </w:p>
    <w:p w14:paraId="158AC40D" w14:textId="38EA0F50"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hAnsi="Times New Roman" w:cs="Times New Roman"/>
          <w:sz w:val="28"/>
          <w:szCs w:val="28"/>
          <w:lang w:val="kk-KZ"/>
        </w:rPr>
        <w:t xml:space="preserve">Бұл әлемдегі экологиялық проблемаларды шешуге бағытталған өзгерістер болатын. Идеяны жеткізу мақсатында, өнердің образдарымен формаларын жасауда бейнелеу құралы болып табылмайтын заттарды еш бір шектеулерсіз өнерге кіріктіре отырып кеңінен қолдану тенденциясы нақтыланды. Сондай ақ қазіргі заман өнері суретшілері ми тыныштығы мен ішкі серпілісті беруде медитация практикаларын жасауды маңызды деп санайды. Осы қарастырылған «қазіргі заман өнердегі» түбегейлі жаңа өзгерістер «реалистік бағыттың» анықтамасы болып табылатын дәстүрге айналған «бейнелеу өнері» «көркем өнер» ұғымына сәйкес келмеді. Себебі кейбір концептуалды жұмыстар дәстүрлі қабылдауды бұзып, «әсемдік», «көркемдік» сезімін беру емес керісінше, филасофиялық зерттеулерге бағыттала  отырып «өмір-өлім» тақырыптарында «қорқыныш», «үрей» немесе «жиркеніш» әсерін тудыру арқылы адамды «басқалай ойлауға» бағыттайды. Сондай ақ, адам бойындағы көру, иіс сезу, дәм </w:t>
      </w:r>
      <w:r w:rsidRPr="004C642A">
        <w:rPr>
          <w:rFonts w:ascii="Times New Roman" w:hAnsi="Times New Roman" w:cs="Times New Roman"/>
          <w:sz w:val="28"/>
          <w:szCs w:val="28"/>
          <w:lang w:val="kk-KZ"/>
        </w:rPr>
        <w:lastRenderedPageBreak/>
        <w:t>сезу, есту, тактилді қабылдау арқылы тәннің кеңістіктегі болмысын іске қосуды мәжбүр етеді бұл  «өнерді визуалды қабылдаудың» да шегіне шығарды</w:t>
      </w:r>
      <w:r w:rsidRPr="004C642A">
        <w:rPr>
          <w:rFonts w:ascii="Times New Roman" w:hAnsi="Times New Roman" w:cs="Times New Roman"/>
          <w:sz w:val="24"/>
          <w:szCs w:val="24"/>
          <w:lang w:val="kk-KZ"/>
        </w:rPr>
        <w:t xml:space="preserve"> </w:t>
      </w:r>
      <w:r w:rsidRPr="004C642A">
        <w:rPr>
          <w:rFonts w:ascii="Times New Roman" w:hAnsi="Times New Roman" w:cs="Times New Roman"/>
          <w:sz w:val="28"/>
          <w:szCs w:val="28"/>
          <w:lang w:val="kk-KZ"/>
        </w:rPr>
        <w:t>[99</w:t>
      </w:r>
      <w:r w:rsidRPr="004C642A">
        <w:rPr>
          <w:sz w:val="28"/>
          <w:szCs w:val="28"/>
          <w:lang w:val="kk-KZ"/>
        </w:rPr>
        <w:t>].</w:t>
      </w:r>
      <w:r w:rsidRPr="004C642A">
        <w:rPr>
          <w:lang w:val="kk-KZ"/>
        </w:rPr>
        <w:t xml:space="preserve"> </w:t>
      </w:r>
      <w:r w:rsidRPr="004C642A">
        <w:rPr>
          <w:rFonts w:ascii="Times New Roman" w:hAnsi="Times New Roman" w:cs="Times New Roman"/>
          <w:sz w:val="28"/>
          <w:szCs w:val="28"/>
          <w:lang w:val="kk-KZ"/>
        </w:rPr>
        <w:t>Бұл мұражайдағы картинаға қол тигізбей алыстан қарау сияқты шектеу дәстүрін бұзады және көрерменнің өз іс-әрекетімен визуалды өнер жасаушы бола алатынымен ерекшеленеді. Осы жағдайлар адамға өнерді қабылдау сезімін ұштап, серпіліспен, еркін ойлауға мүмкіндік береді. Зертеуде қарастырылған «қазіргі заман өнеріне» тән ерекшеліктер визуалды өнерді жаңаша қабылдап, ноосфералық жаңаша ойлайтын парасатты адамды қалыптасуына мол мүмкіндік бере алады</w:t>
      </w:r>
      <w:r w:rsidR="00B24565">
        <w:rPr>
          <w:rFonts w:ascii="Times New Roman" w:eastAsia="Calibri" w:hAnsi="Times New Roman" w:cs="Times New Roman"/>
          <w:sz w:val="28"/>
          <w:szCs w:val="28"/>
          <w:lang w:val="kk-KZ"/>
        </w:rPr>
        <w:t xml:space="preserve">[135, </w:t>
      </w:r>
      <w:r w:rsidR="00BF6850">
        <w:rPr>
          <w:rFonts w:ascii="Times New Roman" w:eastAsia="Calibri" w:hAnsi="Times New Roman" w:cs="Times New Roman"/>
          <w:sz w:val="28"/>
          <w:szCs w:val="28"/>
          <w:lang w:val="kk-KZ"/>
        </w:rPr>
        <w:t>1</w:t>
      </w:r>
      <w:r w:rsidR="00B24565">
        <w:rPr>
          <w:rFonts w:ascii="Times New Roman" w:eastAsia="Calibri" w:hAnsi="Times New Roman" w:cs="Times New Roman"/>
          <w:sz w:val="28"/>
          <w:szCs w:val="28"/>
          <w:lang w:val="kk-KZ"/>
        </w:rPr>
        <w:t>6</w:t>
      </w:r>
      <w:r w:rsidR="00BF6850">
        <w:rPr>
          <w:rFonts w:ascii="Times New Roman" w:eastAsia="Calibri" w:hAnsi="Times New Roman" w:cs="Times New Roman"/>
          <w:sz w:val="28"/>
          <w:szCs w:val="28"/>
          <w:lang w:val="kk-KZ"/>
        </w:rPr>
        <w:t>0</w:t>
      </w:r>
      <w:r w:rsidR="00B24565">
        <w:rPr>
          <w:rFonts w:ascii="Times New Roman" w:eastAsia="Calibri" w:hAnsi="Times New Roman" w:cs="Times New Roman"/>
          <w:sz w:val="28"/>
          <w:szCs w:val="28"/>
          <w:lang w:val="kk-KZ"/>
        </w:rPr>
        <w:t>б</w:t>
      </w:r>
      <w:r w:rsidR="00DD6C5F">
        <w:rPr>
          <w:rFonts w:ascii="Times New Roman" w:eastAsia="Calibri" w:hAnsi="Times New Roman" w:cs="Times New Roman"/>
          <w:sz w:val="28"/>
          <w:szCs w:val="28"/>
          <w:lang w:val="kk-KZ"/>
        </w:rPr>
        <w:t>.].</w:t>
      </w:r>
    </w:p>
    <w:p w14:paraId="078FDDA6" w14:textId="77777777" w:rsidR="004C642A" w:rsidRPr="004C642A" w:rsidRDefault="004C642A" w:rsidP="004C642A">
      <w:pPr>
        <w:spacing w:after="0" w:line="240" w:lineRule="auto"/>
        <w:jc w:val="both"/>
        <w:rPr>
          <w:rFonts w:ascii="Times New Roman" w:hAnsi="Times New Roman" w:cs="Times New Roman"/>
          <w:color w:val="FF0000"/>
          <w:sz w:val="24"/>
          <w:szCs w:val="24"/>
          <w:lang w:val="kk-KZ"/>
        </w:rPr>
      </w:pPr>
      <w:r w:rsidRPr="004C642A">
        <w:rPr>
          <w:rFonts w:ascii="Times New Roman" w:hAnsi="Times New Roman" w:cs="Times New Roman"/>
          <w:color w:val="FF0000"/>
          <w:sz w:val="24"/>
          <w:szCs w:val="24"/>
          <w:lang w:val="kk-KZ"/>
        </w:rPr>
        <w:t xml:space="preserve">        </w:t>
      </w:r>
      <w:r w:rsidRPr="004C642A">
        <w:rPr>
          <w:rFonts w:ascii="Times New Roman" w:hAnsi="Times New Roman" w:cs="Times New Roman"/>
          <w:sz w:val="28"/>
          <w:szCs w:val="28"/>
          <w:lang w:val="kk-KZ"/>
        </w:rPr>
        <w:t>Нери Оксман өз лабораториясының концепциясын“Біз адамға бағытталған дизайннан табиғатқа бағытталған дизайнға көшуге шақырамыз. Табиғатқа бағытталған дизайн әрбір дизайн құрылымын дизайн арқылы делдал болатын гетерогенді және күрделі қатынастар арқылы қоршаған ортамен ажырамас байланысқан интегралды жүйе ретінде қарастырады.</w:t>
      </w:r>
      <w:r w:rsidRPr="004C642A">
        <w:rPr>
          <w:sz w:val="28"/>
          <w:szCs w:val="28"/>
          <w:lang w:val="kk-KZ"/>
        </w:rPr>
        <w:t xml:space="preserve"> </w:t>
      </w:r>
      <w:r w:rsidRPr="004C642A">
        <w:rPr>
          <w:rFonts w:ascii="Times New Roman" w:hAnsi="Times New Roman" w:cs="Times New Roman"/>
          <w:sz w:val="28"/>
          <w:szCs w:val="28"/>
          <w:lang w:val="kk-KZ"/>
        </w:rPr>
        <w:t>Ол табиғатты геологиялық ресурс ретінде тұтынудан оны биологиялық ресурс ретінде күтуге көшуді білдіреді.</w:t>
      </w:r>
      <w:r w:rsidRPr="004C642A">
        <w:rPr>
          <w:sz w:val="28"/>
          <w:szCs w:val="28"/>
          <w:lang w:val="kk-KZ"/>
        </w:rPr>
        <w:t xml:space="preserve"> </w:t>
      </w:r>
      <w:r w:rsidRPr="004C642A">
        <w:rPr>
          <w:rFonts w:ascii="Times New Roman" w:hAnsi="Times New Roman" w:cs="Times New Roman"/>
          <w:sz w:val="28"/>
          <w:szCs w:val="28"/>
          <w:lang w:val="kk-KZ"/>
        </w:rPr>
        <w:t xml:space="preserve">Жоғарыдан төмен пішінді құруды төменнен жоғары биологиялық өсумен үйлестіре отырып, дизайнерлерге өнімдер мен конструкциялар өсетін, жаңаратын және бейімделетін жаңа, динамикалық дизайн мүмкіндіктерін елестету мүмкіндігі беріледі.” деп тұжырымдайды. Бұл өнер арасындағы кіріктірулер ғана емес бұл, биология, физика, нанотехнология және т.б. ғылым салаларын өнермен кіріктіре отырып табиғатқа мейлінше күтім жасау. Нери Оксманның табиғатқа бағытталған өнері ноосфералық ұғымды ұстануымен бізге құнды болады </w:t>
      </w:r>
      <w:r w:rsidRPr="004C642A">
        <w:rPr>
          <w:rFonts w:ascii="Times New Roman" w:hAnsi="Times New Roman" w:cs="Times New Roman"/>
          <w:sz w:val="24"/>
          <w:szCs w:val="24"/>
          <w:lang w:val="kk-KZ"/>
        </w:rPr>
        <w:t>[100].</w:t>
      </w:r>
    </w:p>
    <w:p w14:paraId="3536E240" w14:textId="77777777" w:rsidR="004C642A" w:rsidRPr="004C642A" w:rsidRDefault="004C642A" w:rsidP="004C642A">
      <w:pPr>
        <w:spacing w:after="0" w:line="240" w:lineRule="auto"/>
        <w:ind w:firstLine="709"/>
        <w:jc w:val="both"/>
        <w:rPr>
          <w:rFonts w:ascii="Times New Roman" w:hAnsi="Times New Roman" w:cs="Times New Roman"/>
          <w:color w:val="FF0000"/>
          <w:sz w:val="24"/>
          <w:szCs w:val="24"/>
          <w:lang w:val="kk-KZ"/>
        </w:rPr>
      </w:pPr>
      <w:r w:rsidRPr="004C642A">
        <w:rPr>
          <w:rFonts w:ascii="Times New Roman" w:eastAsia="Calibri" w:hAnsi="Times New Roman" w:cs="Times New Roman"/>
          <w:i/>
          <w:sz w:val="28"/>
          <w:szCs w:val="28"/>
          <w:lang w:val="kk-KZ"/>
        </w:rPr>
        <w:t>Болашақ бастауыш сынып мұғалімдерін ноосфералық білім негізінде визуалды өнерді қабылдауға даярлаудың философиялық және әдіснамалық негіздері, студенттердің өнер туындысын қабылдау, тани білу, талдай білу мүмкіндіктері</w:t>
      </w:r>
      <w:bookmarkStart w:id="28" w:name="_Hlk164765015"/>
      <w:r w:rsidRPr="004C642A">
        <w:rPr>
          <w:rFonts w:ascii="Times New Roman" w:eastAsia="Calibri" w:hAnsi="Times New Roman" w:cs="Times New Roman"/>
          <w:i/>
          <w:sz w:val="28"/>
          <w:szCs w:val="28"/>
          <w:lang w:val="kk-KZ"/>
        </w:rPr>
        <w:t xml:space="preserve">н кеңейтеді. Қабылдау, талдау дағдыларының жүйелі арнайы берілген білім негізінде қалыптасуында философиялық, әдіснамалық негіздері тұрақты, әрі нақты негіздері болады.  </w:t>
      </w:r>
      <w:bookmarkEnd w:id="28"/>
    </w:p>
    <w:p w14:paraId="15928CE4" w14:textId="082CDAC7"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 xml:space="preserve">Студенттер визуалды өнерді қабылдауға арнайы дайындалып, жаратылыс пен гуманитарлық білім жүйелерін тұтастай қарастырып,  саналылықпен визуалды өнерді талдауға дағдыланады. Нәтижесінде визуалды өнердің ноосфералық мүмкіндіктерін танып қана қоймай, дамытады, болашақ шәкірттеріне де үйрету әдістерін меңгереді. Өйткені ноосфера негізінде визуалды өнерді қабылдауға даярлауда </w:t>
      </w:r>
      <w:bookmarkStart w:id="29" w:name="_Hlk164764465"/>
      <w:r w:rsidRPr="004C642A">
        <w:rPr>
          <w:rFonts w:ascii="Times New Roman" w:eastAsia="Calibri" w:hAnsi="Times New Roman" w:cs="Times New Roman"/>
          <w:sz w:val="28"/>
          <w:szCs w:val="28"/>
          <w:lang w:val="kk-KZ"/>
        </w:rPr>
        <w:t xml:space="preserve">болашақ бастауыш сынып мұғалімдеріне визуалды өнер туындысын мәдениеттің тарихи феномені ретінде тану әдістері меңгертіледі. </w:t>
      </w:r>
      <w:bookmarkEnd w:id="29"/>
      <w:r w:rsidRPr="004C642A">
        <w:rPr>
          <w:rFonts w:ascii="Times New Roman" w:eastAsia="Calibri" w:hAnsi="Times New Roman" w:cs="Times New Roman"/>
          <w:sz w:val="28"/>
          <w:szCs w:val="28"/>
          <w:lang w:val="kk-KZ"/>
        </w:rPr>
        <w:t>Бұл визуалды өнер туындысы мен ондағы образды/бейнені морфологиялық тұрғыдан талдау оның табиғатын адамның қарапайым қабылдауымен байланыстыруға мүмкіндік береді</w:t>
      </w:r>
      <w:r w:rsidR="00602EA0">
        <w:rPr>
          <w:rFonts w:ascii="Times New Roman" w:eastAsia="Calibri" w:hAnsi="Times New Roman" w:cs="Times New Roman"/>
          <w:sz w:val="28"/>
          <w:szCs w:val="28"/>
          <w:lang w:val="kk-KZ"/>
        </w:rPr>
        <w:t>[15</w:t>
      </w:r>
      <w:r w:rsidR="00DD6C5F">
        <w:rPr>
          <w:rFonts w:ascii="Times New Roman" w:eastAsia="Calibri" w:hAnsi="Times New Roman" w:cs="Times New Roman"/>
          <w:sz w:val="28"/>
          <w:szCs w:val="28"/>
          <w:lang w:val="kk-KZ"/>
        </w:rPr>
        <w:t>,</w:t>
      </w:r>
      <w:r w:rsidR="00602EA0">
        <w:rPr>
          <w:rFonts w:ascii="Times New Roman" w:eastAsia="Calibri" w:hAnsi="Times New Roman" w:cs="Times New Roman"/>
          <w:sz w:val="28"/>
          <w:szCs w:val="28"/>
          <w:lang w:val="kk-KZ"/>
        </w:rPr>
        <w:t>77б</w:t>
      </w:r>
      <w:r w:rsidR="00DD6C5F">
        <w:rPr>
          <w:rFonts w:ascii="Times New Roman" w:eastAsia="Calibri" w:hAnsi="Times New Roman" w:cs="Times New Roman"/>
          <w:sz w:val="28"/>
          <w:szCs w:val="28"/>
          <w:lang w:val="kk-KZ"/>
        </w:rPr>
        <w:t>.</w:t>
      </w:r>
      <w:r w:rsidR="00602EA0">
        <w:rPr>
          <w:rFonts w:ascii="Times New Roman" w:eastAsia="Calibri" w:hAnsi="Times New Roman" w:cs="Times New Roman"/>
          <w:sz w:val="28"/>
          <w:szCs w:val="28"/>
          <w:lang w:val="kk-KZ"/>
        </w:rPr>
        <w:t>]</w:t>
      </w:r>
      <w:r w:rsidRPr="004C642A">
        <w:rPr>
          <w:rFonts w:ascii="Times New Roman" w:eastAsia="Calibri" w:hAnsi="Times New Roman" w:cs="Times New Roman"/>
          <w:sz w:val="28"/>
          <w:szCs w:val="28"/>
          <w:lang w:val="kk-KZ"/>
        </w:rPr>
        <w:t xml:space="preserve">. </w:t>
      </w:r>
    </w:p>
    <w:p w14:paraId="3233BFED" w14:textId="637F668C"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r w:rsidRPr="004C642A">
        <w:rPr>
          <w:rFonts w:ascii="Times New Roman" w:eastAsia="Calibri" w:hAnsi="Times New Roman" w:cs="Times New Roman"/>
          <w:sz w:val="28"/>
          <w:szCs w:val="28"/>
          <w:lang w:val="kk-KZ"/>
        </w:rPr>
        <w:t>Визуалды өнердің жалпыадамзаттық мәдениетті, өркениетті дамыту динамикасындағы, сақтаудағы негізгі орнын тани алады. Бұл жол біртіндеп, визуалды өнердің ноосфералық білімнің көптеген мүмкіндіктерін бойына жинап тұрғанын көрсетіп қана қоймайды, талдау барысында, айтылмай жүрген шынайы ақиқаттарды да танытады</w:t>
      </w:r>
      <w:r w:rsidR="00CF5AB2">
        <w:rPr>
          <w:rFonts w:ascii="Times New Roman" w:eastAsia="Calibri" w:hAnsi="Times New Roman" w:cs="Times New Roman"/>
          <w:sz w:val="28"/>
          <w:szCs w:val="28"/>
          <w:lang w:val="kk-KZ"/>
        </w:rPr>
        <w:t xml:space="preserve"> </w:t>
      </w:r>
      <w:r w:rsidR="00CF5AB2">
        <w:rPr>
          <w:rFonts w:ascii="Times New Roman" w:hAnsi="Times New Roman" w:cs="Times New Roman"/>
          <w:sz w:val="28"/>
          <w:szCs w:val="28"/>
          <w:lang w:val="kk-KZ"/>
        </w:rPr>
        <w:t>[134]</w:t>
      </w:r>
      <w:r w:rsidRPr="004C642A">
        <w:rPr>
          <w:rFonts w:ascii="Times New Roman" w:eastAsia="Calibri" w:hAnsi="Times New Roman" w:cs="Times New Roman"/>
          <w:sz w:val="28"/>
          <w:szCs w:val="28"/>
          <w:lang w:val="kk-KZ"/>
        </w:rPr>
        <w:t xml:space="preserve">. </w:t>
      </w:r>
    </w:p>
    <w:p w14:paraId="0656AA50" w14:textId="15A020EA" w:rsidR="004C642A" w:rsidRPr="004C642A" w:rsidRDefault="004C642A" w:rsidP="004C642A">
      <w:pPr>
        <w:shd w:val="clear" w:color="auto" w:fill="FFFFFF"/>
        <w:spacing w:after="0" w:line="240" w:lineRule="auto"/>
        <w:ind w:firstLine="709"/>
        <w:jc w:val="both"/>
        <w:rPr>
          <w:rFonts w:ascii="Times New Roman" w:eastAsia="Calibri" w:hAnsi="Times New Roman" w:cs="Times New Roman"/>
          <w:sz w:val="28"/>
          <w:szCs w:val="28"/>
          <w:lang w:val="kk-KZ"/>
        </w:rPr>
      </w:pPr>
      <w:bookmarkStart w:id="30" w:name="_Hlk164763804"/>
      <w:r w:rsidRPr="004C642A">
        <w:rPr>
          <w:rFonts w:ascii="Times New Roman" w:eastAsia="Calibri" w:hAnsi="Times New Roman" w:cs="Times New Roman"/>
          <w:sz w:val="28"/>
          <w:szCs w:val="28"/>
          <w:lang w:val="kk-KZ"/>
        </w:rPr>
        <w:t xml:space="preserve">Болашақ бастауыш сынып мұғалімдерін ноосфералық білім негізінде визуалды өнерді қабылдауы </w:t>
      </w:r>
      <w:bookmarkEnd w:id="30"/>
      <w:r w:rsidRPr="004C642A">
        <w:rPr>
          <w:rFonts w:ascii="Times New Roman" w:eastAsia="Calibri" w:hAnsi="Times New Roman" w:cs="Times New Roman"/>
          <w:sz w:val="28"/>
          <w:szCs w:val="28"/>
          <w:lang w:val="kk-KZ"/>
        </w:rPr>
        <w:t xml:space="preserve">– </w:t>
      </w:r>
      <w:bookmarkStart w:id="31" w:name="_Hlk164767785"/>
      <w:r w:rsidRPr="004C642A">
        <w:rPr>
          <w:rFonts w:ascii="Times New Roman" w:eastAsia="Calibri" w:hAnsi="Times New Roman" w:cs="Times New Roman"/>
          <w:sz w:val="28"/>
          <w:szCs w:val="28"/>
          <w:lang w:val="kk-KZ"/>
        </w:rPr>
        <w:t xml:space="preserve">табиғатпен, қоғаммен адамгершілік-гуманистік </w:t>
      </w:r>
      <w:r w:rsidRPr="004C642A">
        <w:rPr>
          <w:rFonts w:ascii="Times New Roman" w:eastAsia="Calibri" w:hAnsi="Times New Roman" w:cs="Times New Roman"/>
          <w:sz w:val="28"/>
          <w:szCs w:val="28"/>
          <w:lang w:val="kk-KZ"/>
        </w:rPr>
        <w:lastRenderedPageBreak/>
        <w:t>қатынастарды сақтай отырып қарым-қатынас жасау арқылы білім алушылардың шынайы болмысты тану формасы, сезім мүшелерінен келіп түскен ақпараттарды жүйелеу, айқын түсіндіру және саналылықпен ұғыну үдерісі</w:t>
      </w:r>
      <w:r w:rsidR="00283B53">
        <w:rPr>
          <w:rFonts w:ascii="Times New Roman" w:eastAsia="Calibri" w:hAnsi="Times New Roman" w:cs="Times New Roman"/>
          <w:sz w:val="28"/>
          <w:szCs w:val="28"/>
          <w:lang w:val="kk-KZ"/>
        </w:rPr>
        <w:t xml:space="preserve"> [30]</w:t>
      </w:r>
      <w:r w:rsidRPr="004C642A">
        <w:rPr>
          <w:rFonts w:ascii="Times New Roman" w:eastAsia="Calibri" w:hAnsi="Times New Roman" w:cs="Times New Roman"/>
          <w:sz w:val="28"/>
          <w:szCs w:val="28"/>
          <w:lang w:val="kk-KZ"/>
        </w:rPr>
        <w:t>.</w:t>
      </w:r>
      <w:bookmarkEnd w:id="31"/>
    </w:p>
    <w:p w14:paraId="45D06FEA" w14:textId="6011A128" w:rsidR="004C642A" w:rsidRPr="004C642A" w:rsidRDefault="004C642A" w:rsidP="004C642A">
      <w:pPr>
        <w:widowControl w:val="0"/>
        <w:autoSpaceDE w:val="0"/>
        <w:autoSpaceDN w:val="0"/>
        <w:spacing w:after="0" w:line="240" w:lineRule="auto"/>
        <w:ind w:right="-1" w:firstLine="709"/>
        <w:jc w:val="both"/>
        <w:rPr>
          <w:rFonts w:ascii="Times New Roman" w:eastAsia="Times New Roman" w:hAnsi="Times New Roman" w:cs="Times New Roman"/>
          <w:sz w:val="28"/>
          <w:szCs w:val="28"/>
          <w:lang w:val="kk-KZ"/>
        </w:rPr>
      </w:pPr>
      <w:bookmarkStart w:id="32" w:name="_Hlk164769103"/>
      <w:r w:rsidRPr="004C642A">
        <w:rPr>
          <w:rFonts w:ascii="Times New Roman" w:eastAsia="Times New Roman" w:hAnsi="Times New Roman" w:cs="Times New Roman"/>
          <w:sz w:val="28"/>
          <w:szCs w:val="28"/>
          <w:lang w:val="kk-KZ"/>
        </w:rPr>
        <w:t xml:space="preserve">Сонымен, жоғарыда айтылғандар </w:t>
      </w:r>
      <w:r w:rsidRPr="004C642A">
        <w:rPr>
          <w:rFonts w:ascii="Times New Roman" w:eastAsia="Times New Roman" w:hAnsi="Times New Roman" w:cs="Times New Roman"/>
          <w:i/>
          <w:iCs/>
          <w:sz w:val="28"/>
          <w:szCs w:val="28"/>
          <w:lang w:val="kk-KZ"/>
        </w:rPr>
        <w:t xml:space="preserve">«ноосфералық білім негізінде визуалды өнерді қабылдау» ұғымын </w:t>
      </w:r>
      <w:r w:rsidRPr="004C642A">
        <w:rPr>
          <w:rFonts w:ascii="Times New Roman" w:eastAsia="Times New Roman" w:hAnsi="Times New Roman" w:cs="Times New Roman"/>
          <w:sz w:val="28"/>
          <w:szCs w:val="28"/>
          <w:lang w:val="kk-KZ"/>
        </w:rPr>
        <w:t>нақтылауға мүмкіндік береді, оның басты тетігі визуалды қабылдаудың негізінде орналасқан кеңістіктегі формалар мен бояу, түр мен түстің композициялық құрылымының басты ұғымдарын танып-білуге бағытталған; визуалды өнер туындысын мәдениеттің тарихи феномені ретінде тану әдістерін пайдаланатын; табиғатпен, қоғаммен адамгершілік-гуманистік қатынастарды сақтай отырып, олармен  қарым-қатынас жасау арқылы білім алушылардың шынайы болмысты тану, сезім мүшелерінен келіп түскен ақпараттарды жүйелеу, айқын түсіндіру және саналылықпен ұғыну үдерісі ретінде түсінеміз</w:t>
      </w:r>
      <w:r w:rsidR="00283B53" w:rsidRPr="004C642A">
        <w:rPr>
          <w:rFonts w:ascii="Times New Roman" w:eastAsia="Calibri" w:hAnsi="Times New Roman" w:cs="Times New Roman"/>
          <w:sz w:val="28"/>
          <w:szCs w:val="28"/>
          <w:lang w:val="kk-KZ"/>
        </w:rPr>
        <w:t>[</w:t>
      </w:r>
      <w:r w:rsidR="00283B53">
        <w:rPr>
          <w:rFonts w:ascii="Times New Roman" w:eastAsia="Calibri" w:hAnsi="Times New Roman" w:cs="Times New Roman"/>
          <w:sz w:val="28"/>
          <w:szCs w:val="28"/>
          <w:lang w:val="kk-KZ"/>
        </w:rPr>
        <w:t>30</w:t>
      </w:r>
      <w:r w:rsidR="00DD6C5F">
        <w:rPr>
          <w:rFonts w:ascii="Times New Roman" w:eastAsia="Calibri" w:hAnsi="Times New Roman" w:cs="Times New Roman"/>
          <w:sz w:val="28"/>
          <w:szCs w:val="28"/>
          <w:lang w:val="kk-KZ"/>
        </w:rPr>
        <w:t>,</w:t>
      </w:r>
      <w:r w:rsidR="00283B53" w:rsidRPr="004C642A">
        <w:rPr>
          <w:rFonts w:ascii="Times New Roman" w:eastAsia="Calibri" w:hAnsi="Times New Roman" w:cs="Times New Roman"/>
          <w:sz w:val="28"/>
          <w:szCs w:val="28"/>
          <w:lang w:val="kk-KZ"/>
        </w:rPr>
        <w:t>1</w:t>
      </w:r>
      <w:r w:rsidR="006A0333">
        <w:rPr>
          <w:rFonts w:ascii="Times New Roman" w:eastAsia="Calibri" w:hAnsi="Times New Roman" w:cs="Times New Roman"/>
          <w:sz w:val="28"/>
          <w:szCs w:val="28"/>
          <w:lang w:val="kk-KZ"/>
        </w:rPr>
        <w:t>0</w:t>
      </w:r>
      <w:r w:rsidR="00283B53" w:rsidRPr="004C642A">
        <w:rPr>
          <w:rFonts w:ascii="Times New Roman" w:eastAsia="Calibri" w:hAnsi="Times New Roman" w:cs="Times New Roman"/>
          <w:sz w:val="28"/>
          <w:szCs w:val="28"/>
          <w:lang w:val="kk-KZ"/>
        </w:rPr>
        <w:t>8</w:t>
      </w:r>
      <w:r w:rsidR="006A0333">
        <w:rPr>
          <w:rFonts w:ascii="Times New Roman" w:eastAsia="Calibri" w:hAnsi="Times New Roman" w:cs="Times New Roman"/>
          <w:sz w:val="28"/>
          <w:szCs w:val="28"/>
          <w:lang w:val="kk-KZ"/>
        </w:rPr>
        <w:t>б</w:t>
      </w:r>
      <w:r w:rsidR="00DD6C5F">
        <w:rPr>
          <w:rFonts w:ascii="Times New Roman" w:eastAsia="Calibri" w:hAnsi="Times New Roman" w:cs="Times New Roman"/>
          <w:sz w:val="28"/>
          <w:szCs w:val="28"/>
          <w:lang w:val="kk-KZ"/>
        </w:rPr>
        <w:t>.</w:t>
      </w:r>
      <w:r w:rsidR="00283B53" w:rsidRPr="004C642A">
        <w:rPr>
          <w:rFonts w:ascii="Times New Roman" w:eastAsia="Calibri" w:hAnsi="Times New Roman" w:cs="Times New Roman"/>
          <w:sz w:val="28"/>
          <w:szCs w:val="28"/>
          <w:lang w:val="kk-KZ"/>
        </w:rPr>
        <w:t>].</w:t>
      </w:r>
      <w:r w:rsidRPr="004C642A">
        <w:rPr>
          <w:rFonts w:ascii="Times New Roman" w:eastAsia="Times New Roman" w:hAnsi="Times New Roman" w:cs="Times New Roman"/>
          <w:sz w:val="28"/>
          <w:szCs w:val="28"/>
          <w:lang w:val="kk-KZ"/>
        </w:rPr>
        <w:t>.</w:t>
      </w:r>
      <w:r w:rsidRPr="004C642A">
        <w:rPr>
          <w:lang w:val="kk-KZ"/>
        </w:rPr>
        <w:t xml:space="preserve"> </w:t>
      </w:r>
    </w:p>
    <w:p w14:paraId="68624E54" w14:textId="1AB7FAC7" w:rsidR="004C642A" w:rsidRPr="004C642A" w:rsidRDefault="004C642A" w:rsidP="004C642A">
      <w:pPr>
        <w:widowControl w:val="0"/>
        <w:autoSpaceDE w:val="0"/>
        <w:autoSpaceDN w:val="0"/>
        <w:spacing w:after="0" w:line="240" w:lineRule="auto"/>
        <w:ind w:right="-1" w:firstLine="709"/>
        <w:jc w:val="both"/>
        <w:rPr>
          <w:rFonts w:ascii="Times New Roman" w:eastAsia="Times New Roman" w:hAnsi="Times New Roman" w:cs="Times New Roman"/>
          <w:sz w:val="28"/>
          <w:szCs w:val="28"/>
          <w:lang w:val="kk-KZ"/>
        </w:rPr>
      </w:pPr>
      <w:r w:rsidRPr="004C642A">
        <w:rPr>
          <w:rFonts w:ascii="Times New Roman" w:eastAsia="Times New Roman" w:hAnsi="Times New Roman" w:cs="Times New Roman"/>
          <w:sz w:val="28"/>
          <w:szCs w:val="28"/>
          <w:lang w:val="kk-KZ"/>
        </w:rPr>
        <w:t xml:space="preserve">Осы анықтамадан шыға отырып, біз зерттеуіміздің негізгі түсінігін тұжырымдаймыз – </w:t>
      </w:r>
      <w:bookmarkStart w:id="33" w:name="_Hlk164768441"/>
      <w:bookmarkStart w:id="34" w:name="_Hlk164770666"/>
      <w:r w:rsidRPr="004C642A">
        <w:rPr>
          <w:rFonts w:ascii="Times New Roman" w:eastAsia="Times New Roman" w:hAnsi="Times New Roman" w:cs="Times New Roman"/>
          <w:i/>
          <w:iCs/>
          <w:sz w:val="28"/>
          <w:szCs w:val="28"/>
          <w:lang w:val="kk-KZ"/>
        </w:rPr>
        <w:t xml:space="preserve">болашақ бастауыш сынып мұғалімдерін </w:t>
      </w:r>
      <w:bookmarkEnd w:id="33"/>
      <w:r w:rsidRPr="004C642A">
        <w:rPr>
          <w:rFonts w:ascii="Times New Roman" w:eastAsia="Times New Roman" w:hAnsi="Times New Roman" w:cs="Times New Roman"/>
          <w:i/>
          <w:iCs/>
          <w:sz w:val="28"/>
          <w:szCs w:val="28"/>
          <w:lang w:val="kk-KZ"/>
        </w:rPr>
        <w:t>ноосфералық білім негізінде визуалды өнерді қабылдауға даярлау</w:t>
      </w:r>
      <w:r w:rsidRPr="004C642A">
        <w:rPr>
          <w:rFonts w:ascii="Times New Roman" w:eastAsia="Times New Roman" w:hAnsi="Times New Roman" w:cs="Times New Roman"/>
          <w:sz w:val="28"/>
          <w:szCs w:val="28"/>
          <w:lang w:val="kk-KZ"/>
        </w:rPr>
        <w:t xml:space="preserve"> </w:t>
      </w:r>
      <w:bookmarkEnd w:id="34"/>
      <w:r w:rsidRPr="004C642A">
        <w:rPr>
          <w:rFonts w:ascii="Times New Roman" w:eastAsia="Times New Roman" w:hAnsi="Times New Roman" w:cs="Times New Roman"/>
          <w:sz w:val="28"/>
          <w:szCs w:val="28"/>
          <w:lang w:val="kk-KZ"/>
        </w:rPr>
        <w:t xml:space="preserve">– </w:t>
      </w:r>
      <w:r w:rsidRPr="004C642A">
        <w:rPr>
          <w:rFonts w:ascii="Times New Roman" w:eastAsia="Times New Roman" w:hAnsi="Times New Roman" w:cs="Times New Roman"/>
          <w:i/>
          <w:iCs/>
          <w:sz w:val="28"/>
          <w:szCs w:val="28"/>
          <w:lang w:val="kk-KZ"/>
        </w:rPr>
        <w:t>жоғары оқу орнында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негізделген визуалды өнер туындысын мәдениеттің тарихи феномені ретінде тану әдістерін қолданудағы болашақ бастауыш</w:t>
      </w:r>
      <w:r w:rsidR="006A0333">
        <w:rPr>
          <w:rFonts w:ascii="Times New Roman" w:eastAsia="Times New Roman" w:hAnsi="Times New Roman" w:cs="Times New Roman"/>
          <w:i/>
          <w:iCs/>
          <w:sz w:val="28"/>
          <w:szCs w:val="28"/>
          <w:lang w:val="kk-KZ"/>
        </w:rPr>
        <w:t xml:space="preserve"> сынып мұғалімдерін даярлаудың </w:t>
      </w:r>
      <w:r w:rsidRPr="004C642A">
        <w:rPr>
          <w:rFonts w:ascii="Times New Roman" w:eastAsia="Times New Roman" w:hAnsi="Times New Roman" w:cs="Times New Roman"/>
          <w:i/>
          <w:iCs/>
          <w:sz w:val="28"/>
          <w:szCs w:val="28"/>
          <w:lang w:val="kk-KZ"/>
        </w:rPr>
        <w:t>инновациялық траекториясы.</w:t>
      </w:r>
    </w:p>
    <w:bookmarkEnd w:id="32"/>
    <w:p w14:paraId="1E63E30E" w14:textId="77777777" w:rsidR="004C642A" w:rsidRPr="004C642A" w:rsidRDefault="004C642A" w:rsidP="004C642A">
      <w:pPr>
        <w:widowControl w:val="0"/>
        <w:autoSpaceDE w:val="0"/>
        <w:autoSpaceDN w:val="0"/>
        <w:spacing w:after="0" w:line="240" w:lineRule="auto"/>
        <w:ind w:right="-1" w:firstLine="709"/>
        <w:jc w:val="both"/>
        <w:rPr>
          <w:rFonts w:ascii="Times New Roman" w:eastAsia="Times New Roman" w:hAnsi="Times New Roman" w:cs="Times New Roman"/>
          <w:sz w:val="28"/>
          <w:szCs w:val="28"/>
          <w:lang w:val="kk-KZ"/>
        </w:rPr>
      </w:pPr>
      <w:r w:rsidRPr="004C642A">
        <w:rPr>
          <w:rFonts w:ascii="Times New Roman" w:eastAsia="Times New Roman" w:hAnsi="Times New Roman" w:cs="Times New Roman"/>
          <w:sz w:val="28"/>
          <w:szCs w:val="28"/>
          <w:lang w:val="kk-KZ"/>
        </w:rPr>
        <w:t xml:space="preserve">Осылайша, жүргізілген талдау ЖОО-да беру жүйесінде болашақ бастауыш сынып мұғалімдерін ноосфералық білім негізінде визуалды өнерді қабылдауға даярлау мәселесінің қайта жанданғаны туралы айтуға мүмкіндік береді. </w:t>
      </w:r>
    </w:p>
    <w:p w14:paraId="790A5132" w14:textId="77777777" w:rsidR="004C642A" w:rsidRPr="004C642A" w:rsidRDefault="004C642A" w:rsidP="004C642A">
      <w:pPr>
        <w:widowControl w:val="0"/>
        <w:tabs>
          <w:tab w:val="left" w:pos="0"/>
        </w:tabs>
        <w:autoSpaceDE w:val="0"/>
        <w:autoSpaceDN w:val="0"/>
        <w:spacing w:after="0" w:line="240" w:lineRule="auto"/>
        <w:ind w:right="-1" w:firstLine="709"/>
        <w:jc w:val="both"/>
        <w:rPr>
          <w:rFonts w:ascii="Times New Roman" w:eastAsia="Times New Roman" w:hAnsi="Times New Roman" w:cs="Times New Roman"/>
          <w:sz w:val="28"/>
          <w:szCs w:val="28"/>
          <w:lang w:val="kk-KZ"/>
        </w:rPr>
      </w:pPr>
      <w:r w:rsidRPr="004C642A">
        <w:rPr>
          <w:rFonts w:ascii="Times New Roman" w:eastAsia="Times New Roman" w:hAnsi="Times New Roman" w:cs="Times New Roman"/>
          <w:sz w:val="28"/>
          <w:szCs w:val="28"/>
          <w:lang w:val="kk-KZ"/>
        </w:rPr>
        <w:t>Болашақ бастауыш сынып мұғалімдерін ноосфералық білім негізінде визуалды өнерді қабылдауға даярлаудың ғылыми негізделген тұжырымдамалары мен теорияларының болмауы, сондай-ақ терминнің өзін пайдаланудың жаңашылдығы біздің зерттеуіміздің логикасын анықтайды. Біз осы параграфта категориялық аппаратты қалыптастыруға және «ноосфера», «ноосфералық білім», «ноосфералық білім негізінде визуалды өнерді қабылдау»  ұғымдары мен «Болашақ бастауыш сынып мұғалімдерін ноосфералық білім негізінде визуалды өнерді қабылдауға даярлау» түсінігін нақтылауға мән бердік.</w:t>
      </w:r>
    </w:p>
    <w:p w14:paraId="44986D02" w14:textId="77777777" w:rsidR="004F3F20" w:rsidRDefault="004F3F20"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36F0B0EF" w14:textId="77777777" w:rsidR="00363A9E" w:rsidRPr="00363A9E" w:rsidRDefault="00363A9E" w:rsidP="00363A9E">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AC09678" w14:textId="77777777" w:rsidR="00363A9E" w:rsidRPr="00363A9E" w:rsidRDefault="00363A9E" w:rsidP="00363A9E">
      <w:pPr>
        <w:spacing w:after="0" w:line="240" w:lineRule="auto"/>
        <w:ind w:firstLine="567"/>
        <w:jc w:val="both"/>
        <w:rPr>
          <w:rFonts w:ascii="Times New Roman" w:eastAsia="Calibri" w:hAnsi="Times New Roman" w:cs="Times New Roman"/>
          <w:b/>
          <w:sz w:val="28"/>
          <w:szCs w:val="28"/>
          <w:lang w:val="kk-KZ"/>
        </w:rPr>
      </w:pPr>
      <w:r w:rsidRPr="000E225B">
        <w:rPr>
          <w:rFonts w:ascii="Times New Roman" w:eastAsia="Calibri" w:hAnsi="Times New Roman" w:cs="Times New Roman"/>
          <w:b/>
          <w:sz w:val="28"/>
          <w:szCs w:val="28"/>
          <w:lang w:val="kk-KZ"/>
        </w:rPr>
        <w:t>1.2 Болашақ бастауыш сынып мұғалімдерін ноосфералық білім негізінде визуалды өнерді қабылдауға даярлаудың педагогикалық және психологиялық негіздері</w:t>
      </w:r>
    </w:p>
    <w:p w14:paraId="595944AC" w14:textId="77777777" w:rsidR="00363A9E" w:rsidRPr="00363A9E" w:rsidRDefault="00363A9E" w:rsidP="00363A9E">
      <w:pPr>
        <w:spacing w:after="0" w:line="240" w:lineRule="auto"/>
        <w:jc w:val="both"/>
        <w:rPr>
          <w:rFonts w:ascii="Times New Roman" w:eastAsia="Calibri" w:hAnsi="Times New Roman" w:cs="Times New Roman"/>
          <w:b/>
          <w:sz w:val="28"/>
          <w:szCs w:val="28"/>
          <w:lang w:val="kk-KZ"/>
        </w:rPr>
      </w:pPr>
    </w:p>
    <w:p w14:paraId="50AC5479" w14:textId="639A9A8F"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Ноосфералық білім адамды тек білімді ету үшін ғана емес, өркениеттің адамы, мәдениеттің адамы ету үшін меңгертіледі. Сондықтан да болашақ мамандарды ноосфералық білім негізінде визуалдық өнерді қабылдауға даярлауда визуалдық өнердің білімдік, тәрбиелік, дамытушылық қуатты әлеуетін түсініп меңгеруге керекті әдіс-тәсілдер жүйеленуі тиіс болады</w:t>
      </w:r>
      <w:r w:rsidR="00F533B9">
        <w:rPr>
          <w:rFonts w:ascii="Times New Roman" w:eastAsia="Calibri" w:hAnsi="Times New Roman" w:cs="Times New Roman"/>
          <w:sz w:val="28"/>
          <w:szCs w:val="28"/>
          <w:lang w:val="kk-KZ"/>
        </w:rPr>
        <w:t xml:space="preserve"> </w:t>
      </w:r>
      <w:r w:rsidR="00F533B9">
        <w:rPr>
          <w:rFonts w:ascii="Times New Roman" w:hAnsi="Times New Roman" w:cs="Times New Roman"/>
          <w:sz w:val="28"/>
          <w:szCs w:val="28"/>
          <w:lang w:val="kk-KZ"/>
        </w:rPr>
        <w:t>[46</w:t>
      </w:r>
      <w:r w:rsidR="00F533B9" w:rsidRPr="00036B70">
        <w:rPr>
          <w:rFonts w:ascii="Times New Roman" w:hAnsi="Times New Roman" w:cs="Times New Roman"/>
          <w:sz w:val="28"/>
          <w:szCs w:val="28"/>
          <w:lang w:val="kk-KZ"/>
        </w:rPr>
        <w:t>].</w:t>
      </w:r>
    </w:p>
    <w:p w14:paraId="7E318590" w14:textId="592F2278"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Егемен елімізде білім берудің жаңа жүйесі жасалып, әлемдік білім беру кеңістігіне енуге бағыт алуда. Бұл оқу-тәрбие үрдісіндегі елеулі өзгерістерге </w:t>
      </w:r>
      <w:r w:rsidRPr="000E225B">
        <w:rPr>
          <w:rFonts w:ascii="Times New Roman" w:hAnsi="Times New Roman" w:cs="Times New Roman"/>
          <w:sz w:val="28"/>
          <w:szCs w:val="28"/>
          <w:lang w:val="tr-TR"/>
        </w:rPr>
        <w:lastRenderedPageBreak/>
        <w:t>байланысты болып отыр. Себебі, білім  беру парадигмасы өзгерді, білім берудің мазмұны жаңарып, жаңа көзқарас, жаңаша қарым-қатынас пайда болуда. Осы контексте білім беру саласында, қоғамның дамуының, ұлттық тұрақтылық пен экономикалық күшінің көрінісі адам ресурсы, адам әлеуеті және адами капитал болып табылады. Қоғамдық қарым қатынастағы өзгерістер білім мен тәрбиеде ұтқырлықпен, экономикалық дамуға сәйкестікті, жаңа тарихи кезеңге  көрегендікпен келуді қажет етуде</w:t>
      </w:r>
      <w:r w:rsidR="00334C8B">
        <w:rPr>
          <w:rFonts w:ascii="Times New Roman" w:eastAsia="Calibri" w:hAnsi="Times New Roman" w:cs="Times New Roman"/>
          <w:sz w:val="28"/>
          <w:szCs w:val="28"/>
          <w:lang w:val="kk-KZ"/>
        </w:rPr>
        <w:t>[</w:t>
      </w:r>
      <w:r w:rsidR="00334C8B" w:rsidRPr="004C642A">
        <w:rPr>
          <w:rFonts w:ascii="Times New Roman" w:eastAsia="Calibri" w:hAnsi="Times New Roman" w:cs="Times New Roman"/>
          <w:sz w:val="28"/>
          <w:szCs w:val="28"/>
          <w:lang w:val="kk-KZ"/>
        </w:rPr>
        <w:t>8</w:t>
      </w:r>
      <w:r w:rsidR="00334C8B">
        <w:rPr>
          <w:rFonts w:ascii="Times New Roman" w:eastAsia="Calibri" w:hAnsi="Times New Roman" w:cs="Times New Roman"/>
          <w:sz w:val="28"/>
          <w:szCs w:val="28"/>
          <w:lang w:val="kk-KZ"/>
        </w:rPr>
        <w:t>3</w:t>
      </w:r>
      <w:r w:rsidR="00DD6C5F">
        <w:rPr>
          <w:rFonts w:ascii="Times New Roman" w:eastAsia="Calibri" w:hAnsi="Times New Roman" w:cs="Times New Roman"/>
          <w:sz w:val="28"/>
          <w:szCs w:val="28"/>
          <w:lang w:val="kk-KZ"/>
        </w:rPr>
        <w:t>,</w:t>
      </w:r>
      <w:r w:rsidR="00F7408D">
        <w:rPr>
          <w:rFonts w:ascii="Times New Roman" w:eastAsia="Calibri" w:hAnsi="Times New Roman" w:cs="Times New Roman"/>
          <w:sz w:val="28"/>
          <w:szCs w:val="28"/>
          <w:lang w:val="kk-KZ"/>
        </w:rPr>
        <w:t>107б</w:t>
      </w:r>
      <w:r w:rsidR="00DD6C5F">
        <w:rPr>
          <w:rFonts w:ascii="Times New Roman" w:eastAsia="Calibri" w:hAnsi="Times New Roman" w:cs="Times New Roman"/>
          <w:sz w:val="28"/>
          <w:szCs w:val="28"/>
          <w:lang w:val="kk-KZ"/>
        </w:rPr>
        <w:t>.</w:t>
      </w:r>
      <w:r w:rsidR="00334C8B" w:rsidRPr="004C642A">
        <w:rPr>
          <w:rFonts w:ascii="Times New Roman" w:eastAsia="Calibri" w:hAnsi="Times New Roman" w:cs="Times New Roman"/>
          <w:sz w:val="28"/>
          <w:szCs w:val="28"/>
          <w:lang w:val="kk-KZ"/>
        </w:rPr>
        <w:t>].</w:t>
      </w:r>
      <w:r w:rsidRPr="000E225B">
        <w:rPr>
          <w:rFonts w:ascii="Times New Roman" w:hAnsi="Times New Roman" w:cs="Times New Roman"/>
          <w:sz w:val="28"/>
          <w:szCs w:val="28"/>
          <w:lang w:val="tr-TR"/>
        </w:rPr>
        <w:t>.</w:t>
      </w:r>
    </w:p>
    <w:p w14:paraId="4CDDDCD3" w14:textId="37ACE798"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Адам барлық заттың өлшемі ретінде, өзінің өмірі арқылы, қоршаған әлемге қарым-қатынасы нәтижесінде бүкіл дүниенің мәнін келтіреді. Адамды, оның өмірін құндылық тұрғысынан қарастырғанда, педагогика ғылымындағы «жеке тұлға», «дара тұлға», «жетілген адам»</w:t>
      </w:r>
      <w:r w:rsidRPr="000E225B">
        <w:rPr>
          <w:rFonts w:ascii="Times New Roman" w:hAnsi="Times New Roman" w:cs="Times New Roman"/>
          <w:sz w:val="28"/>
          <w:szCs w:val="28"/>
          <w:lang w:val="kk-KZ"/>
        </w:rPr>
        <w:t>, студентке бағытталған білім- «студенттік центризм»</w:t>
      </w:r>
      <w:r w:rsidRPr="000E225B">
        <w:rPr>
          <w:rFonts w:ascii="Times New Roman" w:hAnsi="Times New Roman" w:cs="Times New Roman"/>
          <w:sz w:val="28"/>
          <w:szCs w:val="28"/>
          <w:lang w:val="tr-TR"/>
        </w:rPr>
        <w:t xml:space="preserve"> ұғымдарын зерделеу қай заманда болса да өзекті болып қала бермек. Жеке тұлға-әлеуметтік құбылыс. Ол өмір сүрген уақытпен тығыз байланыста болады және адамда болатын барлық тарихилықтың көрінісін береді. Осы тұрғыда, жан-жақты жетілген-жеке</w:t>
      </w:r>
      <w:r w:rsidRPr="000E225B">
        <w:rPr>
          <w:rFonts w:ascii="Times New Roman" w:hAnsi="Times New Roman" w:cs="Times New Roman"/>
          <w:sz w:val="28"/>
          <w:szCs w:val="28"/>
          <w:lang w:val="kk-KZ"/>
        </w:rPr>
        <w:t xml:space="preserve"> парасатты адамның </w:t>
      </w:r>
      <w:r w:rsidRPr="000E225B">
        <w:rPr>
          <w:rFonts w:ascii="Times New Roman" w:hAnsi="Times New Roman" w:cs="Times New Roman"/>
          <w:sz w:val="28"/>
          <w:szCs w:val="28"/>
          <w:lang w:val="tr-TR"/>
        </w:rPr>
        <w:t>қалыптасуы көптеген факторларға байланысты екенін байқауға болады. Мәселен,</w:t>
      </w:r>
      <w:r w:rsidRPr="000E225B">
        <w:rPr>
          <w:rFonts w:ascii="Times New Roman" w:hAnsi="Times New Roman" w:cs="Times New Roman"/>
          <w:sz w:val="28"/>
          <w:szCs w:val="28"/>
          <w:lang w:val="kk-KZ"/>
        </w:rPr>
        <w:t xml:space="preserve"> адамның өн  бойындағы бірегей</w:t>
      </w:r>
      <w:r w:rsidRPr="000E225B">
        <w:rPr>
          <w:rFonts w:ascii="Times New Roman" w:hAnsi="Times New Roman" w:cs="Times New Roman"/>
          <w:sz w:val="28"/>
          <w:szCs w:val="28"/>
          <w:lang w:val="tr-TR"/>
        </w:rPr>
        <w:t xml:space="preserve"> дербес гендік ақпараты, ашылмаған ақиқаты, </w:t>
      </w:r>
      <w:r w:rsidRPr="000E225B">
        <w:rPr>
          <w:rFonts w:ascii="Times New Roman" w:hAnsi="Times New Roman" w:cs="Times New Roman"/>
          <w:i/>
          <w:sz w:val="28"/>
          <w:szCs w:val="28"/>
          <w:lang w:val="tr-TR"/>
        </w:rPr>
        <w:t>қоршаған ортаны ішкі және сыртқы қабылдау</w:t>
      </w:r>
      <w:r w:rsidRPr="000E225B">
        <w:rPr>
          <w:rFonts w:ascii="Times New Roman" w:hAnsi="Times New Roman" w:cs="Times New Roman"/>
          <w:sz w:val="28"/>
          <w:szCs w:val="28"/>
          <w:lang w:val="tr-TR"/>
        </w:rPr>
        <w:t xml:space="preserve"> ерекшелігі. Әрине, білім берудің түрлі әдіс-тәсілдермен құралдарын қолдана отырып білікті-шебер педагогтың қалыптасуына жағдай жасау, барынша мүмкіндіктер туғызуы өте маңызды. Дегенмен, «жетілген адамның» қалыптастасуы көп жағдайда оның өзінің еркін қалауына, әлеуеті мен талпынысына, зейіні мен зердесіне, қызығушылығы мен әлемді және өзін-өзі зерттеп білуге мұқтаждығына тығыз байланысты. Сондықтан да, </w:t>
      </w:r>
      <w:r w:rsidRPr="000E225B">
        <w:rPr>
          <w:rFonts w:ascii="Times New Roman" w:hAnsi="Times New Roman" w:cs="Times New Roman"/>
          <w:sz w:val="28"/>
          <w:szCs w:val="28"/>
          <w:lang w:val="kk-KZ"/>
        </w:rPr>
        <w:t>болашақ бастауыш сынып мұғалімінің</w:t>
      </w:r>
      <w:r w:rsidRPr="000E225B">
        <w:rPr>
          <w:rFonts w:ascii="Times New Roman" w:hAnsi="Times New Roman" w:cs="Times New Roman"/>
          <w:sz w:val="28"/>
          <w:szCs w:val="28"/>
          <w:lang w:val="tr-TR"/>
        </w:rPr>
        <w:t xml:space="preserve"> тұтас</w:t>
      </w:r>
      <w:r w:rsidRPr="000E225B">
        <w:rPr>
          <w:rFonts w:ascii="Times New Roman" w:hAnsi="Times New Roman" w:cs="Times New Roman"/>
          <w:sz w:val="28"/>
          <w:szCs w:val="28"/>
          <w:lang w:val="kk-KZ"/>
        </w:rPr>
        <w:t>тай,</w:t>
      </w:r>
      <w:r w:rsidRPr="000E225B">
        <w:rPr>
          <w:rFonts w:ascii="Times New Roman" w:hAnsi="Times New Roman" w:cs="Times New Roman"/>
          <w:sz w:val="28"/>
          <w:szCs w:val="28"/>
          <w:lang w:val="tr-TR"/>
        </w:rPr>
        <w:t xml:space="preserve"> Әлемнің ең құнды бір бөлігі ретінде «Адам-табиғат-қоғам</w:t>
      </w:r>
      <w:r w:rsidR="00CB0AE3">
        <w:rPr>
          <w:rFonts w:ascii="Times New Roman" w:hAnsi="Times New Roman" w:cs="Times New Roman"/>
          <w:sz w:val="28"/>
          <w:szCs w:val="28"/>
          <w:lang w:val="kk-KZ"/>
        </w:rPr>
        <w:t>- әлем</w:t>
      </w:r>
      <w:r w:rsidRPr="000E225B">
        <w:rPr>
          <w:rFonts w:ascii="Times New Roman" w:hAnsi="Times New Roman" w:cs="Times New Roman"/>
          <w:sz w:val="28"/>
          <w:szCs w:val="28"/>
          <w:lang w:val="tr-TR"/>
        </w:rPr>
        <w:t>» түсінігінде үйлесімді дамуы маңызды мәселелердің бірі болып отыр.</w:t>
      </w:r>
      <w:r w:rsidRPr="000E225B">
        <w:rPr>
          <w:rFonts w:ascii="Times New Roman" w:hAnsi="Times New Roman" w:cs="Times New Roman"/>
          <w:sz w:val="28"/>
          <w:szCs w:val="28"/>
          <w:lang w:val="kk-KZ"/>
        </w:rPr>
        <w:t xml:space="preserve"> Студенттің</w:t>
      </w:r>
      <w:r w:rsidRPr="000E225B">
        <w:rPr>
          <w:rFonts w:ascii="Times New Roman" w:hAnsi="Times New Roman" w:cs="Times New Roman"/>
          <w:sz w:val="28"/>
          <w:szCs w:val="28"/>
          <w:lang w:val="tr-TR"/>
        </w:rPr>
        <w:t xml:space="preserve"> дербес табиғатына тән ерекшеліктерін ескере отырып, өзін-өзі зерттеу, өздігімен «өмір бойы білім алу» идеясында үдемелі әрі, саналы дамуына жағдай жасау қазіргі білім берудің сондай ақ, ноосфералық білім берудің басты мақсатарының бірі болып табылады. Осы мақсаттарды орындауда шығармашыл жаңа идеясымен, интелектуалды-интуициясын қоғам мен табиғаттың үйлесімді дамуына қолданатын жаңа ойшыл </w:t>
      </w:r>
      <w:r w:rsidRPr="000E225B">
        <w:rPr>
          <w:rFonts w:ascii="Times New Roman" w:hAnsi="Times New Roman" w:cs="Times New Roman"/>
          <w:sz w:val="28"/>
          <w:szCs w:val="28"/>
          <w:lang w:val="kk-KZ"/>
        </w:rPr>
        <w:t>парасатты адамды</w:t>
      </w:r>
      <w:r w:rsidRPr="000E225B">
        <w:rPr>
          <w:rFonts w:ascii="Times New Roman" w:hAnsi="Times New Roman" w:cs="Times New Roman"/>
          <w:sz w:val="28"/>
          <w:szCs w:val="28"/>
          <w:lang w:val="tr-TR"/>
        </w:rPr>
        <w:t xml:space="preserve"> қалыптастыруда визуалды өнердің сан түрлі бағыттары мен құралдарын тиімді қолдану оң нәтижелер береді деп болжанады</w:t>
      </w:r>
      <w:r w:rsidR="0084084B">
        <w:rPr>
          <w:rFonts w:ascii="Times New Roman" w:eastAsia="Calibri" w:hAnsi="Times New Roman" w:cs="Times New Roman"/>
          <w:sz w:val="28"/>
          <w:szCs w:val="28"/>
          <w:lang w:val="kk-KZ"/>
        </w:rPr>
        <w:t>[112]</w:t>
      </w:r>
      <w:r w:rsidRPr="000E225B">
        <w:rPr>
          <w:rFonts w:ascii="Times New Roman" w:hAnsi="Times New Roman" w:cs="Times New Roman"/>
          <w:sz w:val="28"/>
          <w:szCs w:val="28"/>
          <w:lang w:val="tr-TR"/>
        </w:rPr>
        <w:t>.</w:t>
      </w:r>
    </w:p>
    <w:p w14:paraId="766D59B3"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Аристотель адамның ең жоғарғы жетілуі үшін өзінің жеке мәнділігі мен қоршаған әлемді тануы керек деп есептеген </w:t>
      </w:r>
      <w:r w:rsidRPr="000E225B">
        <w:rPr>
          <w:rFonts w:ascii="Times New Roman" w:hAnsi="Times New Roman" w:cs="Times New Roman"/>
          <w:color w:val="000000" w:themeColor="text1"/>
          <w:sz w:val="28"/>
          <w:szCs w:val="28"/>
          <w:lang w:val="tr-TR"/>
        </w:rPr>
        <w:t xml:space="preserve">[65]. </w:t>
      </w:r>
      <w:r w:rsidRPr="000E225B">
        <w:rPr>
          <w:rFonts w:ascii="Times New Roman" w:hAnsi="Times New Roman" w:cs="Times New Roman"/>
          <w:sz w:val="28"/>
          <w:szCs w:val="28"/>
          <w:lang w:val="tr-TR"/>
        </w:rPr>
        <w:t xml:space="preserve">Ойшылдың пайымдауынша тәрібиенің мақсатынан шығатын басты міндеттің бірі адамның өзін-өзі тануы, өзінің санасы мен өресін жетілдіруі болып табылатын ішкі психологиялық-рухани әрекет. Білім адамның өз ішіндегі ақиқат шындықты ашатын тек қана өзін-өзі тану нәтижесі болып табылады. Сократ «өзіңді-өзің таны, өз ақылыңа, өзіңе үңіл, ол сені ерлікке, батылдыққа үйретеді»-дейді. Л.Н. Толстой «Егер адам бақытсыз болса оған өзі кінәлі екенін білетін бол да, есіңе сақта, Құдай адамды бақытсыз болсын деп емес, бақытты болуы үшін жаратады. Адамдар қалауларына қол жеткізе алмағанда ғана бақытсыз. Ал егер қолдарын жеткізе алатындарды қаласа онда олар бақытты» </w:t>
      </w:r>
      <w:r w:rsidRPr="000E225B">
        <w:rPr>
          <w:rFonts w:ascii="Times New Roman" w:hAnsi="Times New Roman" w:cs="Times New Roman"/>
          <w:color w:val="000000" w:themeColor="text1"/>
          <w:sz w:val="28"/>
          <w:szCs w:val="28"/>
          <w:lang w:val="tr-TR"/>
        </w:rPr>
        <w:t xml:space="preserve">[101]. </w:t>
      </w:r>
      <w:r w:rsidRPr="000E225B">
        <w:rPr>
          <w:rFonts w:ascii="Times New Roman" w:hAnsi="Times New Roman" w:cs="Times New Roman"/>
          <w:sz w:val="28"/>
          <w:szCs w:val="28"/>
          <w:lang w:val="tr-TR"/>
        </w:rPr>
        <w:t xml:space="preserve">XIX ғ Мәшһүр-Жүсіп Көкейұлының педагогикалық идеяларында «Әркім өзін таныса, сонда тәңірісін таниды. Қазақ қариялары да </w:t>
      </w:r>
      <w:r w:rsidRPr="000E225B">
        <w:rPr>
          <w:rFonts w:ascii="Times New Roman" w:hAnsi="Times New Roman" w:cs="Times New Roman"/>
          <w:sz w:val="28"/>
          <w:szCs w:val="28"/>
          <w:lang w:val="tr-TR"/>
        </w:rPr>
        <w:lastRenderedPageBreak/>
        <w:t xml:space="preserve">айтады жақтырмаған кісісіне: «бұл, шіркін, өзін танымайды, кімді таниды»- деп олай болғанда, ғылым білімге талап қылушылар алдымен өзін тануды мақсат етуі керек» </w:t>
      </w:r>
      <w:r w:rsidRPr="000E225B">
        <w:rPr>
          <w:rFonts w:ascii="Times New Roman" w:hAnsi="Times New Roman" w:cs="Times New Roman"/>
          <w:color w:val="000000" w:themeColor="text1"/>
          <w:sz w:val="28"/>
          <w:szCs w:val="28"/>
          <w:lang w:val="tr-TR"/>
        </w:rPr>
        <w:t>[3</w:t>
      </w:r>
      <w:r w:rsidRPr="000E225B">
        <w:rPr>
          <w:color w:val="000000" w:themeColor="text1"/>
          <w:sz w:val="28"/>
          <w:szCs w:val="28"/>
          <w:lang w:val="tr-TR"/>
        </w:rPr>
        <w:t>4</w:t>
      </w:r>
      <w:r w:rsidRPr="000E225B">
        <w:rPr>
          <w:rFonts w:ascii="Times New Roman" w:hAnsi="Times New Roman" w:cs="Times New Roman"/>
          <w:color w:val="000000" w:themeColor="text1"/>
          <w:sz w:val="28"/>
          <w:szCs w:val="28"/>
          <w:lang w:val="tr-TR"/>
        </w:rPr>
        <w:t xml:space="preserve">]. </w:t>
      </w:r>
      <w:r w:rsidRPr="000E225B">
        <w:rPr>
          <w:rFonts w:ascii="Times New Roman" w:hAnsi="Times New Roman" w:cs="Times New Roman"/>
          <w:sz w:val="28"/>
          <w:szCs w:val="28"/>
          <w:lang w:val="tr-TR"/>
        </w:rPr>
        <w:t xml:space="preserve">Ағартушының өзіндік ерекше идеясы қоғамды жетілдіру, дүниенің ақиқат сырын білу үшін алдымен өзін-өзі танып білу негізінде адамның өзін-өзі жетілдіруі қажет деп есептейді. </w:t>
      </w:r>
    </w:p>
    <w:p w14:paraId="5C171A11" w14:textId="1C3AE378"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М.Поланидің айқын емес ғылымының эпистемологиясында жеке адамды «ашылмаған ақиқат»-деп көрсеткен </w:t>
      </w:r>
      <w:r w:rsidRPr="000E225B">
        <w:rPr>
          <w:rFonts w:ascii="Times New Roman" w:hAnsi="Times New Roman" w:cs="Times New Roman"/>
          <w:color w:val="000000" w:themeColor="text1"/>
          <w:sz w:val="28"/>
          <w:szCs w:val="28"/>
          <w:lang w:val="tr-TR"/>
        </w:rPr>
        <w:t>[</w:t>
      </w:r>
      <w:r w:rsidRPr="000E225B">
        <w:rPr>
          <w:rFonts w:ascii="Times New Roman" w:hAnsi="Times New Roman" w:cs="Times New Roman"/>
          <w:color w:val="000000" w:themeColor="text1"/>
          <w:sz w:val="28"/>
          <w:szCs w:val="28"/>
          <w:lang w:val="kk-KZ"/>
        </w:rPr>
        <w:t>102</w:t>
      </w:r>
      <w:r w:rsidRPr="000E225B">
        <w:rPr>
          <w:rFonts w:ascii="Times New Roman" w:hAnsi="Times New Roman" w:cs="Times New Roman"/>
          <w:color w:val="000000" w:themeColor="text1"/>
          <w:sz w:val="28"/>
          <w:szCs w:val="28"/>
          <w:lang w:val="tr-TR"/>
        </w:rPr>
        <w:t>].</w:t>
      </w:r>
      <w:r w:rsidRPr="000E225B">
        <w:rPr>
          <w:rFonts w:ascii="Times New Roman" w:hAnsi="Times New Roman" w:cs="Times New Roman"/>
          <w:color w:val="000000" w:themeColor="text1"/>
          <w:lang w:val="tr-TR"/>
        </w:rPr>
        <w:t xml:space="preserve"> </w:t>
      </w:r>
      <w:r w:rsidRPr="000E225B">
        <w:rPr>
          <w:rFonts w:ascii="Times New Roman" w:hAnsi="Times New Roman" w:cs="Times New Roman"/>
          <w:sz w:val="28"/>
          <w:szCs w:val="28"/>
          <w:lang w:val="tr-TR"/>
        </w:rPr>
        <w:t xml:space="preserve">«Ақиқат адам санасына қол жетімді»-деп жазады Э.Леруа. «Қандай да бір тірі дамып жатқан нәрсе бар. Ол, Эвалюциялық жолмен дәйекті түрленуде. Ол минерал ретінде сандық қосымшадан емес, организм ретінде өзіне-өзі сіңгеннен өседі. Адам бұл дүниеде тек, қалыптасу бағыты ретінде-ізгілікпен қатар ақиқаттың иесі. Ол үнемі жаңа талпыныстар жасап, үнемі қайта жаңарып, түлеп, қайта жаңғыру үшін әрдайым күш-жігер жұмсауы керек» </w:t>
      </w:r>
      <w:r w:rsidRPr="000E225B">
        <w:rPr>
          <w:rFonts w:ascii="Times New Roman" w:hAnsi="Times New Roman" w:cs="Times New Roman"/>
          <w:color w:val="000000" w:themeColor="text1"/>
          <w:sz w:val="28"/>
          <w:szCs w:val="28"/>
          <w:lang w:val="tr-TR"/>
        </w:rPr>
        <w:t>[9,127б</w:t>
      </w:r>
      <w:r w:rsidR="0079379C">
        <w:rPr>
          <w:rFonts w:ascii="Times New Roman" w:hAnsi="Times New Roman" w:cs="Times New Roman"/>
          <w:color w:val="000000" w:themeColor="text1"/>
          <w:sz w:val="28"/>
          <w:szCs w:val="28"/>
          <w:lang w:val="kk-KZ"/>
        </w:rPr>
        <w:t>.</w:t>
      </w:r>
      <w:r w:rsidRPr="000E225B">
        <w:rPr>
          <w:rFonts w:ascii="Times New Roman" w:hAnsi="Times New Roman" w:cs="Times New Roman"/>
          <w:color w:val="000000" w:themeColor="text1"/>
          <w:sz w:val="28"/>
          <w:szCs w:val="28"/>
          <w:lang w:val="tr-TR"/>
        </w:rPr>
        <w:t>].</w:t>
      </w:r>
      <w:r w:rsidRPr="000E225B">
        <w:rPr>
          <w:rFonts w:ascii="Times New Roman" w:hAnsi="Times New Roman" w:cs="Times New Roman"/>
          <w:color w:val="000000" w:themeColor="text1"/>
          <w:lang w:val="tr-TR"/>
        </w:rPr>
        <w:t xml:space="preserve">  </w:t>
      </w:r>
      <w:r w:rsidRPr="000E225B">
        <w:rPr>
          <w:rFonts w:ascii="Times New Roman" w:hAnsi="Times New Roman" w:cs="Times New Roman"/>
          <w:sz w:val="28"/>
          <w:szCs w:val="28"/>
          <w:lang w:val="tr-TR"/>
        </w:rPr>
        <w:t xml:space="preserve">Бұл, </w:t>
      </w:r>
      <w:r w:rsidRPr="000E225B">
        <w:rPr>
          <w:rFonts w:ascii="Times New Roman" w:hAnsi="Times New Roman" w:cs="Times New Roman"/>
          <w:sz w:val="28"/>
          <w:szCs w:val="28"/>
          <w:lang w:val="kk-KZ"/>
        </w:rPr>
        <w:t xml:space="preserve">парасатты </w:t>
      </w:r>
      <w:r w:rsidRPr="000E225B">
        <w:rPr>
          <w:rFonts w:ascii="Times New Roman" w:hAnsi="Times New Roman" w:cs="Times New Roman"/>
          <w:sz w:val="28"/>
          <w:szCs w:val="28"/>
          <w:lang w:val="tr-TR"/>
        </w:rPr>
        <w:t xml:space="preserve">адам болып қалыптасып қана қоймай саналы түрде үнемі жаңару, жаңғыру үдерісінде болады деген тұжырым. Адамның табиғаттағы орны, табиғаттың адам өміріндегі маңызы жүйелі байланыста болуы шарт. Адам табиғатының ерекшелігі, адам санасының тылсым сырлары, жеке </w:t>
      </w:r>
      <w:r w:rsidRPr="000E225B">
        <w:rPr>
          <w:rFonts w:ascii="Times New Roman" w:hAnsi="Times New Roman" w:cs="Times New Roman"/>
          <w:sz w:val="28"/>
          <w:szCs w:val="28"/>
          <w:lang w:val="kk-KZ"/>
        </w:rPr>
        <w:t xml:space="preserve">түпнұсқалық </w:t>
      </w:r>
      <w:r w:rsidRPr="000E225B">
        <w:rPr>
          <w:rFonts w:ascii="Times New Roman" w:hAnsi="Times New Roman" w:cs="Times New Roman"/>
          <w:sz w:val="28"/>
          <w:szCs w:val="28"/>
          <w:lang w:val="tr-TR"/>
        </w:rPr>
        <w:t>(аутентичность) өз - өзінің даму мүмкіндігін терең зерттеуін қажет етуде.</w:t>
      </w:r>
    </w:p>
    <w:p w14:paraId="7D4FE9B2" w14:textId="2CD55AFC"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Плотон: жанның барлық нәрсені танитыны және түсінетініне шүбә келтіруге болмайды, онда жан өзінің мәні болып табылатын шындықты өзінен алады. Шындықты өзінен өзі алуы «еске алу» «анамнез» деп атайды </w:t>
      </w:r>
      <w:r w:rsidR="0079379C">
        <w:rPr>
          <w:rFonts w:ascii="Times New Roman" w:hAnsi="Times New Roman" w:cs="Times New Roman"/>
          <w:color w:val="000000" w:themeColor="text1"/>
          <w:sz w:val="28"/>
          <w:szCs w:val="28"/>
          <w:lang w:val="tr-TR"/>
        </w:rPr>
        <w:t>[103</w:t>
      </w:r>
      <w:r w:rsidR="0079379C">
        <w:rPr>
          <w:rFonts w:ascii="Times New Roman" w:hAnsi="Times New Roman" w:cs="Times New Roman"/>
          <w:color w:val="000000" w:themeColor="text1"/>
          <w:sz w:val="28"/>
          <w:szCs w:val="28"/>
          <w:lang w:val="kk-KZ"/>
        </w:rPr>
        <w:t>,</w:t>
      </w:r>
      <w:r w:rsidRPr="000E225B">
        <w:rPr>
          <w:rFonts w:ascii="Times New Roman" w:hAnsi="Times New Roman" w:cs="Times New Roman"/>
          <w:color w:val="000000" w:themeColor="text1"/>
          <w:sz w:val="28"/>
          <w:szCs w:val="28"/>
          <w:lang w:val="tr-TR"/>
        </w:rPr>
        <w:t>133б</w:t>
      </w:r>
      <w:r w:rsidR="0079379C">
        <w:rPr>
          <w:rFonts w:ascii="Times New Roman" w:hAnsi="Times New Roman" w:cs="Times New Roman"/>
          <w:color w:val="000000" w:themeColor="text1"/>
          <w:sz w:val="28"/>
          <w:szCs w:val="28"/>
          <w:lang w:val="kk-KZ"/>
        </w:rPr>
        <w:t>.</w:t>
      </w:r>
      <w:r w:rsidRPr="000E225B">
        <w:rPr>
          <w:rFonts w:ascii="Times New Roman" w:hAnsi="Times New Roman" w:cs="Times New Roman"/>
          <w:color w:val="000000" w:themeColor="text1"/>
          <w:sz w:val="28"/>
          <w:szCs w:val="28"/>
          <w:lang w:val="tr-TR"/>
        </w:rPr>
        <w:t xml:space="preserve">]. </w:t>
      </w:r>
      <w:r w:rsidRPr="000E225B">
        <w:rPr>
          <w:rFonts w:ascii="Times New Roman" w:hAnsi="Times New Roman" w:cs="Times New Roman"/>
          <w:sz w:val="28"/>
          <w:szCs w:val="28"/>
          <w:lang w:val="tr-TR"/>
        </w:rPr>
        <w:t>Штернберг өзінің теориясында интеллекттің үш компонентін ажыратады: аналитикалық, шығармашылық және практикалық. Штернберг пен Любарттың жұмысы кейіннен шығармашылық индивидтерді басқалардан бөлетін нәрсеге бағытталды: дағдылар, жеке тұлға және жақсы идеяларды іздеуде интуициямен тәуекелге баруға дайындық [104]. Демек, осы ғұламалардың зерттеулеріне сүйенсек: еске алу, анамнез, интуиция- идея туындатушы, ішкі ілім ал интелект- талдап, саралаушы, ішкі ілімді білімге айналдырушы болып табылады.</w:t>
      </w:r>
    </w:p>
    <w:p w14:paraId="7DC5449A" w14:textId="2A544CC4"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Сондай ақ, көптеген ғалымдар болашақ педагог маман дайындауда тұлғаның қалыптасу мәселелерін қарастырған. Жұмабаева А.Е. «Мұғалімнің құндылығы, ұстанымы және іс-әрекеті оқушының жеке тұлға ретінде дамуына бағытталады» дейді және баланың ішкі әлемі автаномды тәуелсіз болатынын, оған шешім қабылдау жауапкершілігін ұсына отырып мұғалім тек сүйемелдеуші, бағыттаушы бола алады деп көрсетсе </w:t>
      </w:r>
      <w:r w:rsidRPr="000E225B">
        <w:rPr>
          <w:rFonts w:ascii="Times New Roman" w:hAnsi="Times New Roman" w:cs="Times New Roman"/>
          <w:color w:val="000000" w:themeColor="text1"/>
          <w:sz w:val="28"/>
          <w:szCs w:val="28"/>
          <w:lang w:val="tr-TR"/>
        </w:rPr>
        <w:t xml:space="preserve">[105]. </w:t>
      </w:r>
      <w:r w:rsidRPr="000E225B">
        <w:rPr>
          <w:rFonts w:ascii="Times New Roman" w:hAnsi="Times New Roman" w:cs="Times New Roman"/>
          <w:sz w:val="28"/>
          <w:szCs w:val="28"/>
          <w:lang w:val="tr-TR"/>
        </w:rPr>
        <w:t xml:space="preserve">Леони Роуэн, мұғалімдерге үнемі «әр түрлі оқушылармен» жұмыс істеу қиынға соғатынын айта келіп, ЖОО болашақ мұғалімдерді әр түрлі топтармен жұмыс жасауда туындайтын сұрақтар мен тұжырымдамаларға қалай дайындауға болады деген мәселе қарастырады. «Проблеманы» және мүмкін болатын «шешімдерді» қалай тұжырымдау керек екендігі туралы білім тұжырымдамаларын анықтау үшін «мұғалімнің білімі» мен «әр түрлі оқушыларға» қатысты әдебиеттерге жүйелі шолу жасау ұсынылған[106]. Болашақ бастауыш сынып мұғалімі баланы бағыттаушы болуы үшін де, әр түрлі топтармен жұмыс жасаудағы мәселелерді жүйелі шешуі үшін де, ең алдымен өз бағытын нақты білген, өзін зертеп таныған, әлемді тұтастай үйлесімді қабылдаған парасатты адам және білімін тәжірбиеде шебер қолданатын кәсіби маман болуы маңызды. «Маман үшін маңызды жеке тұлғалық қасиеттерімен, теориялық білімі </w:t>
      </w:r>
      <w:r w:rsidRPr="000E225B">
        <w:rPr>
          <w:rFonts w:ascii="Times New Roman" w:hAnsi="Times New Roman" w:cs="Times New Roman"/>
          <w:sz w:val="28"/>
          <w:szCs w:val="28"/>
          <w:lang w:val="tr-TR"/>
        </w:rPr>
        <w:lastRenderedPageBreak/>
        <w:t>және практикалық біліктілік тәжірбиелерінің кіріктірілуі әлеуеті болып табылады сыни ойлау: өзін-өзі дамытуға мұқтаждық; шығармашылыққа бейімділігі; өз мамандығын сүйуі»</w:t>
      </w:r>
      <w:r w:rsidRPr="000E225B">
        <w:rPr>
          <w:rFonts w:ascii="Times New Roman" w:hAnsi="Times New Roman" w:cs="Times New Roman"/>
          <w:color w:val="000000" w:themeColor="text1"/>
          <w:sz w:val="28"/>
          <w:szCs w:val="28"/>
          <w:lang w:val="tr-TR"/>
        </w:rPr>
        <w:t xml:space="preserve"> [107]. </w:t>
      </w:r>
      <w:r w:rsidRPr="000E225B">
        <w:rPr>
          <w:rFonts w:ascii="Times New Roman" w:hAnsi="Times New Roman" w:cs="Times New Roman"/>
          <w:sz w:val="28"/>
          <w:szCs w:val="28"/>
          <w:lang w:val="tr-TR"/>
        </w:rPr>
        <w:t>Әсіресе болашақ бастауыш сынып мұғалімдері үшін «өз мамандығын сүйу» бұл, өз әлеуетін өмірде, қоғамда қолданатын орнын айна қатесіз, жаңылыссыз табу. Демек, студентт</w:t>
      </w:r>
      <w:r w:rsidRPr="000E225B">
        <w:rPr>
          <w:rFonts w:ascii="Times New Roman" w:hAnsi="Times New Roman" w:cs="Times New Roman"/>
          <w:sz w:val="28"/>
          <w:szCs w:val="28"/>
          <w:lang w:val="kk-KZ"/>
        </w:rPr>
        <w:t>ің</w:t>
      </w:r>
      <w:r w:rsidRPr="000E225B">
        <w:rPr>
          <w:rFonts w:ascii="Times New Roman" w:hAnsi="Times New Roman" w:cs="Times New Roman"/>
          <w:sz w:val="28"/>
          <w:szCs w:val="28"/>
          <w:lang w:val="tr-TR"/>
        </w:rPr>
        <w:t xml:space="preserve"> қалыптасуындағы тағы бір маңызды фактор «өзі сүйген іспен шұғылдану» деуге болады. Қоғамдағы сондай ақ, білім саласындағы көптеген келеңсіз жағдайлар мен шешімін таппайтын мәселелер өз мамандығын белгілі бір пайда көзі деп немесе кездейсоқ таңдағаннан болады деген ой түйінделеді. Бұл, жеке</w:t>
      </w:r>
      <w:r w:rsidRPr="000E225B">
        <w:rPr>
          <w:rFonts w:ascii="Times New Roman" w:hAnsi="Times New Roman" w:cs="Times New Roman"/>
          <w:sz w:val="28"/>
          <w:szCs w:val="28"/>
          <w:lang w:val="kk-KZ"/>
        </w:rPr>
        <w:t xml:space="preserve"> адамның тек</w:t>
      </w:r>
      <w:r w:rsidRPr="000E225B">
        <w:rPr>
          <w:rFonts w:ascii="Times New Roman" w:hAnsi="Times New Roman" w:cs="Times New Roman"/>
          <w:sz w:val="28"/>
          <w:szCs w:val="28"/>
          <w:lang w:val="tr-TR"/>
        </w:rPr>
        <w:t xml:space="preserve"> өзіне тән қасиеттерін танымағандығы мен өз табиғатындағы ерекшеліктерін тыңдап, сезіп, зерттеп </w:t>
      </w:r>
      <w:r w:rsidRPr="000E225B">
        <w:rPr>
          <w:rFonts w:ascii="Times New Roman" w:hAnsi="Times New Roman" w:cs="Times New Roman"/>
          <w:sz w:val="28"/>
          <w:szCs w:val="28"/>
          <w:lang w:val="kk-KZ"/>
        </w:rPr>
        <w:t>қабалдап-</w:t>
      </w:r>
      <w:r w:rsidRPr="000E225B">
        <w:rPr>
          <w:rFonts w:ascii="Times New Roman" w:hAnsi="Times New Roman" w:cs="Times New Roman"/>
          <w:sz w:val="28"/>
          <w:szCs w:val="28"/>
          <w:lang w:val="tr-TR"/>
        </w:rPr>
        <w:t>білмегендіктен туындайтын проблемалық жағдай. Осы проблемаларды шешу мақсатында болашақ мұғалімдерге визуалды өнерді қабылдауға дайындау барысында ноосфералық білім беру арқылы шешімін табудың жолдары қарастырылады</w:t>
      </w:r>
      <w:r w:rsidR="007419ED">
        <w:rPr>
          <w:rFonts w:ascii="Times New Roman" w:eastAsia="Calibri" w:hAnsi="Times New Roman" w:cs="Times New Roman"/>
          <w:sz w:val="28"/>
          <w:szCs w:val="28"/>
          <w:lang w:val="kk-KZ"/>
        </w:rPr>
        <w:t>[112</w:t>
      </w:r>
      <w:r w:rsidR="0079379C">
        <w:rPr>
          <w:rFonts w:ascii="Times New Roman" w:eastAsia="Calibri" w:hAnsi="Times New Roman" w:cs="Times New Roman"/>
          <w:sz w:val="28"/>
          <w:szCs w:val="28"/>
          <w:lang w:val="kk-KZ"/>
        </w:rPr>
        <w:t xml:space="preserve">, </w:t>
      </w:r>
      <w:r w:rsidR="007419ED">
        <w:rPr>
          <w:rFonts w:ascii="Times New Roman" w:eastAsia="Calibri" w:hAnsi="Times New Roman" w:cs="Times New Roman"/>
          <w:sz w:val="28"/>
          <w:szCs w:val="28"/>
          <w:lang w:val="kk-KZ"/>
        </w:rPr>
        <w:t>75б</w:t>
      </w:r>
      <w:r w:rsidR="0079379C">
        <w:rPr>
          <w:rFonts w:ascii="Times New Roman" w:eastAsia="Calibri" w:hAnsi="Times New Roman" w:cs="Times New Roman"/>
          <w:sz w:val="28"/>
          <w:szCs w:val="28"/>
          <w:lang w:val="kk-KZ"/>
        </w:rPr>
        <w:t>.</w:t>
      </w:r>
      <w:r w:rsidR="007419ED">
        <w:rPr>
          <w:rFonts w:ascii="Times New Roman" w:eastAsia="Calibri" w:hAnsi="Times New Roman" w:cs="Times New Roman"/>
          <w:sz w:val="28"/>
          <w:szCs w:val="28"/>
          <w:lang w:val="kk-KZ"/>
        </w:rPr>
        <w:t>]</w:t>
      </w:r>
      <w:r w:rsidR="007419ED" w:rsidRPr="000E225B">
        <w:rPr>
          <w:rFonts w:ascii="Times New Roman" w:hAnsi="Times New Roman" w:cs="Times New Roman"/>
          <w:sz w:val="28"/>
          <w:szCs w:val="28"/>
          <w:lang w:val="tr-TR"/>
        </w:rPr>
        <w:t>.</w:t>
      </w:r>
      <w:r w:rsidRPr="000E225B">
        <w:rPr>
          <w:rFonts w:ascii="Times New Roman" w:hAnsi="Times New Roman" w:cs="Times New Roman"/>
          <w:sz w:val="28"/>
          <w:szCs w:val="28"/>
          <w:lang w:val="tr-TR"/>
        </w:rPr>
        <w:t xml:space="preserve">. </w:t>
      </w:r>
    </w:p>
    <w:p w14:paraId="13E5BA5D" w14:textId="4C5BCB71"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Біздің заманымыздың ноосфералық педагогикасы экологияның табиғатқа сәйкестігі (биоадекватность), дәйектілік, үйлестіру, ізгілендіру, инструменталдылық, жеке</w:t>
      </w:r>
      <w:r w:rsidRPr="000E225B">
        <w:rPr>
          <w:rFonts w:ascii="Times New Roman" w:hAnsi="Times New Roman" w:cs="Times New Roman"/>
          <w:sz w:val="28"/>
          <w:szCs w:val="28"/>
          <w:lang w:val="kk-KZ"/>
        </w:rPr>
        <w:t xml:space="preserve"> студентке</w:t>
      </w:r>
      <w:r w:rsidRPr="000E225B">
        <w:rPr>
          <w:rFonts w:ascii="Times New Roman" w:hAnsi="Times New Roman" w:cs="Times New Roman"/>
          <w:sz w:val="28"/>
          <w:szCs w:val="28"/>
          <w:lang w:val="tr-TR"/>
        </w:rPr>
        <w:t xml:space="preserve"> бағытталған, әлемнің ажырамас бейнесін қалыптастыру, интегралды білімді қалыптастыру шығармашыл жаңа ойлаушы </w:t>
      </w:r>
      <w:r w:rsidRPr="000E225B">
        <w:rPr>
          <w:rFonts w:ascii="Times New Roman" w:hAnsi="Times New Roman" w:cs="Times New Roman"/>
          <w:sz w:val="28"/>
          <w:szCs w:val="28"/>
          <w:lang w:val="kk-KZ"/>
        </w:rPr>
        <w:t xml:space="preserve">парасатты </w:t>
      </w:r>
      <w:r w:rsidRPr="000E225B">
        <w:rPr>
          <w:rFonts w:ascii="Times New Roman" w:hAnsi="Times New Roman" w:cs="Times New Roman"/>
          <w:sz w:val="28"/>
          <w:szCs w:val="28"/>
          <w:lang w:val="tr-TR"/>
        </w:rPr>
        <w:t xml:space="preserve">адамды қалыптастыруды маңызды деп біледі. «Нақты рахат өмір, өмірдің шынайы идеялық жағы дененің де, рухтың да жақсы жақтарын пайдаланудан тұрады» деп жазады Вернадский В.И. Сондай ақ ол, «Біздің түпсіз санамыз үшін Микроәлемнің бұл құбылысында, біз жеке </w:t>
      </w:r>
      <w:r w:rsidRPr="000E225B">
        <w:rPr>
          <w:rFonts w:ascii="Times New Roman" w:hAnsi="Times New Roman" w:cs="Times New Roman"/>
          <w:sz w:val="28"/>
          <w:szCs w:val="28"/>
          <w:lang w:val="kk-KZ"/>
        </w:rPr>
        <w:t>бірегейлігімізді</w:t>
      </w:r>
      <w:r w:rsidRPr="000E225B">
        <w:rPr>
          <w:rFonts w:ascii="Times New Roman" w:hAnsi="Times New Roman" w:cs="Times New Roman"/>
          <w:sz w:val="28"/>
          <w:szCs w:val="28"/>
          <w:lang w:val="tr-TR"/>
        </w:rPr>
        <w:t xml:space="preserve"> бөлуге келеміз; әрқайсымыз уақыттың қысқа ғана мезетінде қаншама бейсаналық немесе сана</w:t>
      </w:r>
      <w:r w:rsidR="0079379C">
        <w:rPr>
          <w:rFonts w:ascii="Times New Roman" w:hAnsi="Times New Roman" w:cs="Times New Roman"/>
          <w:sz w:val="28"/>
          <w:szCs w:val="28"/>
          <w:lang w:val="tr-TR"/>
        </w:rPr>
        <w:t xml:space="preserve">лы процестерді бастан кешеміз. </w:t>
      </w:r>
      <w:r w:rsidRPr="000E225B">
        <w:rPr>
          <w:rFonts w:ascii="Times New Roman" w:hAnsi="Times New Roman" w:cs="Times New Roman"/>
          <w:sz w:val="28"/>
          <w:szCs w:val="28"/>
          <w:lang w:val="tr-TR"/>
        </w:rPr>
        <w:t xml:space="preserve">Әр адамның өмірінде бұл жағдайдың анық және нақты(сөзсіз) танылатын тылсым сәттері болады. Ғылыми </w:t>
      </w:r>
      <w:r w:rsidRPr="000E225B">
        <w:rPr>
          <w:rFonts w:ascii="Times New Roman" w:hAnsi="Times New Roman" w:cs="Times New Roman"/>
          <w:sz w:val="28"/>
          <w:szCs w:val="28"/>
          <w:lang w:val="kk-KZ"/>
        </w:rPr>
        <w:t xml:space="preserve">зерттеу </w:t>
      </w:r>
      <w:r w:rsidRPr="000E225B">
        <w:rPr>
          <w:rFonts w:ascii="Times New Roman" w:hAnsi="Times New Roman" w:cs="Times New Roman"/>
          <w:sz w:val="28"/>
          <w:szCs w:val="28"/>
          <w:lang w:val="tr-TR"/>
        </w:rPr>
        <w:t xml:space="preserve">жұмысыңызда мұғалімдерді іздемеңіз. Табиғат заңдары ғана сізге мұғалім ретінде болуы керек. Олар өзгеріссіз және өзгермейді. Оларды білмейтіндер қателеседі, сондықтан да оларды ғылыми жұмыста ашуға тырысыңыз және тек солардың басшылығымен жүруге тырысыңыз» </w:t>
      </w:r>
      <w:r w:rsidRPr="000E225B">
        <w:rPr>
          <w:rFonts w:ascii="Times New Roman" w:hAnsi="Times New Roman" w:cs="Times New Roman"/>
          <w:color w:val="000000" w:themeColor="text1"/>
          <w:sz w:val="28"/>
          <w:szCs w:val="28"/>
          <w:lang w:val="tr-TR"/>
        </w:rPr>
        <w:t xml:space="preserve">[108]. </w:t>
      </w:r>
      <w:r w:rsidRPr="000E225B">
        <w:rPr>
          <w:rFonts w:ascii="Times New Roman" w:hAnsi="Times New Roman" w:cs="Times New Roman"/>
          <w:sz w:val="28"/>
          <w:szCs w:val="28"/>
          <w:lang w:val="tr-TR"/>
        </w:rPr>
        <w:t xml:space="preserve">Демек, адамға ішкі жоғарғы «менінен» артық ешкім жақсы кеңес бере алмайды. Адам өз жанының өз табиғаты мен келісімде болуын іздестіреді. Өзін-өзі </w:t>
      </w:r>
      <w:r w:rsidR="008A79FC">
        <w:rPr>
          <w:rFonts w:ascii="Times New Roman" w:hAnsi="Times New Roman" w:cs="Times New Roman"/>
          <w:sz w:val="28"/>
          <w:szCs w:val="28"/>
          <w:lang w:val="kk-KZ"/>
        </w:rPr>
        <w:t>түпнұсқалығ</w:t>
      </w:r>
      <w:r w:rsidRPr="000E225B">
        <w:rPr>
          <w:rFonts w:ascii="Times New Roman" w:hAnsi="Times New Roman" w:cs="Times New Roman"/>
          <w:sz w:val="28"/>
          <w:szCs w:val="28"/>
          <w:lang w:val="kk-KZ"/>
        </w:rPr>
        <w:t xml:space="preserve">ын </w:t>
      </w:r>
      <w:r w:rsidRPr="000E225B">
        <w:rPr>
          <w:rFonts w:ascii="Times New Roman" w:hAnsi="Times New Roman" w:cs="Times New Roman"/>
          <w:sz w:val="28"/>
          <w:szCs w:val="28"/>
          <w:lang w:val="tr-TR"/>
        </w:rPr>
        <w:t>танып білген адам басқалармен, өзін қоршаған табиғатпен ынтымақта үйлесімді өмір сүре алады. Өзін-өзі тану, үнемі өзінің ішкі дүниесіне үңіле отырып жан көріністерін бақылауда ұстау арқылы эмоциялық интелект қалыптастыру бұл, ішкі әлемдегі жасырын қасиеттер мен дарынды ашу болып табылады</w:t>
      </w:r>
      <w:r w:rsidR="008A79FC" w:rsidRPr="000E225B">
        <w:rPr>
          <w:rFonts w:ascii="Times New Roman" w:hAnsi="Times New Roman" w:cs="Times New Roman"/>
          <w:color w:val="000000" w:themeColor="text1"/>
          <w:sz w:val="28"/>
          <w:szCs w:val="28"/>
          <w:lang w:val="tr-TR"/>
        </w:rPr>
        <w:t>[1</w:t>
      </w:r>
      <w:r w:rsidR="008A79FC">
        <w:rPr>
          <w:rFonts w:ascii="Times New Roman" w:hAnsi="Times New Roman" w:cs="Times New Roman"/>
          <w:color w:val="000000" w:themeColor="text1"/>
          <w:sz w:val="28"/>
          <w:szCs w:val="28"/>
          <w:lang w:val="kk-KZ"/>
        </w:rPr>
        <w:t>12</w:t>
      </w:r>
      <w:r w:rsidR="00E61D1A">
        <w:rPr>
          <w:rFonts w:ascii="Times New Roman" w:hAnsi="Times New Roman" w:cs="Times New Roman"/>
          <w:color w:val="000000" w:themeColor="text1"/>
          <w:sz w:val="28"/>
          <w:szCs w:val="28"/>
          <w:lang w:val="tr-TR"/>
        </w:rPr>
        <w:t>]</w:t>
      </w:r>
      <w:r w:rsidRPr="000E225B">
        <w:rPr>
          <w:rFonts w:ascii="Times New Roman" w:hAnsi="Times New Roman" w:cs="Times New Roman"/>
          <w:sz w:val="28"/>
          <w:szCs w:val="28"/>
          <w:lang w:val="tr-TR"/>
        </w:rPr>
        <w:t xml:space="preserve">. </w:t>
      </w:r>
    </w:p>
    <w:p w14:paraId="6F2B4358" w14:textId="611BDC3C" w:rsidR="00363A9E" w:rsidRPr="000E225B" w:rsidRDefault="00363A9E" w:rsidP="00363A9E">
      <w:pPr>
        <w:spacing w:after="0" w:line="240" w:lineRule="auto"/>
        <w:jc w:val="both"/>
        <w:rPr>
          <w:rFonts w:ascii="Times New Roman" w:hAnsi="Times New Roman" w:cs="Times New Roman"/>
          <w:color w:val="000000" w:themeColor="text1"/>
          <w:sz w:val="28"/>
          <w:szCs w:val="28"/>
          <w:lang w:val="tr-TR"/>
        </w:rPr>
      </w:pPr>
      <w:r w:rsidRPr="000E225B">
        <w:rPr>
          <w:rFonts w:ascii="Times New Roman" w:hAnsi="Times New Roman" w:cs="Times New Roman"/>
          <w:sz w:val="28"/>
          <w:szCs w:val="28"/>
          <w:lang w:val="tr-TR"/>
        </w:rPr>
        <w:t xml:space="preserve">       </w:t>
      </w:r>
      <w:r w:rsidRPr="00CE301C">
        <w:rPr>
          <w:rFonts w:ascii="Times New Roman" w:hAnsi="Times New Roman" w:cs="Times New Roman"/>
          <w:color w:val="FF0000"/>
          <w:sz w:val="28"/>
          <w:szCs w:val="28"/>
          <w:lang w:val="tr-TR"/>
        </w:rPr>
        <w:t>Лысенко В.С</w:t>
      </w:r>
      <w:r w:rsidRPr="000C638B">
        <w:rPr>
          <w:rFonts w:ascii="Times New Roman" w:hAnsi="Times New Roman" w:cs="Times New Roman"/>
          <w:sz w:val="28"/>
          <w:szCs w:val="28"/>
          <w:lang w:val="tr-TR"/>
        </w:rPr>
        <w:t xml:space="preserve">. </w:t>
      </w:r>
      <w:r w:rsidRPr="000E225B">
        <w:rPr>
          <w:rFonts w:ascii="Times New Roman" w:hAnsi="Times New Roman" w:cs="Times New Roman"/>
          <w:sz w:val="28"/>
          <w:szCs w:val="28"/>
          <w:lang w:val="tr-TR"/>
        </w:rPr>
        <w:t xml:space="preserve">өзін-өзі тану жүйесі ретінде қазіргі заманғы мектеп білімінің мазмұнын аутогностика негізінде өзгертудің жаңа тәсілін ұсынатын еңбегінде, студенттің теориямен практика байланысты болатын жағдайға түскенде ғана болатынын айтады. Нағыз сау адам - ең алдымен моральдық, психикалық, әлеуметтік жағынан сау; бұл жағдайда физикалық денсаулық психоәлеуметтік және моральдық денсаулықтың табиғи салдары ретінде алынады </w:t>
      </w:r>
      <w:r w:rsidRPr="000E225B">
        <w:rPr>
          <w:rFonts w:ascii="Times New Roman" w:hAnsi="Times New Roman" w:cs="Times New Roman"/>
          <w:color w:val="000000" w:themeColor="text1"/>
          <w:sz w:val="28"/>
          <w:szCs w:val="28"/>
          <w:lang w:val="tr-TR"/>
        </w:rPr>
        <w:t>[85</w:t>
      </w:r>
      <w:r w:rsidR="00E61D1A">
        <w:rPr>
          <w:rFonts w:ascii="Times New Roman" w:hAnsi="Times New Roman" w:cs="Times New Roman"/>
          <w:color w:val="000000" w:themeColor="text1"/>
          <w:sz w:val="28"/>
          <w:szCs w:val="28"/>
          <w:lang w:val="kk-KZ"/>
        </w:rPr>
        <w:t>,</w:t>
      </w:r>
      <w:r w:rsidR="00425F8C">
        <w:rPr>
          <w:rFonts w:ascii="Times New Roman" w:hAnsi="Times New Roman" w:cs="Times New Roman"/>
          <w:color w:val="000000" w:themeColor="text1"/>
          <w:sz w:val="28"/>
          <w:szCs w:val="28"/>
          <w:lang w:val="kk-KZ"/>
        </w:rPr>
        <w:t xml:space="preserve"> 63б</w:t>
      </w:r>
      <w:r w:rsidR="00E61D1A">
        <w:rPr>
          <w:rFonts w:ascii="Times New Roman" w:hAnsi="Times New Roman" w:cs="Times New Roman"/>
          <w:color w:val="000000" w:themeColor="text1"/>
          <w:sz w:val="28"/>
          <w:szCs w:val="28"/>
          <w:lang w:val="kk-KZ"/>
        </w:rPr>
        <w:t>.</w:t>
      </w:r>
      <w:r w:rsidRPr="000E225B">
        <w:rPr>
          <w:rFonts w:ascii="Times New Roman" w:hAnsi="Times New Roman" w:cs="Times New Roman"/>
          <w:color w:val="000000" w:themeColor="text1"/>
          <w:sz w:val="28"/>
          <w:szCs w:val="28"/>
          <w:lang w:val="tr-TR"/>
        </w:rPr>
        <w:t>].</w:t>
      </w:r>
    </w:p>
    <w:p w14:paraId="69C384B2" w14:textId="593B4E6D"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Ноосфералық білім студенттің сезім мүшелерін тұтастай қолданысқа алып отырып оқыту әдістерін ұсынады. Визуалды өнер көзбен көру қабылдау арқылы танып, білу. Ұсынып отырған зертеулерде студент әр түрлі визуалды өнердің бағыттары мен техникаларын меңгеріп қана қоймай, өз денсаулығы жайлы </w:t>
      </w:r>
      <w:r w:rsidRPr="000E225B">
        <w:rPr>
          <w:rFonts w:ascii="Times New Roman" w:hAnsi="Times New Roman" w:cs="Times New Roman"/>
          <w:sz w:val="28"/>
          <w:szCs w:val="28"/>
          <w:lang w:val="tr-TR"/>
        </w:rPr>
        <w:lastRenderedPageBreak/>
        <w:t>қызықты әрі пайдалы ақпараттар жинап оны, шығармашылықпен материалда орындауға мүмкіндік алады</w:t>
      </w:r>
      <w:r w:rsidR="00A52527">
        <w:rPr>
          <w:rFonts w:ascii="Times New Roman" w:hAnsi="Times New Roman" w:cs="Times New Roman"/>
          <w:sz w:val="28"/>
          <w:szCs w:val="28"/>
          <w:lang w:val="kk-KZ"/>
        </w:rPr>
        <w:t xml:space="preserve"> [112]</w:t>
      </w:r>
      <w:r w:rsidRPr="000E225B">
        <w:rPr>
          <w:rFonts w:ascii="Times New Roman" w:hAnsi="Times New Roman" w:cs="Times New Roman"/>
          <w:sz w:val="28"/>
          <w:szCs w:val="28"/>
          <w:lang w:val="tr-TR"/>
        </w:rPr>
        <w:t xml:space="preserve">. </w:t>
      </w:r>
    </w:p>
    <w:p w14:paraId="0CC69914" w14:textId="0FBF7FF9"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kk-KZ"/>
        </w:rPr>
        <w:t>Өз кезегінде</w:t>
      </w:r>
      <w:r w:rsidRPr="000E225B">
        <w:rPr>
          <w:rFonts w:ascii="Times New Roman" w:hAnsi="Times New Roman" w:cs="Times New Roman"/>
          <w:sz w:val="28"/>
          <w:szCs w:val="28"/>
          <w:lang w:val="tr-TR"/>
        </w:rPr>
        <w:t xml:space="preserve"> ЖОО «ішкі мені» мен «сыртқы менінің» байланыста ұстау, шындықты өзінен өзі алуы «еске алу» (Платонша-Анамнез) өзіне өзі зерттеу</w:t>
      </w:r>
      <w:r w:rsidRPr="000E225B">
        <w:rPr>
          <w:rFonts w:ascii="Times New Roman" w:hAnsi="Times New Roman" w:cs="Times New Roman"/>
          <w:sz w:val="28"/>
          <w:szCs w:val="28"/>
          <w:lang w:val="kk-KZ"/>
        </w:rPr>
        <w:t xml:space="preserve"> рефлексия</w:t>
      </w:r>
      <w:r w:rsidRPr="000E225B">
        <w:rPr>
          <w:rFonts w:ascii="Times New Roman" w:hAnsi="Times New Roman" w:cs="Times New Roman"/>
          <w:sz w:val="28"/>
          <w:szCs w:val="28"/>
          <w:lang w:val="tr-TR"/>
        </w:rPr>
        <w:t xml:space="preserve"> жүргізу арқылы ішкі әлеуетін ашу студенттер үшін ең маңызды тақырыптардың біріне айналады.</w:t>
      </w:r>
      <w:r w:rsidRPr="000E225B">
        <w:rPr>
          <w:rFonts w:ascii="Times New Roman" w:hAnsi="Times New Roman" w:cs="Times New Roman"/>
          <w:sz w:val="28"/>
          <w:szCs w:val="28"/>
          <w:lang w:val="kk-KZ"/>
        </w:rPr>
        <w:t xml:space="preserve"> Бұл студентке бағытталған білім- «студенттік центризм» әсіресе, бастауыш сынып мұғалімдерінің әр түрлі пәндерді баланың визуалды қабылдауына бағыттай отырып ноосфералық негізде білім беруінде тиімді деп қарастырамыз</w:t>
      </w:r>
      <w:r w:rsidR="008A79FC">
        <w:rPr>
          <w:rFonts w:ascii="Times New Roman" w:hAnsi="Times New Roman" w:cs="Times New Roman"/>
          <w:sz w:val="28"/>
          <w:szCs w:val="28"/>
          <w:lang w:val="kk-KZ"/>
        </w:rPr>
        <w:t xml:space="preserve"> </w:t>
      </w:r>
      <w:r w:rsidR="008A79FC" w:rsidRPr="000E225B">
        <w:rPr>
          <w:rFonts w:ascii="Times New Roman" w:hAnsi="Times New Roman" w:cs="Times New Roman"/>
          <w:color w:val="000000" w:themeColor="text1"/>
          <w:sz w:val="28"/>
          <w:szCs w:val="28"/>
          <w:lang w:val="tr-TR"/>
        </w:rPr>
        <w:t>[1</w:t>
      </w:r>
      <w:r w:rsidR="008A79FC">
        <w:rPr>
          <w:rFonts w:ascii="Times New Roman" w:hAnsi="Times New Roman" w:cs="Times New Roman"/>
          <w:color w:val="000000" w:themeColor="text1"/>
          <w:sz w:val="28"/>
          <w:szCs w:val="28"/>
          <w:lang w:val="kk-KZ"/>
        </w:rPr>
        <w:t>12</w:t>
      </w:r>
      <w:r w:rsidR="00E61D1A">
        <w:rPr>
          <w:rFonts w:ascii="Times New Roman" w:hAnsi="Times New Roman" w:cs="Times New Roman"/>
          <w:color w:val="000000" w:themeColor="text1"/>
          <w:sz w:val="28"/>
          <w:szCs w:val="28"/>
          <w:lang w:val="kk-KZ"/>
        </w:rPr>
        <w:t>,</w:t>
      </w:r>
      <w:r w:rsidR="00425F8C">
        <w:rPr>
          <w:rFonts w:ascii="Times New Roman" w:hAnsi="Times New Roman" w:cs="Times New Roman"/>
          <w:color w:val="000000" w:themeColor="text1"/>
          <w:sz w:val="28"/>
          <w:szCs w:val="28"/>
          <w:lang w:val="kk-KZ"/>
        </w:rPr>
        <w:t>78б</w:t>
      </w:r>
      <w:r w:rsidR="00E61D1A">
        <w:rPr>
          <w:rFonts w:ascii="Times New Roman" w:hAnsi="Times New Roman" w:cs="Times New Roman"/>
          <w:color w:val="000000" w:themeColor="text1"/>
          <w:sz w:val="28"/>
          <w:szCs w:val="28"/>
          <w:lang w:val="kk-KZ"/>
        </w:rPr>
        <w:t>.</w:t>
      </w:r>
      <w:r w:rsidR="008A79FC">
        <w:rPr>
          <w:rFonts w:ascii="Times New Roman" w:hAnsi="Times New Roman" w:cs="Times New Roman"/>
          <w:color w:val="000000" w:themeColor="text1"/>
          <w:sz w:val="28"/>
          <w:szCs w:val="28"/>
          <w:lang w:val="tr-TR"/>
        </w:rPr>
        <w:t>]</w:t>
      </w:r>
      <w:r w:rsidRPr="000E225B">
        <w:rPr>
          <w:rFonts w:ascii="Times New Roman" w:hAnsi="Times New Roman" w:cs="Times New Roman"/>
          <w:sz w:val="28"/>
          <w:szCs w:val="28"/>
          <w:lang w:val="kk-KZ"/>
        </w:rPr>
        <w:t>.</w:t>
      </w:r>
      <w:r w:rsidRPr="000E225B">
        <w:rPr>
          <w:rFonts w:ascii="Times New Roman" w:hAnsi="Times New Roman" w:cs="Times New Roman"/>
          <w:sz w:val="28"/>
          <w:szCs w:val="28"/>
          <w:lang w:val="tr-TR"/>
        </w:rPr>
        <w:t xml:space="preserve"> </w:t>
      </w:r>
    </w:p>
    <w:p w14:paraId="39EB43C5"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Сол себепті ЖОО ғылыми-зерттеу барысында «оқыту-қалай оқыту керек», «өзін-өзі дамыту», «өмір бойы оқу» идеяларна «өзін-өзі зерттеу», «өзіңе ізденіс-зерттеу жүргізу арқылы визуалды өнерді қабылдау», «визуалды  өнерді қабылдау арқылы өз бойындағы жеке өзіне тән әлеуетін, табиғи ерекшелігін ашу» студентерге арнайы пәндерден білім беруде кіріктірілуі қажет етеді. Әлемде кең тараған «Арттерапия» бағытының бар екенін жақсы білеміз. «Арттерапия» психологиялық күйзелістерді бейсаналық түрде сурет салу арқылы эмоция</w:t>
      </w:r>
      <w:r w:rsidRPr="000E225B">
        <w:rPr>
          <w:rFonts w:ascii="Times New Roman" w:hAnsi="Times New Roman" w:cs="Times New Roman"/>
          <w:sz w:val="28"/>
          <w:szCs w:val="28"/>
          <w:lang w:val="kk-KZ"/>
        </w:rPr>
        <w:t>лық үдерісте</w:t>
      </w:r>
      <w:r w:rsidRPr="000E225B">
        <w:rPr>
          <w:rFonts w:ascii="Times New Roman" w:hAnsi="Times New Roman" w:cs="Times New Roman"/>
          <w:sz w:val="28"/>
          <w:szCs w:val="28"/>
          <w:lang w:val="tr-TR"/>
        </w:rPr>
        <w:t xml:space="preserve"> шешуге мүмкіндік береді </w:t>
      </w:r>
      <w:r w:rsidRPr="000E225B">
        <w:rPr>
          <w:rFonts w:ascii="Times New Roman" w:hAnsi="Times New Roman" w:cs="Times New Roman"/>
          <w:color w:val="000000" w:themeColor="text1"/>
          <w:sz w:val="28"/>
          <w:szCs w:val="28"/>
          <w:lang w:val="tr-TR"/>
        </w:rPr>
        <w:t>[109].</w:t>
      </w:r>
      <w:r w:rsidRPr="000E225B">
        <w:rPr>
          <w:rFonts w:ascii="Times New Roman" w:hAnsi="Times New Roman" w:cs="Times New Roman"/>
          <w:color w:val="000000" w:themeColor="text1"/>
          <w:lang w:val="tr-TR"/>
        </w:rPr>
        <w:t xml:space="preserve"> </w:t>
      </w:r>
      <w:r w:rsidRPr="000E225B">
        <w:rPr>
          <w:rFonts w:ascii="Times New Roman" w:hAnsi="Times New Roman" w:cs="Times New Roman"/>
          <w:sz w:val="28"/>
          <w:szCs w:val="28"/>
          <w:lang w:val="tr-TR"/>
        </w:rPr>
        <w:t xml:space="preserve">Ал, ноосфералық білімнің негізіндегі әдіс-тәсілдер, визуалды өнердің құралдарын тиімді қолдана отырып студенттің саналы түрде, өзіне-өзі бақылаушы ретінде табиғатымен үйлесімде зертеу жүргізуге және өз әлеуетін әрдайым жаңа қырынан ашуға септігін тигізіп, кемелденген </w:t>
      </w:r>
      <w:r w:rsidRPr="000E225B">
        <w:rPr>
          <w:rFonts w:ascii="Times New Roman" w:hAnsi="Times New Roman" w:cs="Times New Roman"/>
          <w:sz w:val="28"/>
          <w:szCs w:val="28"/>
          <w:lang w:val="kk-KZ"/>
        </w:rPr>
        <w:t>парасатты адам</w:t>
      </w:r>
      <w:r w:rsidRPr="000E225B">
        <w:rPr>
          <w:rFonts w:ascii="Times New Roman" w:hAnsi="Times New Roman" w:cs="Times New Roman"/>
          <w:sz w:val="28"/>
          <w:szCs w:val="28"/>
          <w:lang w:val="tr-TR"/>
        </w:rPr>
        <w:t xml:space="preserve"> қалыптастыруға мүмкіндік беретін болады.</w:t>
      </w:r>
    </w:p>
    <w:p w14:paraId="1193BC8D" w14:textId="6080F0BD" w:rsidR="00363A9E" w:rsidRPr="000E225B" w:rsidRDefault="00363A9E" w:rsidP="00363A9E">
      <w:pPr>
        <w:spacing w:after="0" w:line="240" w:lineRule="auto"/>
        <w:jc w:val="both"/>
        <w:rPr>
          <w:rFonts w:ascii="Times New Roman" w:hAnsi="Times New Roman" w:cs="Times New Roman"/>
          <w:sz w:val="28"/>
          <w:szCs w:val="28"/>
          <w:lang w:val="kk-KZ"/>
        </w:rPr>
      </w:pPr>
      <w:r w:rsidRPr="000E225B">
        <w:rPr>
          <w:rFonts w:ascii="Times New Roman" w:hAnsi="Times New Roman" w:cs="Times New Roman"/>
          <w:sz w:val="28"/>
          <w:szCs w:val="28"/>
          <w:lang w:val="tr-TR"/>
        </w:rPr>
        <w:t xml:space="preserve">        Мұғалімдер дайындайтын педагогикалқ ЖОО студенттің соның ішінде әсіресе бастауыш сынып мұғалімдеріне ноосфералық білімнің негізінде өз табиғатын зерттеп, танып білуіне мүмкіндігін ашудың негізгі құралы «визуалды өнерді қабылдау»- деп қарастырған болсақ, көп салалы визуалды өнерді қабылдауда ақиқат пен шындықты іздеп, зерттеудегі қайнар бастауы өзін-өзі зерттеп, танудан шығатын «ішкі ілім» болып табылатыны анықталады. Студенттің сырттан алған біліміне талдау жасаумен, өмірден алған тәжірибесіне «ішкі ілімін» кіріктірілуінен жоғары интуитивті-интелекті адам ретінде бастауыш сынып оқушыларына білім беруде кемелденген </w:t>
      </w:r>
      <w:r w:rsidRPr="000E225B">
        <w:rPr>
          <w:rFonts w:ascii="Times New Roman" w:hAnsi="Times New Roman" w:cs="Times New Roman"/>
          <w:sz w:val="28"/>
          <w:szCs w:val="28"/>
          <w:lang w:val="kk-KZ"/>
        </w:rPr>
        <w:t>парасатты адамды</w:t>
      </w:r>
      <w:r w:rsidRPr="000E225B">
        <w:rPr>
          <w:rFonts w:ascii="Times New Roman" w:hAnsi="Times New Roman" w:cs="Times New Roman"/>
          <w:sz w:val="28"/>
          <w:szCs w:val="28"/>
          <w:lang w:val="tr-TR"/>
        </w:rPr>
        <w:t xml:space="preserve"> қалыптастыра алған болар едік. Сондықтанда студентке ноосфералық білім негізінде визуалды өнерді қабылдауға даярлауда өзін-өзі зерттеу </w:t>
      </w:r>
      <w:r w:rsidRPr="000E225B">
        <w:rPr>
          <w:rFonts w:ascii="Times New Roman" w:hAnsi="Times New Roman" w:cs="Times New Roman"/>
          <w:sz w:val="28"/>
          <w:szCs w:val="28"/>
          <w:lang w:val="kk-KZ"/>
        </w:rPr>
        <w:t xml:space="preserve">студенттік центризм </w:t>
      </w:r>
      <w:r w:rsidRPr="000E225B">
        <w:rPr>
          <w:rFonts w:ascii="Times New Roman" w:hAnsi="Times New Roman" w:cs="Times New Roman"/>
          <w:sz w:val="28"/>
          <w:szCs w:val="28"/>
          <w:lang w:val="tr-TR"/>
        </w:rPr>
        <w:t xml:space="preserve">арқылы тану </w:t>
      </w:r>
      <w:r w:rsidRPr="000E225B">
        <w:rPr>
          <w:rFonts w:ascii="Times New Roman" w:hAnsi="Times New Roman" w:cs="Times New Roman"/>
          <w:sz w:val="28"/>
          <w:szCs w:val="28"/>
          <w:lang w:val="kk-KZ"/>
        </w:rPr>
        <w:t>негізге алынады</w:t>
      </w:r>
      <w:r w:rsidR="001972DD" w:rsidRPr="000E225B">
        <w:rPr>
          <w:rFonts w:ascii="Times New Roman" w:hAnsi="Times New Roman" w:cs="Times New Roman"/>
          <w:color w:val="000000" w:themeColor="text1"/>
          <w:sz w:val="28"/>
          <w:szCs w:val="28"/>
          <w:lang w:val="tr-TR"/>
        </w:rPr>
        <w:t>[1</w:t>
      </w:r>
      <w:r w:rsidR="001972DD">
        <w:rPr>
          <w:rFonts w:ascii="Times New Roman" w:hAnsi="Times New Roman" w:cs="Times New Roman"/>
          <w:color w:val="000000" w:themeColor="text1"/>
          <w:sz w:val="28"/>
          <w:szCs w:val="28"/>
          <w:lang w:val="kk-KZ"/>
        </w:rPr>
        <w:t>12</w:t>
      </w:r>
      <w:r w:rsidR="00E61D1A">
        <w:rPr>
          <w:rFonts w:ascii="Times New Roman" w:hAnsi="Times New Roman" w:cs="Times New Roman"/>
          <w:color w:val="000000" w:themeColor="text1"/>
          <w:sz w:val="28"/>
          <w:szCs w:val="28"/>
          <w:lang w:val="kk-KZ"/>
        </w:rPr>
        <w:t xml:space="preserve">, </w:t>
      </w:r>
      <w:r w:rsidR="0037487E">
        <w:rPr>
          <w:rFonts w:ascii="Times New Roman" w:hAnsi="Times New Roman" w:cs="Times New Roman"/>
          <w:color w:val="000000" w:themeColor="text1"/>
          <w:sz w:val="28"/>
          <w:szCs w:val="28"/>
          <w:lang w:val="kk-KZ"/>
        </w:rPr>
        <w:t>73б</w:t>
      </w:r>
      <w:r w:rsidR="00E61D1A">
        <w:rPr>
          <w:rFonts w:ascii="Times New Roman" w:hAnsi="Times New Roman" w:cs="Times New Roman"/>
          <w:color w:val="000000" w:themeColor="text1"/>
          <w:sz w:val="28"/>
          <w:szCs w:val="28"/>
          <w:lang w:val="kk-KZ"/>
        </w:rPr>
        <w:t>.</w:t>
      </w:r>
      <w:r w:rsidR="001972DD">
        <w:rPr>
          <w:rFonts w:ascii="Times New Roman" w:hAnsi="Times New Roman" w:cs="Times New Roman"/>
          <w:color w:val="000000" w:themeColor="text1"/>
          <w:sz w:val="28"/>
          <w:szCs w:val="28"/>
          <w:lang w:val="tr-TR"/>
        </w:rPr>
        <w:t>]</w:t>
      </w:r>
      <w:r w:rsidRPr="000E225B">
        <w:rPr>
          <w:rFonts w:ascii="Times New Roman" w:hAnsi="Times New Roman" w:cs="Times New Roman"/>
          <w:sz w:val="28"/>
          <w:szCs w:val="28"/>
          <w:lang w:val="kk-KZ"/>
        </w:rPr>
        <w:t>.</w:t>
      </w:r>
    </w:p>
    <w:p w14:paraId="6BB53AD9"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Бәйжігітов Б.Қ. ғылым және діни тұжырым бойынша адамның тіршілік өзегін үш негізгі компонент құрайды олар: адам тәні, адам жаны және адам рухы деп талдау жасай келіп, визуалды өнерді қабылдаудағы екі факторды көрсетеді. Олар:</w:t>
      </w:r>
    </w:p>
    <w:p w14:paraId="229F7791"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w:t>
      </w:r>
      <w:r w:rsidRPr="000E225B">
        <w:rPr>
          <w:rFonts w:ascii="Times New Roman" w:hAnsi="Times New Roman" w:cs="Times New Roman"/>
          <w:sz w:val="28"/>
          <w:szCs w:val="28"/>
          <w:lang w:val="tr-TR"/>
        </w:rPr>
        <w:tab/>
        <w:t>Интуиция, мәденит пен табиғи дарындылықтан тұратын ішкі қозғаушы күш, биологиялық фактор өнердің табиғи болмысын қалыптастырады</w:t>
      </w:r>
    </w:p>
    <w:p w14:paraId="5ABABC55"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w:t>
      </w:r>
      <w:r w:rsidRPr="000E225B">
        <w:rPr>
          <w:rFonts w:ascii="Times New Roman" w:hAnsi="Times New Roman" w:cs="Times New Roman"/>
          <w:sz w:val="28"/>
          <w:szCs w:val="28"/>
          <w:lang w:val="tr-TR"/>
        </w:rPr>
        <w:tab/>
        <w:t xml:space="preserve">қоғамдық сана, идеология, тарихи тәжербие ықпал етеді </w:t>
      </w:r>
    </w:p>
    <w:p w14:paraId="48D7EDBB"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және бұлардың өнердің формалді сипатын анықтайтынын айтады </w:t>
      </w:r>
      <w:r w:rsidRPr="000E225B">
        <w:rPr>
          <w:rFonts w:ascii="Times New Roman" w:hAnsi="Times New Roman" w:cs="Times New Roman"/>
          <w:color w:val="000000" w:themeColor="text1"/>
          <w:sz w:val="28"/>
          <w:szCs w:val="28"/>
          <w:lang w:val="tr-TR"/>
        </w:rPr>
        <w:t>[1</w:t>
      </w:r>
      <w:r w:rsidRPr="000E225B">
        <w:rPr>
          <w:rFonts w:ascii="Times New Roman" w:hAnsi="Times New Roman" w:cs="Times New Roman"/>
          <w:color w:val="000000" w:themeColor="text1"/>
          <w:sz w:val="28"/>
          <w:szCs w:val="28"/>
          <w:lang w:val="kk-KZ"/>
        </w:rPr>
        <w:t>10</w:t>
      </w:r>
      <w:r w:rsidRPr="000E225B">
        <w:rPr>
          <w:rFonts w:ascii="Times New Roman" w:hAnsi="Times New Roman" w:cs="Times New Roman"/>
          <w:color w:val="000000" w:themeColor="text1"/>
          <w:sz w:val="28"/>
          <w:szCs w:val="28"/>
          <w:lang w:val="tr-TR"/>
        </w:rPr>
        <w:t xml:space="preserve">]. </w:t>
      </w:r>
    </w:p>
    <w:p w14:paraId="1EC80B82" w14:textId="21C5BF1E" w:rsidR="00363A9E" w:rsidRPr="001972DD" w:rsidRDefault="00363A9E" w:rsidP="00363A9E">
      <w:pPr>
        <w:spacing w:after="0" w:line="240" w:lineRule="auto"/>
        <w:jc w:val="both"/>
        <w:rPr>
          <w:rFonts w:ascii="Times New Roman" w:hAnsi="Times New Roman" w:cs="Times New Roman"/>
          <w:color w:val="FF0000"/>
          <w:sz w:val="20"/>
          <w:szCs w:val="20"/>
          <w:lang w:val="tr-TR"/>
        </w:rPr>
      </w:pPr>
      <w:r w:rsidRPr="000E225B">
        <w:rPr>
          <w:rFonts w:ascii="Times New Roman" w:hAnsi="Times New Roman" w:cs="Times New Roman"/>
          <w:sz w:val="28"/>
          <w:szCs w:val="28"/>
          <w:lang w:val="tr-TR"/>
        </w:rPr>
        <w:t xml:space="preserve">        Скотт Макмастер</w:t>
      </w:r>
      <w:r w:rsidRPr="000E225B">
        <w:rPr>
          <w:rFonts w:ascii="Times New Roman" w:hAnsi="Times New Roman" w:cs="Times New Roman"/>
          <w:sz w:val="28"/>
          <w:szCs w:val="28"/>
          <w:lang w:val="kk-KZ"/>
        </w:rPr>
        <w:t xml:space="preserve"> </w:t>
      </w:r>
      <w:r w:rsidRPr="000E225B">
        <w:rPr>
          <w:rFonts w:ascii="Times New Roman" w:hAnsi="Times New Roman" w:cs="Times New Roman"/>
          <w:sz w:val="28"/>
          <w:szCs w:val="28"/>
          <w:lang w:val="tr-TR"/>
        </w:rPr>
        <w:t xml:space="preserve">«Визуалды сауаттылық» ұранымен жан-жақты талқыланатын бірнеше маңызды тақырыптарды анықтайды; визуалды ақпарат пен оны тұтынудың өсуі, көпшілікке танымал визуалды мәдениет пен визуалды сауаттылықтың сабақтастығы, технологиялар мен жаңа артмедианың рөлі және оны оқытудың біздің визуалды әлемімізді өзгертудегі орны қарастырылған. «Өнер </w:t>
      </w:r>
      <w:r w:rsidRPr="000E225B">
        <w:rPr>
          <w:rFonts w:ascii="Times New Roman" w:hAnsi="Times New Roman" w:cs="Times New Roman"/>
          <w:sz w:val="28"/>
          <w:szCs w:val="28"/>
          <w:lang w:val="tr-TR"/>
        </w:rPr>
        <w:lastRenderedPageBreak/>
        <w:t xml:space="preserve">- бұл визуалды обрыздар тілі. Визуалды обрыздардың тілін білу, сауатты оқи білу маңызды болып табылады. Көркемсурет сабақтарында біз визуалды суреттер жасаймыз, образдық, бейнелік суреттерді зерттейміз»- деп жазады </w:t>
      </w:r>
      <w:r w:rsidRPr="000E225B">
        <w:rPr>
          <w:rFonts w:ascii="Times New Roman" w:hAnsi="Times New Roman" w:cs="Times New Roman"/>
          <w:color w:val="000000" w:themeColor="text1"/>
          <w:sz w:val="28"/>
          <w:szCs w:val="28"/>
          <w:lang w:val="tr-TR"/>
        </w:rPr>
        <w:t>[1</w:t>
      </w:r>
      <w:r w:rsidRPr="000E225B">
        <w:rPr>
          <w:rFonts w:ascii="Times New Roman" w:hAnsi="Times New Roman" w:cs="Times New Roman"/>
          <w:color w:val="000000" w:themeColor="text1"/>
          <w:sz w:val="28"/>
          <w:szCs w:val="28"/>
          <w:lang w:val="kk-KZ"/>
        </w:rPr>
        <w:t>11</w:t>
      </w:r>
      <w:r w:rsidRPr="000E225B">
        <w:rPr>
          <w:rFonts w:ascii="Times New Roman" w:hAnsi="Times New Roman" w:cs="Times New Roman"/>
          <w:color w:val="000000" w:themeColor="text1"/>
          <w:sz w:val="28"/>
          <w:szCs w:val="28"/>
          <w:lang w:val="tr-TR"/>
        </w:rPr>
        <w:t xml:space="preserve">]. </w:t>
      </w:r>
      <w:r w:rsidRPr="000E225B">
        <w:rPr>
          <w:rFonts w:ascii="Times New Roman" w:hAnsi="Times New Roman" w:cs="Times New Roman"/>
          <w:sz w:val="28"/>
          <w:szCs w:val="28"/>
          <w:lang w:val="tr-TR"/>
        </w:rPr>
        <w:t xml:space="preserve">Күрделі мәселелерге жаңа, бірегей шешімдер ойлап табу және құру қабілеті - бұл біздің адамдық дизайнымыздан ажырамас адамның ерекше қасиеті. Бүгінгі таңда қоғамдастықтар мен мектептердің алдында тұрған күрделі мәселелерге, күрделі шығармашылық шешімдер жасай алатын адамдарды қажет ететін, күннен-күнге күрделеніп келе жатқан әлемде өмір сүріп жатырмыз. Осы орайда визуалды өнердің дәстүрлі техналогияларымен қатар жаңа идея мен жаңалық әкелетін шешімдер жасайтын зерттеулер жүргізу маңызды. Дәстүрлі сәндік өнерді визуалды қабылдауда негізге мақсатта: бұйымдарға классификация жасау, қолданылатын материалдардың ерекшеліктерін және жасалу әдіс-тәсілдерін меңгерумен ғана шектелген кезеңдер болды. Бұл жағдай, осыған дейін жасалған бұйымның көшірмесін жасаумен, қайталанумен, өнердің өзгеріссіз бір орында тұрып қалу қаупін туғызды. Дәстүрлі бұйым тарихты зерттеу үшін қарастылуы қажет ал, негізгі мақсат </w:t>
      </w:r>
      <w:r w:rsidRPr="000E225B">
        <w:rPr>
          <w:rFonts w:ascii="Times New Roman" w:hAnsi="Times New Roman" w:cs="Times New Roman"/>
          <w:sz w:val="28"/>
          <w:szCs w:val="28"/>
          <w:lang w:val="kk-KZ"/>
        </w:rPr>
        <w:t>студенттің</w:t>
      </w:r>
      <w:r w:rsidRPr="000E225B">
        <w:rPr>
          <w:rFonts w:ascii="Times New Roman" w:hAnsi="Times New Roman" w:cs="Times New Roman"/>
          <w:sz w:val="28"/>
          <w:szCs w:val="28"/>
          <w:lang w:val="tr-TR"/>
        </w:rPr>
        <w:t xml:space="preserve"> өзіне тән табиғи әлеуетін анықтап, бұған дейін болмаған жаңа идеямен жаңалықтар ашу. Осы мәселені шешуде ноосфералық білім негізінде</w:t>
      </w:r>
      <w:r w:rsidRPr="000E225B">
        <w:rPr>
          <w:rFonts w:ascii="Times New Roman" w:hAnsi="Times New Roman" w:cs="Times New Roman"/>
          <w:sz w:val="28"/>
          <w:szCs w:val="28"/>
          <w:lang w:val="kk-KZ"/>
        </w:rPr>
        <w:t xml:space="preserve"> </w:t>
      </w:r>
      <w:r w:rsidRPr="000E225B">
        <w:rPr>
          <w:rFonts w:ascii="Times New Roman" w:hAnsi="Times New Roman" w:cs="Times New Roman"/>
          <w:sz w:val="28"/>
          <w:szCs w:val="28"/>
          <w:lang w:val="tr-TR"/>
        </w:rPr>
        <w:t xml:space="preserve">визуалды </w:t>
      </w:r>
      <w:r w:rsidRPr="000E225B">
        <w:rPr>
          <w:rFonts w:ascii="Times New Roman" w:hAnsi="Times New Roman" w:cs="Times New Roman"/>
          <w:sz w:val="28"/>
          <w:szCs w:val="28"/>
          <w:lang w:val="kk-KZ"/>
        </w:rPr>
        <w:t xml:space="preserve">қабылдаудың бірегейлік ерекшелікерін ескеріп </w:t>
      </w:r>
      <w:r w:rsidRPr="000E225B">
        <w:rPr>
          <w:rFonts w:ascii="Times New Roman" w:hAnsi="Times New Roman" w:cs="Times New Roman"/>
          <w:sz w:val="28"/>
          <w:szCs w:val="28"/>
          <w:lang w:val="tr-TR"/>
        </w:rPr>
        <w:t>өнердің көптеген салалары мен жаңа техникаларын меңгеру ұтымды зерттеу құралы бола алады</w:t>
      </w:r>
      <w:r w:rsidR="001972DD" w:rsidRPr="000E225B">
        <w:rPr>
          <w:rFonts w:ascii="Times New Roman" w:hAnsi="Times New Roman" w:cs="Times New Roman"/>
          <w:color w:val="000000" w:themeColor="text1"/>
          <w:sz w:val="28"/>
          <w:szCs w:val="28"/>
          <w:lang w:val="tr-TR"/>
        </w:rPr>
        <w:t>[1</w:t>
      </w:r>
      <w:r w:rsidR="001972DD">
        <w:rPr>
          <w:rFonts w:ascii="Times New Roman" w:hAnsi="Times New Roman" w:cs="Times New Roman"/>
          <w:color w:val="000000" w:themeColor="text1"/>
          <w:sz w:val="28"/>
          <w:szCs w:val="28"/>
          <w:lang w:val="kk-KZ"/>
        </w:rPr>
        <w:t>12</w:t>
      </w:r>
      <w:r w:rsidR="001972DD" w:rsidRPr="000E225B">
        <w:rPr>
          <w:rFonts w:ascii="Times New Roman" w:hAnsi="Times New Roman" w:cs="Times New Roman"/>
          <w:color w:val="000000" w:themeColor="text1"/>
          <w:sz w:val="28"/>
          <w:szCs w:val="28"/>
          <w:lang w:val="tr-TR"/>
        </w:rPr>
        <w:t>].</w:t>
      </w:r>
    </w:p>
    <w:p w14:paraId="7B6E3544" w14:textId="3D01BDDA"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«Визуалды өнерде» бейнелеу өнерінің барлық түрлері: сәулет, мүсін, графика, кескіндеме, сәндік-қолданбалы өнері қарастырылады. Бұл бейнелеу өнерінің дәстүрлі қабылдануы. Кейбір жағдайларда визуалды өнерге тек бейнелеу өнерінің түрлері ғана емес сондай-ақ олар (театр, цирк, балет, сахна, кино) теледидар, видео, компьютерлік графиканы қамтиды. Бұл «заманауи өнері» қалыптастырған барлық өнер түрлерінің кіріктірілуі болып табылады. Визуалды өнердің концептуалды бағытын ұстанушылар «өнерде материал маңызды емес, ең негізгісі жаңа идея беру»- деп санайды. Бұл көрініс әдетте өнерді жасауға эмоциялық серпіліс беретін қиялмен қатар нақты сараптамалар жасап, зерттеулер жүргізуді қажет ететін ғылыми бағыт болып та саналады. Визуалды өнердің «дәстүрлі бағыттары» студенттің шыққан тегін, әулетінің тарихын, өз табиғатының даралығымен</w:t>
      </w:r>
      <w:r w:rsidRPr="000E225B">
        <w:rPr>
          <w:rFonts w:ascii="Times New Roman" w:hAnsi="Times New Roman" w:cs="Times New Roman"/>
          <w:sz w:val="28"/>
          <w:szCs w:val="28"/>
          <w:lang w:val="kk-KZ"/>
        </w:rPr>
        <w:t xml:space="preserve"> түпнұмқасында-</w:t>
      </w:r>
      <w:r w:rsidRPr="000E225B">
        <w:rPr>
          <w:rFonts w:ascii="Times New Roman" w:hAnsi="Times New Roman" w:cs="Times New Roman"/>
          <w:sz w:val="28"/>
          <w:szCs w:val="28"/>
          <w:lang w:val="tr-TR"/>
        </w:rPr>
        <w:t xml:space="preserve"> әлеммен тұтастығын зертеу мақсатында қолданылса, «заманауи өнердің» техналогиялары сол ізденістерін ой елегінен өткізіп, өз өресінде саралап, жаңа шығармашылық идея жасау арқылы </w:t>
      </w:r>
      <w:r w:rsidRPr="000E225B">
        <w:rPr>
          <w:rFonts w:ascii="Times New Roman" w:hAnsi="Times New Roman" w:cs="Times New Roman"/>
          <w:sz w:val="28"/>
          <w:szCs w:val="28"/>
          <w:lang w:val="kk-KZ"/>
        </w:rPr>
        <w:t>бірегей</w:t>
      </w:r>
      <w:r w:rsidRPr="000E225B">
        <w:rPr>
          <w:rFonts w:ascii="Times New Roman" w:hAnsi="Times New Roman" w:cs="Times New Roman"/>
          <w:sz w:val="28"/>
          <w:szCs w:val="28"/>
          <w:lang w:val="tr-TR"/>
        </w:rPr>
        <w:t xml:space="preserve"> дарыны мен әлеуетін ашуға жан-жақты мүмкіндік алады. Сондай ақ біз ұсынып отырған визуалды өнерді қабылдаудың әдістері ноосфералық білімдегі денсаулықты сақтай отырып, адамның маңызды нерв жүйесі болып табылатын мидың-оң (интуиция-шығармашылық ойлау) және сол жақ жарты шарының (интелект-логикалық ойлау) үйлесімді және тұтастай жұмыс жасауына мүмкіндік беретін ұтымды құралдардың бірі болып табылады. Әр адамның даму қабілетіне қарай кейде осы екі жарты шардың бір жағы басымырақ екінші жағы әлсіз қызмет атқарып, екі жарты шардың байланысы бәсең болып келеді. Студент бойындағы осындай даму ерекшеліктерін ескере отырып бағыт беру ноосфералық әдістерді меңгерген тәжірибелі педагогтың негізгі мақсаты. Оң және сол жақ жарты шарлардың комутациясының болуы интуитивті ішкі тылсым ойын жоғарғы </w:t>
      </w:r>
      <w:r w:rsidRPr="000E225B">
        <w:rPr>
          <w:rFonts w:ascii="Times New Roman" w:hAnsi="Times New Roman" w:cs="Times New Roman"/>
          <w:sz w:val="28"/>
          <w:szCs w:val="28"/>
          <w:lang w:val="tr-TR"/>
        </w:rPr>
        <w:lastRenderedPageBreak/>
        <w:t xml:space="preserve">инетелектпен, формаға айналдыруға, идея шығаруға мүмкіндік жасайды. Бұл әсіресе эмоциялық интелект пен табиғи сезімге негізделген визуалды өнерді қабылдауда маңызды процестердің бірі болып табылады. </w:t>
      </w:r>
      <w:r w:rsidRPr="000E225B">
        <w:rPr>
          <w:rFonts w:ascii="Times New Roman" w:hAnsi="Times New Roman" w:cs="Times New Roman"/>
          <w:b/>
          <w:sz w:val="28"/>
          <w:szCs w:val="28"/>
          <w:lang w:val="kk-KZ"/>
        </w:rPr>
        <w:t xml:space="preserve">Болашақ бастауыш сынып мұғалімдерін </w:t>
      </w:r>
      <w:r w:rsidRPr="000E225B">
        <w:rPr>
          <w:rFonts w:ascii="Times New Roman" w:hAnsi="Times New Roman" w:cs="Times New Roman"/>
          <w:b/>
          <w:sz w:val="28"/>
          <w:szCs w:val="28"/>
          <w:lang w:val="tr-TR"/>
        </w:rPr>
        <w:t xml:space="preserve">ноосфералық білім негізінде визуалды өнерді қабылдауға </w:t>
      </w:r>
      <w:r w:rsidRPr="000E225B">
        <w:rPr>
          <w:rFonts w:ascii="Times New Roman" w:hAnsi="Times New Roman" w:cs="Times New Roman"/>
          <w:b/>
          <w:sz w:val="28"/>
          <w:szCs w:val="28"/>
          <w:lang w:val="kk-KZ"/>
        </w:rPr>
        <w:t>даярлауда</w:t>
      </w:r>
      <w:r w:rsidRPr="000E225B">
        <w:rPr>
          <w:rFonts w:ascii="Times New Roman" w:hAnsi="Times New Roman" w:cs="Times New Roman"/>
          <w:b/>
          <w:sz w:val="28"/>
          <w:szCs w:val="28"/>
          <w:lang w:val="tr-TR"/>
        </w:rPr>
        <w:t xml:space="preserve"> зерттеулер мен жобалар жасау барсында </w:t>
      </w:r>
      <w:r w:rsidRPr="000E225B">
        <w:rPr>
          <w:rFonts w:ascii="Times New Roman" w:hAnsi="Times New Roman" w:cs="Times New Roman"/>
          <w:b/>
          <w:sz w:val="28"/>
          <w:szCs w:val="28"/>
          <w:lang w:val="kk-KZ"/>
        </w:rPr>
        <w:t xml:space="preserve">парасатты адамның </w:t>
      </w:r>
      <w:r w:rsidRPr="000E225B">
        <w:rPr>
          <w:rFonts w:ascii="Times New Roman" w:hAnsi="Times New Roman" w:cs="Times New Roman"/>
          <w:b/>
          <w:sz w:val="28"/>
          <w:szCs w:val="28"/>
          <w:lang w:val="tr-TR"/>
        </w:rPr>
        <w:t>қалыптасуына кеңінен мүмкіндік беретін мынадай ұстанымдарды келтіреміз</w:t>
      </w:r>
      <w:r w:rsidR="00DF348E" w:rsidRPr="000E225B">
        <w:rPr>
          <w:rFonts w:ascii="Times New Roman" w:hAnsi="Times New Roman" w:cs="Times New Roman"/>
          <w:color w:val="000000" w:themeColor="text1"/>
          <w:sz w:val="28"/>
          <w:szCs w:val="28"/>
          <w:lang w:val="tr-TR"/>
        </w:rPr>
        <w:t>[1</w:t>
      </w:r>
      <w:r w:rsidR="00DF348E">
        <w:rPr>
          <w:rFonts w:ascii="Times New Roman" w:hAnsi="Times New Roman" w:cs="Times New Roman"/>
          <w:color w:val="000000" w:themeColor="text1"/>
          <w:sz w:val="28"/>
          <w:szCs w:val="28"/>
          <w:lang w:val="kk-KZ"/>
        </w:rPr>
        <w:t>12</w:t>
      </w:r>
      <w:r w:rsidR="00E61D1A">
        <w:rPr>
          <w:rFonts w:ascii="Times New Roman" w:hAnsi="Times New Roman" w:cs="Times New Roman"/>
          <w:color w:val="000000" w:themeColor="text1"/>
          <w:sz w:val="28"/>
          <w:szCs w:val="28"/>
          <w:lang w:val="kk-KZ"/>
        </w:rPr>
        <w:t>,</w:t>
      </w:r>
      <w:r w:rsidR="00634384">
        <w:rPr>
          <w:rFonts w:ascii="Times New Roman" w:hAnsi="Times New Roman" w:cs="Times New Roman"/>
          <w:color w:val="000000" w:themeColor="text1"/>
          <w:sz w:val="28"/>
          <w:szCs w:val="28"/>
          <w:lang w:val="kk-KZ"/>
        </w:rPr>
        <w:t>74б</w:t>
      </w:r>
      <w:r w:rsidR="00F46AD2">
        <w:rPr>
          <w:rFonts w:ascii="Times New Roman" w:hAnsi="Times New Roman" w:cs="Times New Roman"/>
          <w:color w:val="000000" w:themeColor="text1"/>
          <w:sz w:val="28"/>
          <w:szCs w:val="28"/>
          <w:lang w:val="kk-KZ"/>
        </w:rPr>
        <w:t>.</w:t>
      </w:r>
      <w:r w:rsidR="00DF348E">
        <w:rPr>
          <w:rFonts w:ascii="Times New Roman" w:hAnsi="Times New Roman" w:cs="Times New Roman"/>
          <w:color w:val="000000" w:themeColor="text1"/>
          <w:sz w:val="28"/>
          <w:szCs w:val="28"/>
          <w:lang w:val="tr-TR"/>
        </w:rPr>
        <w:t>]</w:t>
      </w:r>
      <w:r w:rsidRPr="000E225B">
        <w:rPr>
          <w:rFonts w:ascii="Times New Roman" w:hAnsi="Times New Roman" w:cs="Times New Roman"/>
          <w:b/>
          <w:sz w:val="28"/>
          <w:szCs w:val="28"/>
          <w:lang w:val="tr-TR"/>
        </w:rPr>
        <w:t>:</w:t>
      </w:r>
      <w:r w:rsidRPr="000E225B">
        <w:rPr>
          <w:rFonts w:ascii="Times New Roman" w:hAnsi="Times New Roman" w:cs="Times New Roman"/>
          <w:sz w:val="28"/>
          <w:szCs w:val="28"/>
          <w:lang w:val="tr-TR"/>
        </w:rPr>
        <w:t xml:space="preserve">  </w:t>
      </w:r>
    </w:p>
    <w:p w14:paraId="4DFE7700"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kk-KZ"/>
        </w:rPr>
        <w:t xml:space="preserve">- </w:t>
      </w:r>
      <w:r w:rsidRPr="000E225B">
        <w:rPr>
          <w:rFonts w:ascii="Times New Roman" w:hAnsi="Times New Roman" w:cs="Times New Roman"/>
          <w:sz w:val="28"/>
          <w:szCs w:val="28"/>
          <w:lang w:val="tr-TR"/>
        </w:rPr>
        <w:t>Ілім іздеп, білім қуу</w:t>
      </w:r>
    </w:p>
    <w:p w14:paraId="36281A3C" w14:textId="77777777" w:rsidR="00363A9E" w:rsidRPr="000E225B" w:rsidRDefault="00363A9E" w:rsidP="00363A9E">
      <w:pPr>
        <w:spacing w:after="0" w:line="240" w:lineRule="auto"/>
        <w:ind w:left="710"/>
        <w:jc w:val="both"/>
        <w:rPr>
          <w:rFonts w:ascii="Times New Roman" w:hAnsi="Times New Roman" w:cs="Times New Roman"/>
          <w:sz w:val="28"/>
          <w:szCs w:val="28"/>
          <w:lang w:val="kk-KZ"/>
        </w:rPr>
      </w:pPr>
      <w:r w:rsidRPr="000E225B">
        <w:rPr>
          <w:rFonts w:ascii="Times New Roman" w:hAnsi="Times New Roman" w:cs="Times New Roman"/>
          <w:sz w:val="28"/>
          <w:szCs w:val="28"/>
          <w:lang w:val="tr-TR"/>
        </w:rPr>
        <w:t>- Ілім- адам табиғаты, адам бойындағы ішкі тылсым, ол өзгеріссіз хақ,</w:t>
      </w:r>
      <w:r w:rsidRPr="000E225B">
        <w:rPr>
          <w:rFonts w:ascii="Times New Roman" w:hAnsi="Times New Roman" w:cs="Times New Roman"/>
          <w:sz w:val="28"/>
          <w:szCs w:val="28"/>
          <w:lang w:val="kk-KZ"/>
        </w:rPr>
        <w:t xml:space="preserve"> </w:t>
      </w:r>
    </w:p>
    <w:p w14:paraId="3B834477"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ақихат, шындық. Ілім кең әрі терең, оны тек іздеп, зерттеп табамыз; </w:t>
      </w:r>
    </w:p>
    <w:p w14:paraId="35E66CD0" w14:textId="77777777" w:rsidR="00363A9E" w:rsidRPr="000E225B" w:rsidRDefault="00363A9E" w:rsidP="00363A9E">
      <w:pPr>
        <w:spacing w:after="0" w:line="240" w:lineRule="auto"/>
        <w:ind w:left="710"/>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Білім, адам өміріндегі сыртқы құбылыс, оны адам туындатады және ол </w:t>
      </w:r>
    </w:p>
    <w:p w14:paraId="63E92A66" w14:textId="77777777" w:rsidR="00363A9E" w:rsidRPr="000E225B" w:rsidRDefault="00363A9E" w:rsidP="00363A9E">
      <w:pPr>
        <w:spacing w:after="0" w:line="240" w:lineRule="auto"/>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әрдайым өзгерісте, тоқтаусыз дамуда болады сондықтан оны қуып жетеміз.</w:t>
      </w:r>
    </w:p>
    <w:p w14:paraId="030C65CC"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өзін-өзі зерттеу, табиғатынан берілген әлеуеті мен ерекшелігін тану, үдемелі даму</w:t>
      </w:r>
    </w:p>
    <w:p w14:paraId="0DA9F551"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тұлғаның ойы, сөзі және іс-әрекетінің бір бағытта, жүйелі көрініс табуы - әлем-табиғат-адам-қоғам тұтастығында тұлғаның үйлесімді дамуы</w:t>
      </w:r>
    </w:p>
    <w:p w14:paraId="4C34CC5D"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 </w:t>
      </w:r>
      <w:r w:rsidRPr="000E225B">
        <w:rPr>
          <w:rFonts w:ascii="Times New Roman" w:hAnsi="Times New Roman" w:cs="Times New Roman"/>
          <w:sz w:val="28"/>
          <w:szCs w:val="28"/>
          <w:lang w:val="kk-KZ"/>
        </w:rPr>
        <w:t xml:space="preserve">студенттің </w:t>
      </w:r>
      <w:r w:rsidRPr="000E225B">
        <w:rPr>
          <w:rFonts w:ascii="Times New Roman" w:hAnsi="Times New Roman" w:cs="Times New Roman"/>
          <w:sz w:val="28"/>
          <w:szCs w:val="28"/>
          <w:lang w:val="tr-TR"/>
        </w:rPr>
        <w:t xml:space="preserve">өзінің дербес пікірі бар және сол пікірді жан-жақты ғылыми негіздей алуы </w:t>
      </w:r>
    </w:p>
    <w:p w14:paraId="2090F583"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өзінің дербес табиғатын әлеммен тұтастықта қабылдауы </w:t>
      </w:r>
    </w:p>
    <w:p w14:paraId="74276160"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үйлесімді зерттеу арқылы өзінің шығармашылық дарыны мен қабілетін ашу</w:t>
      </w:r>
    </w:p>
    <w:p w14:paraId="25CFA852"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рухани талғамы, эмоциялық интелект пен ішкі мәдениетін дамыту</w:t>
      </w:r>
    </w:p>
    <w:p w14:paraId="2A7922CA" w14:textId="77777777"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xml:space="preserve">- кез келген экспериментке дайын және өз кәсібінде жаңа идеялардың генераторы болуы </w:t>
      </w:r>
    </w:p>
    <w:p w14:paraId="0438606D" w14:textId="1C88F943" w:rsidR="00363A9E" w:rsidRPr="000E225B" w:rsidRDefault="00363A9E" w:rsidP="00363A9E">
      <w:pPr>
        <w:spacing w:after="0" w:line="240" w:lineRule="auto"/>
        <w:ind w:firstLine="709"/>
        <w:jc w:val="both"/>
        <w:rPr>
          <w:rFonts w:ascii="Times New Roman" w:hAnsi="Times New Roman" w:cs="Times New Roman"/>
          <w:sz w:val="28"/>
          <w:szCs w:val="28"/>
          <w:lang w:val="tr-TR"/>
        </w:rPr>
      </w:pPr>
      <w:r w:rsidRPr="000E225B">
        <w:rPr>
          <w:rFonts w:ascii="Times New Roman" w:hAnsi="Times New Roman" w:cs="Times New Roman"/>
          <w:sz w:val="28"/>
          <w:szCs w:val="28"/>
          <w:lang w:val="tr-TR"/>
        </w:rPr>
        <w:t>- иновациялық техника және технологиялар ноосфералық идеяларды жүзеге асырудағы құрал ретінде қолдану</w:t>
      </w:r>
      <w:r w:rsidR="001972DD">
        <w:rPr>
          <w:rFonts w:ascii="Times New Roman" w:hAnsi="Times New Roman" w:cs="Times New Roman"/>
          <w:sz w:val="28"/>
          <w:szCs w:val="28"/>
          <w:lang w:val="kk-KZ"/>
        </w:rPr>
        <w:t xml:space="preserve"> </w:t>
      </w:r>
      <w:r w:rsidR="001972DD" w:rsidRPr="000E225B">
        <w:rPr>
          <w:rFonts w:ascii="Times New Roman" w:hAnsi="Times New Roman" w:cs="Times New Roman"/>
          <w:color w:val="000000" w:themeColor="text1"/>
          <w:sz w:val="28"/>
          <w:szCs w:val="28"/>
          <w:lang w:val="tr-TR"/>
        </w:rPr>
        <w:t>[1</w:t>
      </w:r>
      <w:r w:rsidR="001972DD">
        <w:rPr>
          <w:rFonts w:ascii="Times New Roman" w:hAnsi="Times New Roman" w:cs="Times New Roman"/>
          <w:color w:val="000000" w:themeColor="text1"/>
          <w:sz w:val="28"/>
          <w:szCs w:val="28"/>
          <w:lang w:val="kk-KZ"/>
        </w:rPr>
        <w:t>12</w:t>
      </w:r>
      <w:r w:rsidR="00F46AD2">
        <w:rPr>
          <w:rFonts w:ascii="Times New Roman" w:hAnsi="Times New Roman" w:cs="Times New Roman"/>
          <w:color w:val="000000" w:themeColor="text1"/>
          <w:sz w:val="28"/>
          <w:szCs w:val="28"/>
          <w:lang w:val="kk-KZ"/>
        </w:rPr>
        <w:t xml:space="preserve">, </w:t>
      </w:r>
      <w:r w:rsidR="00634384">
        <w:rPr>
          <w:rFonts w:ascii="Times New Roman" w:hAnsi="Times New Roman" w:cs="Times New Roman"/>
          <w:color w:val="000000" w:themeColor="text1"/>
          <w:sz w:val="28"/>
          <w:szCs w:val="28"/>
          <w:lang w:val="kk-KZ"/>
        </w:rPr>
        <w:t>75б</w:t>
      </w:r>
      <w:r w:rsidR="00F46AD2">
        <w:rPr>
          <w:rFonts w:ascii="Times New Roman" w:hAnsi="Times New Roman" w:cs="Times New Roman"/>
          <w:color w:val="000000" w:themeColor="text1"/>
          <w:sz w:val="28"/>
          <w:szCs w:val="28"/>
          <w:lang w:val="kk-KZ"/>
        </w:rPr>
        <w:t>.</w:t>
      </w:r>
      <w:r w:rsidR="001972DD">
        <w:rPr>
          <w:rFonts w:ascii="Times New Roman" w:hAnsi="Times New Roman" w:cs="Times New Roman"/>
          <w:color w:val="000000" w:themeColor="text1"/>
          <w:sz w:val="28"/>
          <w:szCs w:val="28"/>
          <w:lang w:val="tr-TR"/>
        </w:rPr>
        <w:t>]</w:t>
      </w:r>
      <w:r w:rsidRPr="000E225B">
        <w:rPr>
          <w:rFonts w:ascii="Times New Roman" w:hAnsi="Times New Roman" w:cs="Times New Roman"/>
          <w:sz w:val="28"/>
          <w:szCs w:val="28"/>
          <w:lang w:val="tr-TR"/>
        </w:rPr>
        <w:t>.</w:t>
      </w:r>
    </w:p>
    <w:p w14:paraId="01D7DC31" w14:textId="0BAD43ED" w:rsidR="00363A9E" w:rsidRPr="00363A9E" w:rsidRDefault="00363A9E" w:rsidP="00363A9E">
      <w:pPr>
        <w:spacing w:after="0" w:line="240" w:lineRule="auto"/>
        <w:ind w:firstLine="709"/>
        <w:jc w:val="both"/>
        <w:rPr>
          <w:rFonts w:ascii="Times New Roman" w:hAnsi="Times New Roman" w:cs="Times New Roman"/>
          <w:sz w:val="28"/>
          <w:szCs w:val="28"/>
          <w:lang w:val="kk-KZ"/>
        </w:rPr>
      </w:pPr>
      <w:r w:rsidRPr="000E225B">
        <w:rPr>
          <w:rFonts w:ascii="Times New Roman" w:hAnsi="Times New Roman" w:cs="Times New Roman"/>
          <w:sz w:val="28"/>
          <w:szCs w:val="28"/>
          <w:lang w:val="tr-TR"/>
        </w:rPr>
        <w:t xml:space="preserve">Реальистік өнер арқылы шындықты тану мүмкін емес. Ф. Шиллер формуласы «Бүкіл сыртқыны ішке енгізіп, ішкінің бәріне форма беру». Суретші өзінің ішкі дүниесіне қандай форма берсе де ерікті. К. Юнг Ф. Шиллер формасына анықтама бере отырып, адам сырттқы дүниені жәй түсінген уақытта ол жай қарапайым «дүние ғана», ал «сыртқы объектіні ішке енгізіп, оны қайта туындатып, жаңа материалды қасиет берген уақытта ол дүние ғана болудан қалады деген ой айтқан </w:t>
      </w:r>
      <w:r w:rsidRPr="000E225B">
        <w:rPr>
          <w:rFonts w:ascii="Times New Roman" w:hAnsi="Times New Roman" w:cs="Times New Roman"/>
          <w:color w:val="000000" w:themeColor="text1"/>
          <w:sz w:val="28"/>
          <w:szCs w:val="28"/>
          <w:lang w:val="tr-TR"/>
        </w:rPr>
        <w:t>[</w:t>
      </w:r>
      <w:r w:rsidRPr="000E225B">
        <w:rPr>
          <w:rFonts w:ascii="Times New Roman" w:hAnsi="Times New Roman" w:cs="Times New Roman"/>
          <w:color w:val="000000" w:themeColor="text1"/>
          <w:sz w:val="28"/>
          <w:szCs w:val="28"/>
          <w:lang w:val="kk-KZ"/>
        </w:rPr>
        <w:t>59</w:t>
      </w:r>
      <w:r w:rsidRPr="000E225B">
        <w:rPr>
          <w:rFonts w:ascii="Times New Roman" w:hAnsi="Times New Roman" w:cs="Times New Roman"/>
          <w:color w:val="000000" w:themeColor="text1"/>
          <w:sz w:val="28"/>
          <w:szCs w:val="28"/>
          <w:lang w:val="tr-TR"/>
        </w:rPr>
        <w:t xml:space="preserve">]. </w:t>
      </w:r>
      <w:r w:rsidRPr="000E225B">
        <w:rPr>
          <w:rFonts w:ascii="Times New Roman" w:hAnsi="Times New Roman" w:cs="Times New Roman"/>
          <w:sz w:val="28"/>
          <w:szCs w:val="28"/>
          <w:lang w:val="tr-TR"/>
        </w:rPr>
        <w:t>Демек ноосфералық білімнің негізінде студенттерді визуалды өнерді қабылдауға даярлауда осы айтылған екі факторды жүйелі біріктіру қажет.</w:t>
      </w:r>
      <w:r w:rsidRPr="00363A9E">
        <w:rPr>
          <w:rFonts w:ascii="Times New Roman" w:hAnsi="Times New Roman" w:cs="Times New Roman"/>
          <w:sz w:val="28"/>
          <w:szCs w:val="28"/>
          <w:lang w:val="kk-KZ"/>
        </w:rPr>
        <w:t xml:space="preserve"> Даму деңгейдегі ми контурының қабылдауын, болашақ бастауыш сынып мұғалімдерін ноосфералық білім негізінде визуалды өнерді қабылдауға даярлауда «дәстүрлі сәндік өнерін» «заманауи өнермен» к</w:t>
      </w:r>
      <w:r w:rsidR="00E81468">
        <w:rPr>
          <w:rFonts w:ascii="Times New Roman" w:hAnsi="Times New Roman" w:cs="Times New Roman"/>
          <w:sz w:val="28"/>
          <w:szCs w:val="28"/>
          <w:lang w:val="kk-KZ"/>
        </w:rPr>
        <w:t xml:space="preserve">іріктіре отырып автор, зерттеу </w:t>
      </w:r>
      <w:r w:rsidRPr="00363A9E">
        <w:rPr>
          <w:rFonts w:ascii="Times New Roman" w:hAnsi="Times New Roman" w:cs="Times New Roman"/>
          <w:sz w:val="28"/>
          <w:szCs w:val="28"/>
          <w:lang w:val="kk-KZ"/>
        </w:rPr>
        <w:t>экспериментінде деңгейлерді анықтау көрсеткіші ретінде қарастырады бұл, мәселелерді өзінің жариаланған зерттеу мақаласында ашып көрсеткен [112</w:t>
      </w:r>
      <w:r w:rsidR="00F46AD2">
        <w:rPr>
          <w:rFonts w:ascii="Times New Roman" w:hAnsi="Times New Roman" w:cs="Times New Roman"/>
          <w:sz w:val="28"/>
          <w:szCs w:val="28"/>
          <w:lang w:val="kk-KZ"/>
        </w:rPr>
        <w:t>,</w:t>
      </w:r>
      <w:r w:rsidR="00A35EC7">
        <w:rPr>
          <w:rFonts w:ascii="Times New Roman" w:hAnsi="Times New Roman" w:cs="Times New Roman"/>
          <w:sz w:val="28"/>
          <w:szCs w:val="28"/>
          <w:lang w:val="kk-KZ"/>
        </w:rPr>
        <w:t xml:space="preserve"> 77б</w:t>
      </w:r>
      <w:r w:rsidR="009D1C7D">
        <w:rPr>
          <w:rFonts w:ascii="Times New Roman" w:hAnsi="Times New Roman" w:cs="Times New Roman"/>
          <w:sz w:val="28"/>
          <w:szCs w:val="28"/>
          <w:lang w:val="kk-KZ"/>
        </w:rPr>
        <w:t>.</w:t>
      </w:r>
      <w:r w:rsidRPr="00363A9E">
        <w:rPr>
          <w:rFonts w:ascii="Times New Roman" w:hAnsi="Times New Roman" w:cs="Times New Roman"/>
          <w:sz w:val="28"/>
          <w:szCs w:val="28"/>
          <w:lang w:val="kk-KZ"/>
        </w:rPr>
        <w:t>].</w:t>
      </w:r>
    </w:p>
    <w:p w14:paraId="5126E5D1" w14:textId="77777777" w:rsidR="00363A9E" w:rsidRPr="00363A9E" w:rsidRDefault="00363A9E" w:rsidP="00363A9E">
      <w:pPr>
        <w:spacing w:after="0" w:line="240" w:lineRule="auto"/>
        <w:ind w:firstLine="709"/>
        <w:jc w:val="both"/>
        <w:rPr>
          <w:rFonts w:ascii="Times New Roman" w:hAnsi="Times New Roman" w:cs="Times New Roman"/>
          <w:sz w:val="28"/>
          <w:szCs w:val="28"/>
          <w:highlight w:val="green"/>
          <w:lang w:val="tr-TR"/>
        </w:rPr>
      </w:pPr>
      <w:r w:rsidRPr="00363A9E">
        <w:rPr>
          <w:rFonts w:ascii="Times New Roman" w:eastAsia="Calibri" w:hAnsi="Times New Roman" w:cs="Times New Roman"/>
          <w:sz w:val="28"/>
          <w:szCs w:val="28"/>
          <w:lang w:val="kk-KZ"/>
        </w:rPr>
        <w:t xml:space="preserve">Визуалдық өнер айқын талғамы бар, өмірге деген өзіндік көзқарастары, бағалауы, эстетикалық қарым-қатынасы қалыптасқан білікті педагогтерді даярлауға үлкен ықпалын тигізеді. Визуалдық өнерді қабылдауға болашақ педагогтерді даярлауда оның бағытын ноосфералық білімге бағдарлаудың </w:t>
      </w:r>
      <w:r w:rsidRPr="00363A9E">
        <w:rPr>
          <w:rFonts w:ascii="Times New Roman" w:eastAsia="Calibri" w:hAnsi="Times New Roman" w:cs="Times New Roman"/>
          <w:sz w:val="28"/>
          <w:szCs w:val="28"/>
          <w:lang w:val="kk-KZ"/>
        </w:rPr>
        <w:lastRenderedPageBreak/>
        <w:t xml:space="preserve">маңызы әрбір қабылданған визуалдық өнер туындысы адам үшін ноосфералық санаға айналатын қазына болуы көзделуімен анықталады. </w:t>
      </w:r>
    </w:p>
    <w:p w14:paraId="5C4B6E99" w14:textId="355D1A11"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Адам баласына ұрпақтан-ұрпаққа беріліп отыратын тектік (генетикалық) ақпараттан басқа мәдениеттің кумлятивтік жинақтаған ақпарат та беріліп отырады. Сонымен бірге адамның өзін қоршаған ортамен – табиғатпен, қоғаммен – өзара байланысуы арқылы жинақтайтын әлеуметтік ақпарат та маңызды қызмет атқарады. Материалдық және рухани мәдениеттік ақпарат, рхани құндылықтар, атап айтқанда, адамгершілік нормалары, діни канондар, әдет-ғұрып, салт-ғұрып нормалары, олардың ішінде тектік қалыптасқаны бар, өмірден үйренгені бар, білім алу үдерісінде қалыптасатыны бар адамның қажет етуіне қарай оның тұлғалық деңгейін биіктете түседі</w:t>
      </w:r>
      <w:r w:rsidR="00B2420E">
        <w:rPr>
          <w:rFonts w:ascii="Times New Roman" w:eastAsia="Times New Roman" w:hAnsi="Times New Roman" w:cs="Times New Roman"/>
          <w:sz w:val="28"/>
          <w:szCs w:val="28"/>
          <w:lang w:val="kk-KZ" w:eastAsia="ru-RU"/>
        </w:rPr>
        <w:t xml:space="preserve"> </w:t>
      </w:r>
      <w:r w:rsidR="00B2420E" w:rsidRPr="00363A9E">
        <w:rPr>
          <w:rFonts w:ascii="Times New Roman" w:hAnsi="Times New Roman" w:cs="Times New Roman"/>
          <w:sz w:val="28"/>
          <w:szCs w:val="28"/>
          <w:lang w:val="kk-KZ"/>
        </w:rPr>
        <w:t>[112</w:t>
      </w:r>
      <w:r w:rsidR="009D1C7D">
        <w:rPr>
          <w:rFonts w:ascii="Times New Roman" w:hAnsi="Times New Roman" w:cs="Times New Roman"/>
          <w:sz w:val="28"/>
          <w:szCs w:val="28"/>
          <w:lang w:val="kk-KZ"/>
        </w:rPr>
        <w:t>,</w:t>
      </w:r>
      <w:r w:rsidR="00B2420E">
        <w:rPr>
          <w:rFonts w:ascii="Times New Roman" w:hAnsi="Times New Roman" w:cs="Times New Roman"/>
          <w:sz w:val="28"/>
          <w:szCs w:val="28"/>
          <w:lang w:val="kk-KZ"/>
        </w:rPr>
        <w:t>77б</w:t>
      </w:r>
      <w:r w:rsidRPr="00363A9E">
        <w:rPr>
          <w:rFonts w:ascii="Times New Roman" w:eastAsia="Times New Roman" w:hAnsi="Times New Roman" w:cs="Times New Roman"/>
          <w:sz w:val="28"/>
          <w:szCs w:val="28"/>
          <w:lang w:val="kk-KZ" w:eastAsia="ru-RU"/>
        </w:rPr>
        <w:t>.</w:t>
      </w:r>
      <w:r w:rsidR="00B2420E" w:rsidRPr="009D1C7D">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 xml:space="preserve"> </w:t>
      </w:r>
    </w:p>
    <w:p w14:paraId="54DED519"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педагогінің рухани-адамершілігі жоғары Адам ретінде дамуына ноосфералық білімнің тірек болуы оның өмірлік позициялары, ұстанатын идеалдары, наным-сенімдері, танымдық қағидалары Адамды құндылық ретінде танитын құндылық бағдарларға негізделумен байланысты. Сонымен бірге барлық адам баласын, алдына білім алуға келетін шәкірттерінің әрқайсысын қайталанбас құндылық ретінде түсініп, өзінің адами, кәсіби, тұлғалық, танымдық барлық іс-әрекетін сол құндылық бағдарына бір тізгінде ұстауы маңызды болып табылады.</w:t>
      </w:r>
    </w:p>
    <w:p w14:paraId="03A2010B"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Ноосфералық білім мазмұнының ерекшелігі оның құрамында ақиқат туралы, махаббат туралы, сұлулық пен әсемдік туралы, әділдік туралы, мейрім мен рақымшылық туралы құндылықтар басты орында тұрады. Жоғары білімді педагог мамандарды даярлауда бұл аталған құндылықтардың мазмұны ғана емес, мұғалім қызметіне кіріскенде өз шәкірттерінің бойында құндылықтарды қалыптастыру, дамыту әдістері де жүйелі түрде меңгертілуі керек. </w:t>
      </w:r>
    </w:p>
    <w:p w14:paraId="790EB81E"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Университетте жеке-жеке оқытылып жүрген курстардың, пәндердің барлығын студент өз санасында біртұтас жүйеге жинақтай алатын болуы үшін, осы мақсатқа арналған курс/пән оқытылуы міндетті. Өйткені студенттерге оқылатын философия, мәдениеттану, мамандық сала бойынша ғылыми негізгі пәндер, түптеп келгенде, ноосфералық білімге айналуы тиіс. Этика нормалары мен заңдылықтары жалпыадазатттық тұрғыдан және ұлттық тұрғыдан, кәсіби педагогтік тұрғыдан қарастырылып, философия, дін тарихы, этика, экология мәдениеттану пәндерінің ортақ негізі – дүниеге ноосфералық көзқарас қалыптастыру екеніне назар адарылуы керек деп ойлаймыз. </w:t>
      </w:r>
    </w:p>
    <w:p w14:paraId="44BA4EC9"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Әлеуметтік-қоғамдық қарым-қатынаста және табиғатпен қарым-қатынас жасауда ұстанылатын этикалық-адамгершілік нормаларға ноосфералық білім тұрғысынан қарауды үйренген болашақ педагог өзінің алдына келетін шәкірттерін де өз өмірінің мәні мен маңызы адамгершілік пен рухани байлық жинау және өмірінің әр сәтінде соны ұстануға үйрете алады. Болашақ педагогтерді даярлаудың түйіні олардың біртұтас дүниетанымдық көзқарасын рухани-адамгершілік құндылықтарға негіздеп қалыптастыру болуы тиіс. Бұл ретте визуалдық өнерді қабылдауға даярлайтын білім мазмұнының қажеттілігі айқын. </w:t>
      </w:r>
    </w:p>
    <w:p w14:paraId="3A6D4079"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Ноосфераны адамның парасаты мен рухани және адамгершілігі басым тұрған табиғат пен қоғамға қарым-қатынасы, адам баласының өркениетті дамытуға бет алғанын анықтайтын маңызды факторлар деп анықтай келе, А.С. </w:t>
      </w:r>
      <w:r w:rsidRPr="00363A9E">
        <w:rPr>
          <w:rFonts w:ascii="Times New Roman" w:eastAsia="Calibri" w:hAnsi="Times New Roman" w:cs="Times New Roman"/>
          <w:sz w:val="28"/>
          <w:szCs w:val="28"/>
          <w:lang w:val="kk-KZ"/>
        </w:rPr>
        <w:lastRenderedPageBreak/>
        <w:t>Иванов осындай анықтаманы өзіндік бағдарлама ретінде ұстануға болады деп атап көрсетеді. Ол осылайша, ноосфералық білім дегенімізді біртұтас дүниетанымдық көзқарас, экологиялық сана, рухани-адамгершілік қасиеттер қалыптастыруға бағыттылған білім беру барысы деп таниды [113].</w:t>
      </w:r>
    </w:p>
    <w:p w14:paraId="0C4F386E"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Осымен байланысты келесі міндетіміз болашақ бастауыш сынып мұғалімдерін ноосфералық білім негізінде визуалды өнерді қабылдауға даярлаудың </w:t>
      </w:r>
      <w:r w:rsidRPr="000E225B">
        <w:rPr>
          <w:rFonts w:ascii="Times New Roman" w:eastAsia="Calibri" w:hAnsi="Times New Roman" w:cs="Times New Roman"/>
          <w:sz w:val="28"/>
          <w:szCs w:val="28"/>
          <w:lang w:val="kk-KZ"/>
        </w:rPr>
        <w:t>педагогикалық негіздерін құраушы</w:t>
      </w:r>
      <w:r w:rsidRPr="00363A9E">
        <w:rPr>
          <w:rFonts w:ascii="Times New Roman" w:eastAsia="Calibri" w:hAnsi="Times New Roman" w:cs="Times New Roman"/>
          <w:sz w:val="28"/>
          <w:szCs w:val="28"/>
          <w:lang w:val="kk-KZ"/>
        </w:rPr>
        <w:t xml:space="preserve"> келесі мәселені яғни білім мазмұнын талдау болып табылады.</w:t>
      </w:r>
    </w:p>
    <w:p w14:paraId="5634789A" w14:textId="4D099A6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Болашақ бастауыш сынып мұғалімдерін ноосфералық білім негізінде визуалды өнерді қабылдауға даярлаудағы білім мазмұны, ең алдымен, студенттердің жаңа типтегі, ноосфералық ойлауын қалыптастыруға мүмкіндік тудыратын болуы тиіс. Ноосфералық білім негізінде визуалды өнерді қабылдауға даярлаудағы білім мазмұны, осымен қатар, болшақ бастауыш сынып мұғалімін даярлау үдерісін жаң</w:t>
      </w:r>
      <w:r w:rsidR="00FF55E3">
        <w:rPr>
          <w:rFonts w:ascii="Times New Roman" w:eastAsia="Calibri" w:hAnsi="Times New Roman" w:cs="Times New Roman"/>
          <w:sz w:val="28"/>
          <w:szCs w:val="28"/>
          <w:lang w:val="kk-KZ"/>
        </w:rPr>
        <w:t>а сатыға көтеретіндей болуы қажет</w:t>
      </w:r>
      <w:r w:rsidRPr="00363A9E">
        <w:rPr>
          <w:rFonts w:ascii="Times New Roman" w:eastAsia="Calibri" w:hAnsi="Times New Roman" w:cs="Times New Roman"/>
          <w:sz w:val="28"/>
          <w:szCs w:val="28"/>
          <w:lang w:val="kk-KZ"/>
        </w:rPr>
        <w:t xml:space="preserve">. Сонымен бірге, ноосфералық білімде визуалды өнерді қабылдауға үйрету басым бағытта болып, студенттердің визуалды өнердегі жаратылыстану мен гуманитарлық білімнің синтезін тани алатындай білім мазмұнын меңгеруі маңызды деп танылады. </w:t>
      </w:r>
    </w:p>
    <w:p w14:paraId="36037EF7" w14:textId="77777777"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Болашақ бастауыш сынып мұғалімдерін ноосфералық білім негізінде визуалды өнерді қабылдауға даярлаудағы білім мазмұнының рөлін талдай отырып, ноосфералық білім берудің жүйелілігі ұстанымына сүйеніп, болашақ бастауыш сынып мұғалімдерінің «ноосфералық педагог» ретіндегі жаңа бейнесін қалыптастыру.</w:t>
      </w:r>
    </w:p>
    <w:p w14:paraId="3F2AAD76" w14:textId="72E62A0E" w:rsidR="00363A9E" w:rsidRPr="00363A9E" w:rsidRDefault="00363A9E" w:rsidP="00363A9E">
      <w:pPr>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Болашақ педагогтерді визуалды өнерді қабылдауға үйрету дегеннің өзі, олардың визуалдық ойлауын қалыптастыру, дамыту деп те түсінілетіні белгілі. Бұл ретте Р.Арнхеймнің визуалды қабылдауды ойлау психологиясының терминдеріне сүйеніп  көрсеткенін негізге ала отырып, ғалымның визуалды қабылдауды қоршаған нәрселердің барлығына ізгілікпен зейін қою, құрметпен қарау тәсілі ретінде ұсынғанын атап өту керек </w:t>
      </w:r>
      <w:r w:rsidR="009D1C7D">
        <w:rPr>
          <w:rFonts w:ascii="Times New Roman" w:eastAsia="Calibri" w:hAnsi="Times New Roman" w:cs="Times New Roman"/>
          <w:color w:val="000000" w:themeColor="text1"/>
          <w:sz w:val="28"/>
          <w:szCs w:val="28"/>
          <w:lang w:val="kk-KZ"/>
        </w:rPr>
        <w:t xml:space="preserve">[22, </w:t>
      </w:r>
      <w:r w:rsidRPr="00363A9E">
        <w:rPr>
          <w:rFonts w:ascii="Times New Roman" w:eastAsia="Calibri" w:hAnsi="Times New Roman" w:cs="Times New Roman"/>
          <w:color w:val="000000" w:themeColor="text1"/>
          <w:sz w:val="28"/>
          <w:szCs w:val="28"/>
          <w:lang w:val="kk-KZ"/>
        </w:rPr>
        <w:t>56б</w:t>
      </w:r>
      <w:r w:rsidR="009D1C7D">
        <w:rPr>
          <w:rFonts w:ascii="Times New Roman" w:eastAsia="Calibri" w:hAnsi="Times New Roman" w:cs="Times New Roman"/>
          <w:color w:val="000000" w:themeColor="text1"/>
          <w:sz w:val="28"/>
          <w:szCs w:val="28"/>
          <w:lang w:val="kk-KZ"/>
        </w:rPr>
        <w:t>.</w:t>
      </w:r>
      <w:r w:rsidRPr="00363A9E">
        <w:rPr>
          <w:rFonts w:ascii="Times New Roman" w:eastAsia="Calibri" w:hAnsi="Times New Roman" w:cs="Times New Roman"/>
          <w:color w:val="000000" w:themeColor="text1"/>
          <w:sz w:val="28"/>
          <w:szCs w:val="28"/>
          <w:lang w:val="kk-KZ"/>
        </w:rPr>
        <w:t xml:space="preserve">]. </w:t>
      </w:r>
      <w:r w:rsidRPr="00363A9E">
        <w:rPr>
          <w:rFonts w:ascii="Times New Roman" w:eastAsia="Calibri" w:hAnsi="Times New Roman" w:cs="Times New Roman"/>
          <w:sz w:val="28"/>
          <w:szCs w:val="28"/>
          <w:lang w:val="kk-KZ"/>
        </w:rPr>
        <w:t>Визуалдық білім мазмұнының молдығы мен бай болуы визуалдық білім беру дидактикасының психологиямен тығыз байланыстылығын дәлелдей түседі.</w:t>
      </w:r>
    </w:p>
    <w:p w14:paraId="634D58A3" w14:textId="77777777" w:rsidR="00363A9E" w:rsidRPr="00363A9E" w:rsidRDefault="00363A9E" w:rsidP="00363A9E">
      <w:pPr>
        <w:spacing w:after="0" w:line="240" w:lineRule="auto"/>
        <w:ind w:firstLine="567"/>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Болашақ бастауыш сынып мұғалімдерін ноосфералық білім негізінде визуалды өнерді қабылдауға даярлауда жоғары мектеп дидактикасының заңдылықтары бойынша, оқыту барысы визуалдық өнерді қабылдауға баланысты сұрыпталынған білім мазмұнының көлемі мен қырлары ЖОО жағдайымен үйлестіріле өткізіледі. Болашақ  бастауыш сынып мұғалімдерін ноосфералық білім негізінде визуалды өнерді қабылдауға даярлау үдерісінде ЖОО педагогикасына сәйкес, дидактикалық қатынастардың жүйесі келесі компоненттерден құралады:</w:t>
      </w:r>
    </w:p>
    <w:p w14:paraId="294E5E13" w14:textId="77777777" w:rsidR="00363A9E" w:rsidRPr="00363A9E" w:rsidRDefault="00363A9E" w:rsidP="0077693D">
      <w:pPr>
        <w:numPr>
          <w:ilvl w:val="0"/>
          <w:numId w:val="4"/>
        </w:numPr>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оқытушы – студент;</w:t>
      </w:r>
    </w:p>
    <w:p w14:paraId="3E7BD838" w14:textId="77777777" w:rsidR="00363A9E" w:rsidRPr="00363A9E" w:rsidRDefault="00363A9E" w:rsidP="0077693D">
      <w:pPr>
        <w:numPr>
          <w:ilvl w:val="0"/>
          <w:numId w:val="4"/>
        </w:numPr>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студент – оқу материалдары;</w:t>
      </w:r>
    </w:p>
    <w:p w14:paraId="3022A39A" w14:textId="77777777" w:rsidR="00363A9E" w:rsidRPr="00363A9E" w:rsidRDefault="00363A9E" w:rsidP="0077693D">
      <w:pPr>
        <w:numPr>
          <w:ilvl w:val="0"/>
          <w:numId w:val="4"/>
        </w:numPr>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студент – басқа студенттер;</w:t>
      </w:r>
    </w:p>
    <w:p w14:paraId="3BEB1AD2" w14:textId="77777777" w:rsidR="00363A9E" w:rsidRPr="00363A9E" w:rsidRDefault="00363A9E" w:rsidP="0077693D">
      <w:pPr>
        <w:numPr>
          <w:ilvl w:val="0"/>
          <w:numId w:val="4"/>
        </w:numPr>
        <w:tabs>
          <w:tab w:val="left" w:pos="851"/>
        </w:tabs>
        <w:spacing w:after="0" w:line="240" w:lineRule="auto"/>
        <w:ind w:left="0" w:firstLine="709"/>
        <w:contextualSpacing/>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 xml:space="preserve">оқытушы – оқу материалдары – студент </w:t>
      </w:r>
      <w:r w:rsidRPr="00363A9E">
        <w:rPr>
          <w:rFonts w:ascii="Times New Roman" w:eastAsia="Calibri" w:hAnsi="Times New Roman" w:cs="Times New Roman"/>
          <w:sz w:val="28"/>
          <w:szCs w:val="28"/>
        </w:rPr>
        <w:t>[</w:t>
      </w:r>
      <w:r w:rsidRPr="00363A9E">
        <w:rPr>
          <w:rFonts w:ascii="Times New Roman" w:eastAsia="Calibri" w:hAnsi="Times New Roman" w:cs="Times New Roman"/>
          <w:sz w:val="28"/>
          <w:szCs w:val="28"/>
          <w:lang w:val="kk-KZ"/>
        </w:rPr>
        <w:t>114</w:t>
      </w:r>
      <w:r w:rsidRPr="00363A9E">
        <w:rPr>
          <w:rFonts w:ascii="Times New Roman" w:eastAsia="Calibri" w:hAnsi="Times New Roman" w:cs="Times New Roman"/>
          <w:sz w:val="28"/>
          <w:szCs w:val="28"/>
        </w:rPr>
        <w:t>]</w:t>
      </w:r>
      <w:r w:rsidRPr="00363A9E">
        <w:rPr>
          <w:rFonts w:ascii="Times New Roman" w:eastAsia="Calibri" w:hAnsi="Times New Roman" w:cs="Times New Roman"/>
          <w:sz w:val="28"/>
          <w:szCs w:val="28"/>
          <w:lang w:val="kk-KZ"/>
        </w:rPr>
        <w:t>.</w:t>
      </w:r>
    </w:p>
    <w:p w14:paraId="4570B5E4"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Ноосфера негізіндегі визуалдық өнерді  қабылдауға даярлауға арналған білім мазмұны – болашақ бастауыш сынып мұғалімдерінің меңгеретін білім, ал меңгеру дегеніміз – практикада жинақтайтын педагогтік қызмет тәжірибесі, </w:t>
      </w:r>
      <w:r w:rsidRPr="00363A9E">
        <w:rPr>
          <w:rFonts w:ascii="Times New Roman" w:eastAsia="Times New Roman" w:hAnsi="Times New Roman" w:cs="Times New Roman"/>
          <w:sz w:val="28"/>
          <w:szCs w:val="28"/>
          <w:lang w:val="kk-KZ" w:eastAsia="ru-RU"/>
        </w:rPr>
        <w:lastRenderedPageBreak/>
        <w:t>дағдылары және осылардың барлығының студенттің жеке субъективтік іс-әрекетінің формасына айналуы. Білімді меңгеру бірнеше кезеңнен құралады:</w:t>
      </w:r>
    </w:p>
    <w:p w14:paraId="0FFED03C"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қабылдау;</w:t>
      </w:r>
    </w:p>
    <w:p w14:paraId="3D87508F"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түсіну;</w:t>
      </w:r>
    </w:p>
    <w:p w14:paraId="0B2A51B9"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есте сақтау;</w:t>
      </w:r>
    </w:p>
    <w:p w14:paraId="718DDC87"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түсініп санада жаңғырту;</w:t>
      </w:r>
    </w:p>
    <w:p w14:paraId="6A521B54"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практикада қолдану;</w:t>
      </w:r>
    </w:p>
    <w:p w14:paraId="6AEF621E" w14:textId="77777777" w:rsidR="00363A9E" w:rsidRPr="00363A9E" w:rsidRDefault="00363A9E" w:rsidP="0077693D">
      <w:pPr>
        <w:numPr>
          <w:ilvl w:val="0"/>
          <w:numId w:val="4"/>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білімін жаңа жағдаяттарға қолдану.</w:t>
      </w:r>
    </w:p>
    <w:p w14:paraId="7C941BB8" w14:textId="4F9EB349"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мұғалімдерін ноосфера негізінде визуалдық қабылдауға даярлаудың педагогикалық негіздеріне, сонымен қатар, студенттерге бастауыш сыныпта сурет салуға үйретудің дидактикалық талаптары бекітілген нормативтік-әдістемелік құжаттарды, бастауыш сыныптағы сурет салу пәнінің орны мен маңызын, оқу бағдарламасын, бастауыш сынып оқушыларының көркем өнерді қабылдауының  жас ерекшеліктерін білу де енеді. Болашақ  бастауыш сынып мұғалімдерін ноосфералық білім негізінде визуалды өнерді қабылдауға даярлаудың педагогикалық негіздерін сонымен қатар, оқу формасы, оқу/оқыту әдістері мен амал-тәсілдері, оқыту құрал-жабдықтары, оқыту нәтижелері, оқыту тиімділігі мен табыстылығы туралы маңызды мәліметтер құрайды</w:t>
      </w:r>
      <w:r w:rsidR="002E49AB">
        <w:rPr>
          <w:rFonts w:ascii="Times New Roman" w:hAnsi="Times New Roman" w:cs="Times New Roman"/>
          <w:sz w:val="28"/>
          <w:szCs w:val="28"/>
          <w:lang w:val="kk-KZ"/>
        </w:rPr>
        <w:t>[11</w:t>
      </w:r>
      <w:r w:rsidR="002E49AB" w:rsidRPr="002E49AB">
        <w:rPr>
          <w:rFonts w:ascii="Times New Roman" w:hAnsi="Times New Roman" w:cs="Times New Roman"/>
          <w:sz w:val="28"/>
          <w:szCs w:val="28"/>
          <w:lang w:val="kk-KZ"/>
        </w:rPr>
        <w:t>4</w:t>
      </w:r>
      <w:r w:rsidR="003A1646">
        <w:rPr>
          <w:rFonts w:ascii="Times New Roman" w:hAnsi="Times New Roman" w:cs="Times New Roman"/>
          <w:sz w:val="28"/>
          <w:szCs w:val="28"/>
          <w:lang w:val="kk-KZ"/>
        </w:rPr>
        <w:t xml:space="preserve">, </w:t>
      </w:r>
      <w:r w:rsidR="002E49AB" w:rsidRPr="003A1646">
        <w:rPr>
          <w:rFonts w:ascii="Times New Roman" w:hAnsi="Times New Roman" w:cs="Times New Roman"/>
          <w:sz w:val="28"/>
          <w:szCs w:val="28"/>
          <w:lang w:val="kk-KZ"/>
        </w:rPr>
        <w:t>83</w:t>
      </w:r>
      <w:r w:rsidR="002E49AB">
        <w:rPr>
          <w:rFonts w:ascii="Times New Roman" w:hAnsi="Times New Roman" w:cs="Times New Roman"/>
          <w:sz w:val="28"/>
          <w:szCs w:val="28"/>
          <w:lang w:val="kk-KZ"/>
        </w:rPr>
        <w:t>б</w:t>
      </w:r>
      <w:r w:rsidRPr="00363A9E">
        <w:rPr>
          <w:rFonts w:ascii="Times New Roman" w:eastAsia="Times New Roman" w:hAnsi="Times New Roman" w:cs="Times New Roman"/>
          <w:sz w:val="28"/>
          <w:szCs w:val="28"/>
          <w:lang w:val="kk-KZ" w:eastAsia="ru-RU"/>
        </w:rPr>
        <w:t>.</w:t>
      </w:r>
      <w:r w:rsidR="002E49AB" w:rsidRPr="003A1646">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 xml:space="preserve"> </w:t>
      </w:r>
    </w:p>
    <w:p w14:paraId="58F867BD" w14:textId="4DE94D7E"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мұғалімдерін ноосфералық білім негізінде визуалды өнерді қабылдауға даярлаудың психологиялық негіздерін Р.Арнхеймнің өнерді визуалдық қабылдау психологиясы туралы зерттеуіндегі түйіндерден қарастырамыз. Ғалымның айтуынша, өнердің түпмәні оның мазмұнындағы идея мен оның материалдық көрінісінің бірлігі болып табылады. Сонымен бірге, ол модернистік бағыт өкілдерінің  формамен тым әуестенуін суретшілер үшін дұрыс емес деген пікірін білдіреді. Өйткені, визуалды қабылдауда адамның қиял мен ой-өрісі дамуына орын қалдыру маңызды. Ал бұл жағынан классикалық өнер шеберлерінің алатын рөлі биік екенін Тицианның картиналарындағы адам қолын бейнелеу мәнеріндегі қазір қозғалып кететіндей асқан шеберлі</w:t>
      </w:r>
      <w:r w:rsidR="003A1646">
        <w:rPr>
          <w:rFonts w:ascii="Times New Roman" w:eastAsia="Times New Roman" w:hAnsi="Times New Roman" w:cs="Times New Roman"/>
          <w:sz w:val="28"/>
          <w:szCs w:val="28"/>
          <w:lang w:val="kk-KZ" w:eastAsia="ru-RU"/>
        </w:rPr>
        <w:t>кті талдай отырып көрсетеді [22,</w:t>
      </w:r>
      <w:r w:rsidRPr="00363A9E">
        <w:rPr>
          <w:rFonts w:ascii="Times New Roman" w:eastAsia="Times New Roman" w:hAnsi="Times New Roman" w:cs="Times New Roman"/>
          <w:sz w:val="28"/>
          <w:szCs w:val="28"/>
          <w:lang w:val="kk-KZ" w:eastAsia="ru-RU"/>
        </w:rPr>
        <w:t xml:space="preserve"> 42б</w:t>
      </w:r>
      <w:r w:rsidR="003A1646">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4CB0AE47"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Визуалды қабылдауға даярлауда ноосфералық психологиялық негіздерін танудың да тиімділігі зор болады. Ноосфераның адамзат пен биосфераның өзара үйлескен гармониялық дамуын қалыптастырушы қуатын оқыту, білім беру процесінде қолдану үшін оның психологиялық нәзік тетіктері мен әдістерін меңгеру керектігі белгілі. </w:t>
      </w:r>
    </w:p>
    <w:p w14:paraId="311AB3DC" w14:textId="5783359F"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Қазақтың көрнекті ғалымы Мағжан Жұмабаевтың «Педагогика» кітабында тұңғыш рет қазақ тілінде көрудің психологиялық ерекшеліктері баяндалады. Адамның сезім мүшелерінің ішіндегі жан үшін ең қымбаты  осы көру сезімі деп атап көрсете келе, М.Жұмабаев сыртқы дүниеден қабылданған көрініс көру нервтеріне әсер беретінін айтады. Нерв жүйесі бұл әсерді миға жеткізіп, мидағы үдеріс басталады. Мидан жеткен әсерді жан қабылдап, жанда көру әсерленуі болады</w:t>
      </w:r>
      <w:r w:rsidR="00951647" w:rsidRPr="00E909A0">
        <w:rPr>
          <w:rFonts w:ascii="Times New Roman" w:eastAsia="Times New Roman" w:hAnsi="Times New Roman" w:cs="Times New Roman"/>
          <w:sz w:val="28"/>
          <w:szCs w:val="28"/>
          <w:lang w:val="kk-KZ" w:eastAsia="ru-RU"/>
        </w:rPr>
        <w:t xml:space="preserve"> </w:t>
      </w:r>
      <w:r w:rsidR="00951647">
        <w:rPr>
          <w:rFonts w:ascii="Times New Roman" w:eastAsia="Times New Roman" w:hAnsi="Times New Roman" w:cs="Times New Roman"/>
          <w:sz w:val="28"/>
          <w:szCs w:val="28"/>
          <w:lang w:val="kk-KZ" w:eastAsia="ru-RU"/>
        </w:rPr>
        <w:t>[39]</w:t>
      </w:r>
      <w:r w:rsidRPr="00363A9E">
        <w:rPr>
          <w:rFonts w:ascii="Times New Roman" w:eastAsia="Times New Roman" w:hAnsi="Times New Roman" w:cs="Times New Roman"/>
          <w:sz w:val="28"/>
          <w:szCs w:val="28"/>
          <w:lang w:val="kk-KZ" w:eastAsia="ru-RU"/>
        </w:rPr>
        <w:t xml:space="preserve">. </w:t>
      </w:r>
    </w:p>
    <w:p w14:paraId="6872BF22" w14:textId="540304B3"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М.Жұмабаевтың айтуынша, таза көру әсерленуі екеу болып келеді. Олар – жарық әсерленуі және түр мен түстен әсерленуі. Сонымен бірге, әсерленудің тағы бір екі түрі бар, олар – біріншісі – заттың қозғалысынан әсерлену, екіншісі – заттың, нәрсенің формасынан әсерлену. Мағжан Жұмабаев адамның көру сезімін </w:t>
      </w:r>
      <w:r w:rsidRPr="00363A9E">
        <w:rPr>
          <w:rFonts w:ascii="Times New Roman" w:eastAsia="Times New Roman" w:hAnsi="Times New Roman" w:cs="Times New Roman"/>
          <w:sz w:val="28"/>
          <w:szCs w:val="28"/>
          <w:lang w:val="kk-KZ" w:eastAsia="ru-RU"/>
        </w:rPr>
        <w:lastRenderedPageBreak/>
        <w:t xml:space="preserve">бала кезден форма/түр арқылы, бояу, түс арқылы тәрбиелеу керектігін атап көрсетеді. Оның атап көрсетуінше, көру сезімінің күшеюі, дамуы үшін ең пайдалы нәрсе – сурет салғызу. Сурет салу баланың көру сезімін дамытады және әсемдікті сүю сезімін дамытады </w:t>
      </w:r>
      <w:r w:rsidRPr="000E225B">
        <w:rPr>
          <w:rFonts w:ascii="Times New Roman" w:eastAsia="Times New Roman" w:hAnsi="Times New Roman" w:cs="Times New Roman"/>
          <w:sz w:val="28"/>
          <w:szCs w:val="28"/>
          <w:lang w:val="kk-KZ" w:eastAsia="ru-RU"/>
        </w:rPr>
        <w:t>[39</w:t>
      </w:r>
      <w:r w:rsidR="003A1646">
        <w:rPr>
          <w:rFonts w:ascii="Times New Roman" w:eastAsia="Times New Roman" w:hAnsi="Times New Roman" w:cs="Times New Roman"/>
          <w:sz w:val="28"/>
          <w:szCs w:val="28"/>
          <w:lang w:val="kk-KZ" w:eastAsia="ru-RU"/>
        </w:rPr>
        <w:t xml:space="preserve">, </w:t>
      </w:r>
      <w:r w:rsidR="00951647" w:rsidRPr="00951647">
        <w:rPr>
          <w:rFonts w:ascii="Times New Roman" w:eastAsia="Times New Roman" w:hAnsi="Times New Roman" w:cs="Times New Roman"/>
          <w:sz w:val="28"/>
          <w:szCs w:val="28"/>
          <w:lang w:val="kk-KZ" w:eastAsia="ru-RU"/>
        </w:rPr>
        <w:t>50</w:t>
      </w:r>
      <w:r w:rsidR="00951647">
        <w:rPr>
          <w:rFonts w:ascii="Times New Roman" w:eastAsia="Times New Roman" w:hAnsi="Times New Roman" w:cs="Times New Roman"/>
          <w:sz w:val="28"/>
          <w:szCs w:val="28"/>
          <w:lang w:val="kk-KZ" w:eastAsia="ru-RU"/>
        </w:rPr>
        <w:t>б</w:t>
      </w:r>
      <w:r w:rsidR="0020150A">
        <w:rPr>
          <w:rFonts w:ascii="Times New Roman" w:eastAsia="Times New Roman" w:hAnsi="Times New Roman" w:cs="Times New Roman"/>
          <w:sz w:val="28"/>
          <w:szCs w:val="28"/>
          <w:lang w:val="kk-KZ" w:eastAsia="ru-RU"/>
        </w:rPr>
        <w:t>.</w:t>
      </w:r>
      <w:r w:rsidRPr="000E225B">
        <w:rPr>
          <w:rFonts w:ascii="Times New Roman" w:eastAsia="Times New Roman" w:hAnsi="Times New Roman" w:cs="Times New Roman"/>
          <w:sz w:val="28"/>
          <w:szCs w:val="28"/>
          <w:lang w:val="kk-KZ" w:eastAsia="ru-RU"/>
        </w:rPr>
        <w:t>].</w:t>
      </w:r>
    </w:p>
    <w:p w14:paraId="151B6EBE"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Л.С.Выготский өнердің адамға әсер етуінің қандай да бір психологиялық заңдылықтарын анықтау мүмкін бе, мүмкін емес пе деген сұрақ қояды және оның мүмкіндіктерін танудың келесідей логикасын көрсетеді. Психологиялық тұрғыдан талдауда тікелей өнер туындысын алып, сол өнер туындысы бойынша сәйкес психологиясын құру керек. Бұлай жасаудың қажеттілігі өнер туындысының психологиясын да, оны басқаратын заңдылықтарды да анықтауға мүмкіндік береді. Бұл ретте назар аударатын мәселе  – психолог өнер туындысын талдауда, әрине, өнер сыншысы ретінде қаралмайтындығы [115].</w:t>
      </w:r>
    </w:p>
    <w:p w14:paraId="58743E5F" w14:textId="50639B91"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Психолог өнер туындысын адамда эстетикалық реакция тудыру үшін саналы түрде және арнайы соған бағыттап жинақталған тітіркендіргіштердің жүйесі ретінде қарастырады. Психологиялық тұрғыдан тітіркендіргіштердің құрылымын талдай отырып, қабылдау реакциясының да құрылымын қалыптастырады. Бірақ бұл эстетикалық реакция  бір адамға ғана тән болмайды, жалпы болып табылады. Сонысымен де өнер туындысы құнды болып табылады. Форманың ерекше эмоциясы – көркем туындының қажетті шарты. Визуалдық қабылдау – образдан идеяға, идеядан эмоцияға қ</w:t>
      </w:r>
      <w:r w:rsidR="0020150A">
        <w:rPr>
          <w:rFonts w:ascii="Times New Roman" w:eastAsia="Times New Roman" w:hAnsi="Times New Roman" w:cs="Times New Roman"/>
          <w:sz w:val="28"/>
          <w:szCs w:val="28"/>
          <w:lang w:val="kk-KZ" w:eastAsia="ru-RU"/>
        </w:rPr>
        <w:t xml:space="preserve">арай жүретін рухани үдеріс [115, </w:t>
      </w:r>
      <w:r w:rsidRPr="00363A9E">
        <w:rPr>
          <w:rFonts w:ascii="Times New Roman" w:eastAsia="Times New Roman" w:hAnsi="Times New Roman" w:cs="Times New Roman"/>
          <w:sz w:val="28"/>
          <w:szCs w:val="28"/>
          <w:lang w:val="kk-KZ" w:eastAsia="ru-RU"/>
        </w:rPr>
        <w:t>29б</w:t>
      </w:r>
      <w:r w:rsidR="0020150A">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7E89AA0F"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Өнер психологиясының заңдылықтарын зерттеген ғалымдар Артемцева Н.Г., Грекова Т.Н., Нагибина Н.Л. өнер психологиясын зерттеудің қалыптасқан бірнеше тұғыры (подходы) бар деп атап көрсетеді, олар:</w:t>
      </w:r>
    </w:p>
    <w:p w14:paraId="024E02B4" w14:textId="77777777" w:rsidR="00363A9E" w:rsidRPr="00B70CAD" w:rsidRDefault="00363A9E" w:rsidP="0077693D">
      <w:pPr>
        <w:numPr>
          <w:ilvl w:val="0"/>
          <w:numId w:val="4"/>
        </w:numPr>
        <w:tabs>
          <w:tab w:val="left" w:pos="709"/>
          <w:tab w:val="left" w:pos="851"/>
        </w:tabs>
        <w:spacing w:after="0" w:line="240" w:lineRule="auto"/>
        <w:ind w:left="0" w:firstLine="709"/>
        <w:jc w:val="both"/>
        <w:rPr>
          <w:rFonts w:ascii="Times New Roman" w:eastAsia="Times New Roman" w:hAnsi="Times New Roman" w:cs="Times New Roman"/>
          <w:i/>
          <w:sz w:val="28"/>
          <w:szCs w:val="28"/>
          <w:lang w:val="kk-KZ" w:eastAsia="ru-RU"/>
        </w:rPr>
      </w:pPr>
      <w:r w:rsidRPr="00B70CAD">
        <w:rPr>
          <w:rFonts w:ascii="Times New Roman" w:eastAsia="Times New Roman" w:hAnsi="Times New Roman" w:cs="Times New Roman"/>
          <w:i/>
          <w:sz w:val="28"/>
          <w:szCs w:val="28"/>
          <w:lang w:val="kk-KZ" w:eastAsia="ru-RU"/>
        </w:rPr>
        <w:t>таза өнер тұғыры;</w:t>
      </w:r>
    </w:p>
    <w:p w14:paraId="05CA739C" w14:textId="77777777" w:rsidR="00363A9E" w:rsidRPr="00B70CAD" w:rsidRDefault="00363A9E" w:rsidP="0077693D">
      <w:pPr>
        <w:numPr>
          <w:ilvl w:val="0"/>
          <w:numId w:val="4"/>
        </w:numPr>
        <w:tabs>
          <w:tab w:val="left" w:pos="709"/>
          <w:tab w:val="left" w:pos="851"/>
        </w:tabs>
        <w:spacing w:after="0" w:line="240" w:lineRule="auto"/>
        <w:ind w:left="0" w:firstLine="709"/>
        <w:jc w:val="both"/>
        <w:rPr>
          <w:rFonts w:ascii="Times New Roman" w:eastAsia="Times New Roman" w:hAnsi="Times New Roman" w:cs="Times New Roman"/>
          <w:i/>
          <w:sz w:val="28"/>
          <w:szCs w:val="28"/>
          <w:lang w:val="kk-KZ" w:eastAsia="ru-RU"/>
        </w:rPr>
      </w:pPr>
      <w:r w:rsidRPr="00B70CAD">
        <w:rPr>
          <w:rFonts w:ascii="Times New Roman" w:eastAsia="Times New Roman" w:hAnsi="Times New Roman" w:cs="Times New Roman"/>
          <w:i/>
          <w:sz w:val="28"/>
          <w:szCs w:val="28"/>
          <w:lang w:val="kk-KZ" w:eastAsia="ru-RU"/>
        </w:rPr>
        <w:t>теориялық-нормативтік тұғыр;</w:t>
      </w:r>
    </w:p>
    <w:p w14:paraId="42C1CE56" w14:textId="77777777" w:rsidR="00363A9E" w:rsidRPr="00B70CAD" w:rsidRDefault="00363A9E" w:rsidP="0077693D">
      <w:pPr>
        <w:numPr>
          <w:ilvl w:val="0"/>
          <w:numId w:val="4"/>
        </w:numPr>
        <w:tabs>
          <w:tab w:val="left" w:pos="709"/>
          <w:tab w:val="left" w:pos="851"/>
        </w:tabs>
        <w:spacing w:after="0" w:line="240" w:lineRule="auto"/>
        <w:ind w:left="0" w:firstLine="709"/>
        <w:jc w:val="both"/>
        <w:rPr>
          <w:rFonts w:ascii="Times New Roman" w:eastAsia="Times New Roman" w:hAnsi="Times New Roman" w:cs="Times New Roman"/>
          <w:i/>
          <w:sz w:val="28"/>
          <w:szCs w:val="28"/>
          <w:lang w:val="kk-KZ" w:eastAsia="ru-RU"/>
        </w:rPr>
      </w:pPr>
      <w:r w:rsidRPr="00B70CAD">
        <w:rPr>
          <w:rFonts w:ascii="Times New Roman" w:eastAsia="Times New Roman" w:hAnsi="Times New Roman" w:cs="Times New Roman"/>
          <w:i/>
          <w:sz w:val="28"/>
          <w:szCs w:val="28"/>
          <w:lang w:val="kk-KZ" w:eastAsia="ru-RU"/>
        </w:rPr>
        <w:t>механистік тұғыр;</w:t>
      </w:r>
    </w:p>
    <w:p w14:paraId="20159F96" w14:textId="77777777" w:rsidR="00363A9E" w:rsidRPr="00B70CAD" w:rsidRDefault="00363A9E" w:rsidP="0077693D">
      <w:pPr>
        <w:numPr>
          <w:ilvl w:val="0"/>
          <w:numId w:val="4"/>
        </w:numPr>
        <w:tabs>
          <w:tab w:val="left" w:pos="709"/>
          <w:tab w:val="left" w:pos="851"/>
        </w:tabs>
        <w:spacing w:after="0" w:line="240" w:lineRule="auto"/>
        <w:ind w:left="0" w:firstLine="709"/>
        <w:jc w:val="both"/>
        <w:rPr>
          <w:rFonts w:ascii="Times New Roman" w:eastAsia="Times New Roman" w:hAnsi="Times New Roman" w:cs="Times New Roman"/>
          <w:i/>
          <w:sz w:val="28"/>
          <w:szCs w:val="28"/>
          <w:lang w:val="kk-KZ" w:eastAsia="ru-RU"/>
        </w:rPr>
      </w:pPr>
      <w:r w:rsidRPr="00B70CAD">
        <w:rPr>
          <w:rFonts w:ascii="Times New Roman" w:eastAsia="Times New Roman" w:hAnsi="Times New Roman" w:cs="Times New Roman"/>
          <w:i/>
          <w:sz w:val="28"/>
          <w:szCs w:val="28"/>
          <w:lang w:val="kk-KZ" w:eastAsia="ru-RU"/>
        </w:rPr>
        <w:t>когнитивтік-аффективтік тұыр;</w:t>
      </w:r>
    </w:p>
    <w:p w14:paraId="78980CB0" w14:textId="77777777" w:rsidR="00363A9E" w:rsidRPr="00B70CAD" w:rsidRDefault="00363A9E" w:rsidP="0077693D">
      <w:pPr>
        <w:numPr>
          <w:ilvl w:val="0"/>
          <w:numId w:val="4"/>
        </w:numPr>
        <w:tabs>
          <w:tab w:val="left" w:pos="709"/>
          <w:tab w:val="left" w:pos="851"/>
        </w:tabs>
        <w:spacing w:after="0" w:line="240" w:lineRule="auto"/>
        <w:ind w:left="0" w:firstLine="709"/>
        <w:jc w:val="both"/>
        <w:rPr>
          <w:rFonts w:ascii="Times New Roman" w:eastAsia="Times New Roman" w:hAnsi="Times New Roman" w:cs="Times New Roman"/>
          <w:i/>
          <w:sz w:val="28"/>
          <w:szCs w:val="28"/>
          <w:lang w:val="kk-KZ" w:eastAsia="ru-RU"/>
        </w:rPr>
      </w:pPr>
      <w:r w:rsidRPr="00B70CAD">
        <w:rPr>
          <w:rFonts w:ascii="Times New Roman" w:eastAsia="Times New Roman" w:hAnsi="Times New Roman" w:cs="Times New Roman"/>
          <w:i/>
          <w:sz w:val="28"/>
          <w:szCs w:val="28"/>
          <w:lang w:val="kk-KZ" w:eastAsia="ru-RU"/>
        </w:rPr>
        <w:t>іс-әрекет теориясы (Леонтьев) тұғыры;</w:t>
      </w:r>
    </w:p>
    <w:p w14:paraId="7C2BBBE9" w14:textId="77777777" w:rsidR="00363A9E" w:rsidRPr="00B70CAD" w:rsidRDefault="00363A9E" w:rsidP="0077693D">
      <w:pPr>
        <w:numPr>
          <w:ilvl w:val="0"/>
          <w:numId w:val="4"/>
        </w:numPr>
        <w:tabs>
          <w:tab w:val="left" w:pos="709"/>
          <w:tab w:val="left" w:pos="851"/>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70CAD">
        <w:rPr>
          <w:rFonts w:ascii="Times New Roman" w:eastAsia="Times New Roman" w:hAnsi="Times New Roman" w:cs="Times New Roman"/>
          <w:i/>
          <w:sz w:val="28"/>
          <w:szCs w:val="28"/>
          <w:lang w:val="kk-KZ" w:eastAsia="ru-RU"/>
        </w:rPr>
        <w:t xml:space="preserve">жүйелік-типологиялық тұғыр </w:t>
      </w:r>
      <w:r w:rsidRPr="00B70CAD">
        <w:rPr>
          <w:rFonts w:ascii="Times New Roman" w:eastAsia="Times New Roman" w:hAnsi="Times New Roman" w:cs="Times New Roman"/>
          <w:sz w:val="28"/>
          <w:szCs w:val="28"/>
          <w:lang w:val="kk-KZ" w:eastAsia="ru-RU"/>
        </w:rPr>
        <w:t>[116].</w:t>
      </w:r>
    </w:p>
    <w:p w14:paraId="34D4E324" w14:textId="0505D970"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Біз өз зерттеу жұмысымызда А.Н.Леонтьевтің іс-әрекет теориясы тұғырын негізге аламыз. Әрине, когнитивтік-аффективтік тұғыр және жүйелік-типологиялық тұғыр ішінара зерттеу жұмысымызда қолданылатынын да атап кетеміз. А.Н.Леонтьевтің іс-әрекет теориясы тұғыры өнерді мәнділікті трансляциялау тетігі ретінде қарастырады. Ал жүйелік-типологиялық тұғыр өнер психологиясына басты орынға жасампаз адамды, авторды қойып қарастырады</w:t>
      </w:r>
      <w:r w:rsidR="00E625E4">
        <w:rPr>
          <w:rFonts w:ascii="Times New Roman" w:eastAsia="Times New Roman" w:hAnsi="Times New Roman" w:cs="Times New Roman"/>
          <w:sz w:val="28"/>
          <w:szCs w:val="28"/>
          <w:lang w:val="kk-KZ" w:eastAsia="ru-RU"/>
        </w:rPr>
        <w:t xml:space="preserve"> </w:t>
      </w:r>
      <w:r w:rsidR="00E625E4" w:rsidRPr="00B70CAD">
        <w:rPr>
          <w:rFonts w:ascii="Times New Roman" w:eastAsia="Times New Roman" w:hAnsi="Times New Roman" w:cs="Times New Roman"/>
          <w:sz w:val="28"/>
          <w:szCs w:val="28"/>
          <w:lang w:val="kk-KZ" w:eastAsia="ru-RU"/>
        </w:rPr>
        <w:t>[116</w:t>
      </w:r>
      <w:r w:rsidR="0020150A">
        <w:rPr>
          <w:rFonts w:ascii="Times New Roman" w:eastAsia="Times New Roman" w:hAnsi="Times New Roman" w:cs="Times New Roman"/>
          <w:sz w:val="28"/>
          <w:szCs w:val="28"/>
          <w:lang w:val="kk-KZ" w:eastAsia="ru-RU"/>
        </w:rPr>
        <w:t xml:space="preserve">, </w:t>
      </w:r>
      <w:r w:rsidR="00E625E4">
        <w:rPr>
          <w:rFonts w:ascii="Times New Roman" w:eastAsia="Times New Roman" w:hAnsi="Times New Roman" w:cs="Times New Roman"/>
          <w:sz w:val="28"/>
          <w:szCs w:val="28"/>
          <w:lang w:val="kk-KZ" w:eastAsia="ru-RU"/>
        </w:rPr>
        <w:t>54б</w:t>
      </w:r>
      <w:r w:rsidR="0020150A">
        <w:rPr>
          <w:rFonts w:ascii="Times New Roman" w:eastAsia="Times New Roman" w:hAnsi="Times New Roman" w:cs="Times New Roman"/>
          <w:sz w:val="28"/>
          <w:szCs w:val="28"/>
          <w:lang w:val="kk-KZ" w:eastAsia="ru-RU"/>
        </w:rPr>
        <w:t>.</w:t>
      </w:r>
      <w:r w:rsidR="00E625E4" w:rsidRPr="00B70CAD">
        <w:rPr>
          <w:rFonts w:ascii="Times New Roman" w:eastAsia="Times New Roman" w:hAnsi="Times New Roman" w:cs="Times New Roman"/>
          <w:sz w:val="28"/>
          <w:szCs w:val="28"/>
          <w:lang w:val="kk-KZ" w:eastAsia="ru-RU"/>
        </w:rPr>
        <w:t>].</w:t>
      </w:r>
    </w:p>
    <w:p w14:paraId="661A9B8A"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Визуалдық қабылдаудың ерекшеліктері заманауи психологиялық зерттеулерде түрлі тәсілдеме тұрғысынан, түрлі әдістер арқылы жан-жақты зерттелуде. Көру қабылдау психологиясын қарастырған ғалымдар осы үдерістің тұтас өту жолдарын көрсетеді. Визуалдық үдерістің басталуы болатын сезінуден бастап, көру жүйесінің сезімталдығы, бейімделу мен еті үйрену, қабылдау мен зейін, қабылдаудың эмпирикалық сипаты, түрлі-түсті көрудің үш компонентті теориясы, бояулардың араласуы, бір мезеттік түс контрастысы, бірізділік контрасты, көру образының қалыптасуындағы түр мен түстің функциялары, </w:t>
      </w:r>
      <w:r w:rsidRPr="00363A9E">
        <w:rPr>
          <w:rFonts w:ascii="Times New Roman" w:eastAsia="Times New Roman" w:hAnsi="Times New Roman" w:cs="Times New Roman"/>
          <w:sz w:val="28"/>
          <w:szCs w:val="28"/>
          <w:lang w:val="kk-KZ" w:eastAsia="ru-RU"/>
        </w:rPr>
        <w:lastRenderedPageBreak/>
        <w:t xml:space="preserve">кеңістікті қабылдау, қозғалысты қабылдау, қабылдаудың иллюзиялары біртұтас желімен өтілетіні көрсетіледі [117]. </w:t>
      </w:r>
    </w:p>
    <w:p w14:paraId="25CDF791" w14:textId="462B919E"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Ғалымдардың атап көрсетуінше, көру нерв жүйесі шамамен бір миллион нерв талшықтарынан құралады, сөйтіп кескін көз торында миллион элементтерге – рецепторлық өрістерге  шашырап кетеді, сол арқылы көру ақпаратын бірмезеттік және көпдеңгейлі талдау мүмкіндігі пайда болады. Адамның бір көзі қозғалмай тұрған жағдайда көзі кеңбұрышты оптикалық жүйе болғандықтан, бір көздің көру аумағы төменге қарай 70</w:t>
      </w:r>
      <w:r w:rsidRPr="00363A9E">
        <w:rPr>
          <w:rFonts w:ascii="Times New Roman" w:eastAsia="Times New Roman" w:hAnsi="Times New Roman" w:cs="Times New Roman"/>
          <w:sz w:val="24"/>
          <w:szCs w:val="24"/>
          <w:vertAlign w:val="superscript"/>
          <w:lang w:val="kk-KZ" w:eastAsia="ru-RU"/>
        </w:rPr>
        <w:t xml:space="preserve">0 </w:t>
      </w:r>
      <w:r w:rsidRPr="00363A9E">
        <w:rPr>
          <w:rFonts w:ascii="Times New Roman" w:eastAsia="Times New Roman" w:hAnsi="Times New Roman" w:cs="Times New Roman"/>
          <w:sz w:val="28"/>
          <w:szCs w:val="28"/>
          <w:lang w:val="kk-KZ" w:eastAsia="ru-RU"/>
        </w:rPr>
        <w:t>, ал жоғары қарай 60</w:t>
      </w:r>
      <w:r w:rsidRPr="00363A9E">
        <w:rPr>
          <w:rFonts w:ascii="Times New Roman" w:eastAsia="Times New Roman" w:hAnsi="Times New Roman" w:cs="Times New Roman"/>
          <w:sz w:val="28"/>
          <w:szCs w:val="28"/>
          <w:vertAlign w:val="superscript"/>
          <w:lang w:val="kk-KZ" w:eastAsia="ru-RU"/>
        </w:rPr>
        <w:t>0</w:t>
      </w:r>
      <w:r w:rsidRPr="00363A9E">
        <w:rPr>
          <w:rFonts w:ascii="Times New Roman" w:eastAsia="Times New Roman" w:hAnsi="Times New Roman" w:cs="Times New Roman"/>
          <w:sz w:val="28"/>
          <w:szCs w:val="28"/>
          <w:lang w:val="kk-KZ" w:eastAsia="ru-RU"/>
        </w:rPr>
        <w:t>, мұрынға қарай 60</w:t>
      </w:r>
      <w:r w:rsidRPr="00363A9E">
        <w:rPr>
          <w:rFonts w:ascii="Times New Roman" w:eastAsia="Times New Roman" w:hAnsi="Times New Roman" w:cs="Times New Roman"/>
          <w:sz w:val="28"/>
          <w:szCs w:val="28"/>
          <w:vertAlign w:val="superscript"/>
          <w:lang w:val="kk-KZ" w:eastAsia="ru-RU"/>
        </w:rPr>
        <w:t>0</w:t>
      </w:r>
      <w:r w:rsidRPr="00363A9E">
        <w:rPr>
          <w:rFonts w:ascii="Times New Roman" w:eastAsia="Times New Roman" w:hAnsi="Times New Roman" w:cs="Times New Roman"/>
          <w:sz w:val="28"/>
          <w:szCs w:val="28"/>
          <w:lang w:val="kk-KZ" w:eastAsia="ru-RU"/>
        </w:rPr>
        <w:t>, самайына қарай 90</w:t>
      </w:r>
      <w:r w:rsidRPr="00363A9E">
        <w:rPr>
          <w:rFonts w:ascii="Times New Roman" w:eastAsia="Times New Roman" w:hAnsi="Times New Roman" w:cs="Times New Roman"/>
          <w:sz w:val="28"/>
          <w:szCs w:val="28"/>
          <w:vertAlign w:val="superscript"/>
          <w:lang w:val="kk-KZ" w:eastAsia="ru-RU"/>
        </w:rPr>
        <w:t xml:space="preserve">0 </w:t>
      </w:r>
      <w:r w:rsidRPr="00363A9E">
        <w:rPr>
          <w:rFonts w:ascii="Times New Roman" w:eastAsia="Times New Roman" w:hAnsi="Times New Roman" w:cs="Times New Roman"/>
          <w:sz w:val="28"/>
          <w:szCs w:val="28"/>
          <w:lang w:val="kk-KZ" w:eastAsia="ru-RU"/>
        </w:rPr>
        <w:t>өрісті көре алады. Төменде 3, 4-суреттерде В.Т. Прокопенко және басқа ғалымдар көрсеткен адамның көру шекарасы мен түстерді көру шекарасы берілді</w:t>
      </w:r>
      <w:r w:rsidR="00407F6B">
        <w:rPr>
          <w:rFonts w:ascii="Times New Roman" w:eastAsia="Times New Roman" w:hAnsi="Times New Roman" w:cs="Times New Roman"/>
          <w:sz w:val="28"/>
          <w:szCs w:val="28"/>
          <w:lang w:val="kk-KZ" w:eastAsia="ru-RU"/>
        </w:rPr>
        <w:t xml:space="preserve"> </w:t>
      </w:r>
      <w:r w:rsidR="00407F6B" w:rsidRPr="00363A9E">
        <w:rPr>
          <w:rFonts w:ascii="Times New Roman" w:eastAsia="Times New Roman" w:hAnsi="Times New Roman" w:cs="Times New Roman"/>
          <w:sz w:val="28"/>
          <w:szCs w:val="28"/>
          <w:lang w:val="kk-KZ" w:eastAsia="ru-RU"/>
        </w:rPr>
        <w:t>[</w:t>
      </w:r>
      <w:r w:rsidR="00407F6B" w:rsidRPr="00407F6B">
        <w:rPr>
          <w:rFonts w:ascii="Times New Roman" w:eastAsia="Times New Roman" w:hAnsi="Times New Roman" w:cs="Times New Roman"/>
          <w:sz w:val="24"/>
          <w:szCs w:val="24"/>
          <w:lang w:val="kk-KZ" w:eastAsia="ru-RU"/>
        </w:rPr>
        <w:t>11</w:t>
      </w:r>
      <w:r w:rsidR="00407F6B" w:rsidRPr="00363A9E">
        <w:rPr>
          <w:rFonts w:ascii="Times New Roman" w:eastAsia="Times New Roman" w:hAnsi="Times New Roman" w:cs="Times New Roman"/>
          <w:sz w:val="24"/>
          <w:szCs w:val="24"/>
          <w:lang w:val="kk-KZ" w:eastAsia="ru-RU"/>
        </w:rPr>
        <w:t>7</w:t>
      </w:r>
      <w:r w:rsidR="00407F6B">
        <w:rPr>
          <w:rFonts w:ascii="Times New Roman" w:eastAsia="Times New Roman" w:hAnsi="Times New Roman" w:cs="Times New Roman"/>
          <w:sz w:val="24"/>
          <w:szCs w:val="24"/>
          <w:lang w:val="kk-KZ" w:eastAsia="ru-RU"/>
        </w:rPr>
        <w:t>, 60б.</w:t>
      </w:r>
      <w:r w:rsidR="00407F6B" w:rsidRPr="00363A9E">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699F47DF" w14:textId="77777777" w:rsidR="00363A9E" w:rsidRPr="00363A9E" w:rsidRDefault="00363A9E" w:rsidP="00363A9E">
      <w:pPr>
        <w:spacing w:after="0" w:line="240" w:lineRule="auto"/>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noProof/>
          <w:sz w:val="28"/>
          <w:szCs w:val="28"/>
          <w:lang w:eastAsia="ru-RU"/>
        </w:rPr>
        <w:drawing>
          <wp:inline distT="0" distB="0" distL="0" distR="0" wp14:anchorId="43B172C6" wp14:editId="098CDCF7">
            <wp:extent cx="5532158" cy="2080800"/>
            <wp:effectExtent l="0" t="0" r="0" b="0"/>
            <wp:docPr id="30" name="Рисунок 4" descr="C:\Users\HP\Desktop\КӨРУ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КӨРУ 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2474" cy="2122293"/>
                    </a:xfrm>
                    <a:prstGeom prst="rect">
                      <a:avLst/>
                    </a:prstGeom>
                    <a:noFill/>
                    <a:ln>
                      <a:noFill/>
                    </a:ln>
                  </pic:spPr>
                </pic:pic>
              </a:graphicData>
            </a:graphic>
          </wp:inline>
        </w:drawing>
      </w:r>
    </w:p>
    <w:p w14:paraId="1E9519D2"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p>
    <w:p w14:paraId="590C3EAA" w14:textId="5064A08A"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Сурет 3 – Адамның көру аймағы [</w:t>
      </w:r>
      <w:r w:rsidRPr="00B9452D">
        <w:rPr>
          <w:rFonts w:ascii="Times New Roman" w:eastAsia="Times New Roman" w:hAnsi="Times New Roman" w:cs="Times New Roman"/>
          <w:sz w:val="24"/>
          <w:szCs w:val="24"/>
          <w:lang w:eastAsia="ru-RU"/>
        </w:rPr>
        <w:t>11</w:t>
      </w:r>
      <w:r w:rsidRPr="00363A9E">
        <w:rPr>
          <w:rFonts w:ascii="Times New Roman" w:eastAsia="Times New Roman" w:hAnsi="Times New Roman" w:cs="Times New Roman"/>
          <w:sz w:val="24"/>
          <w:szCs w:val="24"/>
          <w:lang w:val="kk-KZ" w:eastAsia="ru-RU"/>
        </w:rPr>
        <w:t>7</w:t>
      </w:r>
      <w:r w:rsidR="007E74AF">
        <w:rPr>
          <w:rFonts w:ascii="Times New Roman" w:eastAsia="Times New Roman" w:hAnsi="Times New Roman" w:cs="Times New Roman"/>
          <w:sz w:val="24"/>
          <w:szCs w:val="24"/>
          <w:lang w:val="kk-KZ" w:eastAsia="ru-RU"/>
        </w:rPr>
        <w:t xml:space="preserve">, </w:t>
      </w:r>
      <w:r w:rsidR="00B9452D">
        <w:rPr>
          <w:rFonts w:ascii="Times New Roman" w:eastAsia="Times New Roman" w:hAnsi="Times New Roman" w:cs="Times New Roman"/>
          <w:sz w:val="24"/>
          <w:szCs w:val="24"/>
          <w:lang w:val="kk-KZ" w:eastAsia="ru-RU"/>
        </w:rPr>
        <w:t>61б</w:t>
      </w:r>
      <w:r w:rsidR="007E74AF">
        <w:rPr>
          <w:rFonts w:ascii="Times New Roman" w:eastAsia="Times New Roman" w:hAnsi="Times New Roman" w:cs="Times New Roman"/>
          <w:sz w:val="24"/>
          <w:szCs w:val="24"/>
          <w:lang w:val="kk-KZ" w:eastAsia="ru-RU"/>
        </w:rPr>
        <w:t>.</w:t>
      </w:r>
      <w:r w:rsidRPr="00363A9E">
        <w:rPr>
          <w:rFonts w:ascii="Times New Roman" w:eastAsia="Times New Roman" w:hAnsi="Times New Roman" w:cs="Times New Roman"/>
          <w:sz w:val="28"/>
          <w:szCs w:val="28"/>
          <w:lang w:val="kk-KZ" w:eastAsia="ru-RU"/>
        </w:rPr>
        <w:t>]</w:t>
      </w:r>
    </w:p>
    <w:p w14:paraId="45CCF47F"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p>
    <w:p w14:paraId="62CC85D3" w14:textId="77777777" w:rsidR="00363A9E" w:rsidRPr="00363A9E" w:rsidRDefault="00363A9E" w:rsidP="00363A9E">
      <w:pPr>
        <w:spacing w:after="0" w:line="240" w:lineRule="auto"/>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noProof/>
          <w:sz w:val="28"/>
          <w:szCs w:val="28"/>
          <w:lang w:eastAsia="ru-RU"/>
        </w:rPr>
        <w:drawing>
          <wp:inline distT="0" distB="0" distL="0" distR="0" wp14:anchorId="7C05AAB2" wp14:editId="00726CFF">
            <wp:extent cx="3857625" cy="2219325"/>
            <wp:effectExtent l="0" t="0" r="0" b="0"/>
            <wp:docPr id="125" name="Рисунок 5" descr="C:\Users\HP\Desktop\Түстерді көру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Түстерді көру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9672" cy="2249268"/>
                    </a:xfrm>
                    <a:prstGeom prst="rect">
                      <a:avLst/>
                    </a:prstGeom>
                    <a:noFill/>
                    <a:ln>
                      <a:noFill/>
                    </a:ln>
                  </pic:spPr>
                </pic:pic>
              </a:graphicData>
            </a:graphic>
          </wp:inline>
        </w:drawing>
      </w:r>
    </w:p>
    <w:p w14:paraId="5B36D9C0" w14:textId="28CEE706"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Сурет  4 – Адамның түр-түсті көру аймағы [</w:t>
      </w:r>
      <w:r w:rsidRPr="00363A9E">
        <w:rPr>
          <w:rFonts w:ascii="Times New Roman" w:eastAsia="Times New Roman" w:hAnsi="Times New Roman" w:cs="Times New Roman"/>
          <w:sz w:val="24"/>
          <w:szCs w:val="24"/>
          <w:lang w:val="kk-KZ" w:eastAsia="ru-RU"/>
        </w:rPr>
        <w:t>117</w:t>
      </w:r>
      <w:r w:rsidR="007E74AF">
        <w:rPr>
          <w:rFonts w:ascii="Times New Roman" w:eastAsia="Times New Roman" w:hAnsi="Times New Roman" w:cs="Times New Roman"/>
          <w:sz w:val="24"/>
          <w:szCs w:val="24"/>
          <w:lang w:val="kk-KZ" w:eastAsia="ru-RU"/>
        </w:rPr>
        <w:t xml:space="preserve">, </w:t>
      </w:r>
      <w:r w:rsidR="00B9452D">
        <w:rPr>
          <w:rFonts w:ascii="Times New Roman" w:eastAsia="Times New Roman" w:hAnsi="Times New Roman" w:cs="Times New Roman"/>
          <w:sz w:val="24"/>
          <w:szCs w:val="24"/>
          <w:lang w:val="kk-KZ" w:eastAsia="ru-RU"/>
        </w:rPr>
        <w:t>62б</w:t>
      </w:r>
      <w:r w:rsidR="007E74AF">
        <w:rPr>
          <w:rFonts w:ascii="Times New Roman" w:eastAsia="Times New Roman" w:hAnsi="Times New Roman" w:cs="Times New Roman"/>
          <w:sz w:val="24"/>
          <w:szCs w:val="24"/>
          <w:lang w:val="kk-KZ" w:eastAsia="ru-RU"/>
        </w:rPr>
        <w:t>.</w:t>
      </w:r>
      <w:r w:rsidRPr="00363A9E">
        <w:rPr>
          <w:rFonts w:ascii="Times New Roman" w:eastAsia="Times New Roman" w:hAnsi="Times New Roman" w:cs="Times New Roman"/>
          <w:sz w:val="28"/>
          <w:szCs w:val="28"/>
          <w:lang w:val="kk-KZ" w:eastAsia="ru-RU"/>
        </w:rPr>
        <w:t>]</w:t>
      </w:r>
    </w:p>
    <w:p w14:paraId="624C7C61" w14:textId="77777777"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p>
    <w:p w14:paraId="2B4C8914"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Визуалды қабылдау барысында адамның көру және қозғалыс компоненттерінің өзара байланысқан белсенді қозғалыс жасауы арқылы ғана көрудің заңды траекториялары қалыптасады. </w:t>
      </w:r>
    </w:p>
    <w:p w14:paraId="32339710" w14:textId="77777777" w:rsidR="00363A9E" w:rsidRPr="00363A9E" w:rsidRDefault="00363A9E" w:rsidP="00363A9E">
      <w:pPr>
        <w:spacing w:after="0" w:line="240" w:lineRule="auto"/>
        <w:ind w:firstLine="709"/>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Көрудің міндеттері:</w:t>
      </w:r>
    </w:p>
    <w:p w14:paraId="00370FA4" w14:textId="77777777" w:rsidR="00363A9E" w:rsidRPr="00363A9E" w:rsidRDefault="00363A9E" w:rsidP="0077693D">
      <w:pPr>
        <w:numPr>
          <w:ilvl w:val="0"/>
          <w:numId w:val="5"/>
        </w:numPr>
        <w:tabs>
          <w:tab w:val="left" w:pos="851"/>
        </w:tabs>
        <w:spacing w:after="0" w:line="240" w:lineRule="auto"/>
        <w:ind w:left="0" w:firstLine="709"/>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табу яғни нысанның бар екенін белгілеу;</w:t>
      </w:r>
    </w:p>
    <w:p w14:paraId="5B5FBD59"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тану яғни белілі бір топқа тән белгілері бойынша анықтап, қай топқа жататынына байланысты тану;</w:t>
      </w:r>
    </w:p>
    <w:p w14:paraId="02EFF713"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lastRenderedPageBreak/>
        <w:t>идентификациялау яғни адамның жадысында сақталған нақты бір эталондармен біріктіру.</w:t>
      </w:r>
    </w:p>
    <w:p w14:paraId="4AE63971"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Қабылдау адамның сыртқы ақпаратты селсоқ қабылдап алуы емес. Сыртқы дүниеден алатын ақпаратты қалыпты түрде қабылдап алудың шарты ол ақпараттың белгілі бір құрылымға ие болып, ұйымдастырылған болуы қажеттілігінде. Осындай жүйелі құрылмаған ақпаратты қабылдау барысында адам өзін қоршаған әлемді дұрыс қабылдай алмайды. Сонымен бірге басқа психикалық процестерге кедергі келтіріп, бұзылуына алып келуі де мүмкін. </w:t>
      </w:r>
    </w:p>
    <w:p w14:paraId="7D367DF7"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Визуалдық қабылдаудың дамуының құрылымын ғалымдар иерархиялық жүйе ретінде келесідей қарастырады. </w:t>
      </w:r>
    </w:p>
    <w:p w14:paraId="2E8B5C60" w14:textId="77777777" w:rsidR="00363A9E" w:rsidRPr="00363A9E" w:rsidRDefault="00363A9E" w:rsidP="0077693D">
      <w:pPr>
        <w:numPr>
          <w:ilvl w:val="0"/>
          <w:numId w:val="6"/>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Алғашқы төменгі деңгейде  локалдық белгілер (біріншілік код) құрайды. Мысалы алғанда, нысанның жекелеген жерлерін сипаттайтын бөлшектерін яғни сынық, қисық, ұзын сияқты белгілері жинақталады. </w:t>
      </w:r>
    </w:p>
    <w:p w14:paraId="33639B3A" w14:textId="77777777" w:rsidR="00363A9E" w:rsidRPr="00363A9E" w:rsidRDefault="00363A9E" w:rsidP="0077693D">
      <w:pPr>
        <w:numPr>
          <w:ilvl w:val="0"/>
          <w:numId w:val="6"/>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 Екінші деңгейде жинақталған ұғымдар (екіншілік код) нысанның жекелеген белгілерін емес, біртұтас кескін ретінде қабылдау процесін сипаттайды. </w:t>
      </w:r>
    </w:p>
    <w:p w14:paraId="0F46DD6F" w14:textId="77777777" w:rsidR="00363A9E" w:rsidRPr="00363A9E" w:rsidRDefault="00363A9E" w:rsidP="0077693D">
      <w:pPr>
        <w:numPr>
          <w:ilvl w:val="0"/>
          <w:numId w:val="6"/>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Үшінші деңгейде (үшіншілік код) қабылданатын нысанның кескінін емес, оның көмекші нысандармен сәйкестенуін атап айтқанда, нысанның жинақылығы, ауданы, бағдары, қашықтығы  сипатталады.</w:t>
      </w:r>
    </w:p>
    <w:p w14:paraId="2CA9AB3D" w14:textId="16EC4C74" w:rsidR="00363A9E" w:rsidRPr="00363A9E" w:rsidRDefault="00363A9E" w:rsidP="0077693D">
      <w:pPr>
        <w:numPr>
          <w:ilvl w:val="0"/>
          <w:numId w:val="6"/>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Ең жоғары деңгей – ұқсастық белгілері. Ол белгілер «ұқсас», «есіме түсірді», «жақын» деген сөздер арқылы білдіріліп, бір заттың емес, бірнеше заттың ықпалдасуы туралы мәлімет береді. Барлық мәліметтер адамның есінде сақталады және оның сандық және сапалық сипаты тур</w:t>
      </w:r>
      <w:r w:rsidR="007E74AF">
        <w:rPr>
          <w:rFonts w:ascii="Times New Roman" w:eastAsia="Times New Roman" w:hAnsi="Times New Roman" w:cs="Times New Roman"/>
          <w:sz w:val="28"/>
          <w:szCs w:val="28"/>
          <w:lang w:val="kk-KZ" w:eastAsia="ru-RU"/>
        </w:rPr>
        <w:t xml:space="preserve">алы ақпарат болып жиналады [117, </w:t>
      </w:r>
      <w:r w:rsidRPr="00363A9E">
        <w:rPr>
          <w:rFonts w:ascii="Times New Roman" w:eastAsia="Times New Roman" w:hAnsi="Times New Roman" w:cs="Times New Roman"/>
          <w:sz w:val="28"/>
          <w:szCs w:val="28"/>
          <w:lang w:val="kk-KZ" w:eastAsia="ru-RU"/>
        </w:rPr>
        <w:t>25б.]</w:t>
      </w:r>
    </w:p>
    <w:p w14:paraId="041B1AAE" w14:textId="280D776E"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Кеңістікте орналасқан формаларды және бояу үйлесімділігінің негізгі принциптері мен сезіну және қабылдау үдерістерінің қалыптасуының ерекшеліктері жөнінде қарастырған ғалым И.Б.Аббасов қабылдау процесінің айрықша белгілерін көрсете келе, қабылдауд</w:t>
      </w:r>
      <w:r w:rsidR="00C4726D">
        <w:rPr>
          <w:rFonts w:ascii="Times New Roman" w:eastAsia="Times New Roman" w:hAnsi="Times New Roman" w:cs="Times New Roman"/>
          <w:sz w:val="28"/>
          <w:szCs w:val="28"/>
          <w:lang w:val="kk-KZ" w:eastAsia="ru-RU"/>
        </w:rPr>
        <w:t>ың күрделі үдеріс екенін айтады</w:t>
      </w:r>
      <w:r w:rsidRPr="00363A9E">
        <w:rPr>
          <w:rFonts w:ascii="Times New Roman" w:eastAsia="Times New Roman" w:hAnsi="Times New Roman" w:cs="Times New Roman"/>
          <w:sz w:val="28"/>
          <w:szCs w:val="28"/>
          <w:lang w:val="kk-KZ" w:eastAsia="ru-RU"/>
        </w:rPr>
        <w:t xml:space="preserve"> Мысалы, визуалды қабылдауды тудыратын стимулдар өзара жақын бірізділікпен көрінсе, оларды көрген кезде бірін екіншісі жауып тұрғандай «маскировка» туындайды. Бұл – көру инерциясынан туындайтын ерекшелік</w:t>
      </w:r>
      <w:r w:rsidR="00C4726D">
        <w:rPr>
          <w:rFonts w:ascii="Times New Roman" w:eastAsia="Times New Roman" w:hAnsi="Times New Roman" w:cs="Times New Roman"/>
          <w:sz w:val="28"/>
          <w:szCs w:val="28"/>
          <w:lang w:val="kk-KZ" w:eastAsia="ru-RU"/>
        </w:rPr>
        <w:t xml:space="preserve"> </w:t>
      </w:r>
      <w:r w:rsidR="00C4726D" w:rsidRPr="00363A9E">
        <w:rPr>
          <w:rFonts w:ascii="Times New Roman" w:eastAsia="Times New Roman" w:hAnsi="Times New Roman" w:cs="Times New Roman"/>
          <w:sz w:val="28"/>
          <w:szCs w:val="28"/>
          <w:lang w:val="kk-KZ" w:eastAsia="ru-RU"/>
        </w:rPr>
        <w:t>[23</w:t>
      </w:r>
      <w:r w:rsidR="007E74AF">
        <w:rPr>
          <w:rFonts w:ascii="Times New Roman" w:eastAsia="Times New Roman" w:hAnsi="Times New Roman" w:cs="Times New Roman"/>
          <w:sz w:val="28"/>
          <w:szCs w:val="28"/>
          <w:lang w:val="kk-KZ" w:eastAsia="ru-RU"/>
        </w:rPr>
        <w:t xml:space="preserve">, </w:t>
      </w:r>
      <w:r w:rsidR="00C4726D">
        <w:rPr>
          <w:rFonts w:ascii="Times New Roman" w:eastAsia="Times New Roman" w:hAnsi="Times New Roman" w:cs="Times New Roman"/>
          <w:sz w:val="28"/>
          <w:szCs w:val="28"/>
          <w:lang w:val="kk-KZ" w:eastAsia="ru-RU"/>
        </w:rPr>
        <w:t>94б</w:t>
      </w:r>
      <w:r w:rsidR="007E74AF">
        <w:rPr>
          <w:rFonts w:ascii="Times New Roman" w:eastAsia="Times New Roman" w:hAnsi="Times New Roman" w:cs="Times New Roman"/>
          <w:sz w:val="28"/>
          <w:szCs w:val="28"/>
          <w:lang w:val="kk-KZ" w:eastAsia="ru-RU"/>
        </w:rPr>
        <w:t>.</w:t>
      </w:r>
      <w:r w:rsidR="00C4726D" w:rsidRPr="00363A9E">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1EDB3EAF" w14:textId="27AB6EEF"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Төмендегі 5-суретте Дж Гибсонның тәжірибесінің негізінде белгілі болған көру үдерісінің ерекшеліктері көрсетілді</w:t>
      </w:r>
      <w:r w:rsidR="00F753B8">
        <w:rPr>
          <w:rFonts w:ascii="Times New Roman" w:eastAsia="Times New Roman" w:hAnsi="Times New Roman" w:cs="Times New Roman"/>
          <w:sz w:val="28"/>
          <w:szCs w:val="28"/>
          <w:lang w:val="kk-KZ" w:eastAsia="ru-RU"/>
        </w:rPr>
        <w:t xml:space="preserve"> </w:t>
      </w:r>
      <w:r w:rsidR="00F753B8" w:rsidRPr="00363A9E">
        <w:rPr>
          <w:rFonts w:ascii="Times New Roman" w:eastAsia="Times New Roman" w:hAnsi="Times New Roman" w:cs="Times New Roman"/>
          <w:sz w:val="28"/>
          <w:szCs w:val="28"/>
          <w:lang w:val="kk-KZ" w:eastAsia="ru-RU"/>
        </w:rPr>
        <w:t>[118].</w:t>
      </w:r>
    </w:p>
    <w:p w14:paraId="5C007F43" w14:textId="77777777" w:rsidR="00363A9E" w:rsidRPr="00363A9E" w:rsidRDefault="00363A9E" w:rsidP="00363A9E">
      <w:pPr>
        <w:spacing w:after="0" w:line="240" w:lineRule="auto"/>
        <w:jc w:val="both"/>
        <w:rPr>
          <w:rFonts w:ascii="Times New Roman" w:eastAsia="Times New Roman" w:hAnsi="Times New Roman" w:cs="Times New Roman"/>
          <w:sz w:val="28"/>
          <w:szCs w:val="28"/>
          <w:lang w:val="kk-KZ" w:eastAsia="ru-RU"/>
        </w:rPr>
      </w:pPr>
    </w:p>
    <w:p w14:paraId="1A1F1651" w14:textId="77777777" w:rsidR="00363A9E" w:rsidRPr="00363A9E" w:rsidRDefault="00363A9E" w:rsidP="00363A9E">
      <w:pPr>
        <w:spacing w:after="0" w:line="240" w:lineRule="auto"/>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noProof/>
          <w:sz w:val="28"/>
          <w:szCs w:val="28"/>
          <w:lang w:eastAsia="ru-RU"/>
        </w:rPr>
        <w:drawing>
          <wp:inline distT="0" distB="0" distL="0" distR="0" wp14:anchorId="40CC2FB4" wp14:editId="744EE7A7">
            <wp:extent cx="3867150" cy="1914525"/>
            <wp:effectExtent l="0" t="0" r="0" b="0"/>
            <wp:docPr id="137" name="Рисунок 6" descr="C:\Users\HP\Desktop\Еңке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Еңкею.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67150" cy="1914525"/>
                    </a:xfrm>
                    <a:prstGeom prst="rect">
                      <a:avLst/>
                    </a:prstGeom>
                    <a:noFill/>
                    <a:ln>
                      <a:noFill/>
                    </a:ln>
                  </pic:spPr>
                </pic:pic>
              </a:graphicData>
            </a:graphic>
          </wp:inline>
        </w:drawing>
      </w:r>
    </w:p>
    <w:p w14:paraId="35A7E743" w14:textId="77777777" w:rsidR="00363A9E" w:rsidRPr="00363A9E" w:rsidRDefault="00363A9E" w:rsidP="00363A9E">
      <w:pPr>
        <w:spacing w:after="0" w:line="240" w:lineRule="auto"/>
        <w:jc w:val="center"/>
        <w:rPr>
          <w:rFonts w:ascii="Times New Roman" w:eastAsia="Times New Roman" w:hAnsi="Times New Roman" w:cs="Times New Roman"/>
          <w:sz w:val="28"/>
          <w:szCs w:val="28"/>
          <w:lang w:val="kk-KZ" w:eastAsia="ru-RU"/>
        </w:rPr>
      </w:pPr>
    </w:p>
    <w:p w14:paraId="055FB3E9" w14:textId="0AED1EFB"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lastRenderedPageBreak/>
        <w:t>Сурет 5 – Еңкею және еңкеюден кейінгі әсерлер</w:t>
      </w:r>
      <w:r w:rsidR="00DE4218">
        <w:rPr>
          <w:rFonts w:ascii="Times New Roman" w:eastAsia="Times New Roman" w:hAnsi="Times New Roman" w:cs="Times New Roman"/>
          <w:sz w:val="28"/>
          <w:szCs w:val="28"/>
          <w:lang w:val="kk-KZ" w:eastAsia="ru-RU"/>
        </w:rPr>
        <w:t xml:space="preserve"> </w:t>
      </w:r>
      <w:r w:rsidR="00DE4218" w:rsidRPr="00363A9E">
        <w:rPr>
          <w:rFonts w:ascii="Times New Roman" w:eastAsia="Times New Roman" w:hAnsi="Times New Roman" w:cs="Times New Roman"/>
          <w:sz w:val="28"/>
          <w:szCs w:val="28"/>
          <w:lang w:val="kk-KZ" w:eastAsia="ru-RU"/>
        </w:rPr>
        <w:t>[118</w:t>
      </w:r>
      <w:r w:rsidR="00DE4218">
        <w:rPr>
          <w:rFonts w:ascii="Times New Roman" w:eastAsia="Times New Roman" w:hAnsi="Times New Roman" w:cs="Times New Roman"/>
          <w:sz w:val="28"/>
          <w:szCs w:val="28"/>
          <w:lang w:val="kk-KZ" w:eastAsia="ru-RU"/>
        </w:rPr>
        <w:t>, 72б.</w:t>
      </w:r>
      <w:r w:rsidR="00DE4218" w:rsidRPr="00363A9E">
        <w:rPr>
          <w:rFonts w:ascii="Times New Roman" w:eastAsia="Times New Roman" w:hAnsi="Times New Roman" w:cs="Times New Roman"/>
          <w:sz w:val="28"/>
          <w:szCs w:val="28"/>
          <w:lang w:val="kk-KZ" w:eastAsia="ru-RU"/>
        </w:rPr>
        <w:t>].</w:t>
      </w:r>
    </w:p>
    <w:p w14:paraId="43859875"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p>
    <w:p w14:paraId="77369DC9"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 xml:space="preserve">Жоғары және төмендегі түзу сызықтарды алақанмен басып, сызықтардың ортасындағы нүктеге тесіле қарап отырса, біраз отырған соң, түзу сызықтар бір жағына қарай еңкейген сияқты әсер етеді. Бұл – адамның есте сақтауының (оперативті жадысы)  сәл уақытқа дұрыс көрмей қалуы (сурет 6).  </w:t>
      </w:r>
    </w:p>
    <w:p w14:paraId="05502DB2"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p>
    <w:p w14:paraId="6FF5BAEF" w14:textId="77777777"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noProof/>
          <w:sz w:val="28"/>
          <w:szCs w:val="28"/>
          <w:lang w:eastAsia="ru-RU"/>
        </w:rPr>
        <w:drawing>
          <wp:inline distT="0" distB="0" distL="0" distR="0" wp14:anchorId="1219E01E" wp14:editId="05B7887D">
            <wp:extent cx="3371850" cy="1752600"/>
            <wp:effectExtent l="0" t="0" r="0" b="0"/>
            <wp:docPr id="138" name="Рисунок 7" descr="C:\Users\HP\Desktop\Қисық әсер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Қисық әсері.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1850" cy="1752600"/>
                    </a:xfrm>
                    <a:prstGeom prst="rect">
                      <a:avLst/>
                    </a:prstGeom>
                    <a:noFill/>
                    <a:ln>
                      <a:noFill/>
                    </a:ln>
                  </pic:spPr>
                </pic:pic>
              </a:graphicData>
            </a:graphic>
          </wp:inline>
        </w:drawing>
      </w:r>
    </w:p>
    <w:p w14:paraId="411168A5" w14:textId="77777777"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p>
    <w:p w14:paraId="53E86BAA" w14:textId="2B8325B5" w:rsidR="00363A9E" w:rsidRPr="00363A9E" w:rsidRDefault="00363A9E" w:rsidP="00363A9E">
      <w:pPr>
        <w:spacing w:after="0" w:line="240" w:lineRule="auto"/>
        <w:ind w:firstLine="567"/>
        <w:jc w:val="center"/>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Сурет  6 – Түзудің қисайып көрінуі</w:t>
      </w:r>
      <w:r w:rsidR="00CB53B5">
        <w:rPr>
          <w:rFonts w:ascii="Times New Roman" w:eastAsia="Times New Roman" w:hAnsi="Times New Roman" w:cs="Times New Roman"/>
          <w:sz w:val="28"/>
          <w:szCs w:val="28"/>
          <w:lang w:val="kk-KZ" w:eastAsia="ru-RU"/>
        </w:rPr>
        <w:t xml:space="preserve"> </w:t>
      </w:r>
      <w:r w:rsidR="00CB53B5" w:rsidRPr="00363A9E">
        <w:rPr>
          <w:rFonts w:ascii="Times New Roman" w:eastAsia="Times New Roman" w:hAnsi="Times New Roman" w:cs="Times New Roman"/>
          <w:sz w:val="28"/>
          <w:szCs w:val="28"/>
          <w:lang w:val="kk-KZ" w:eastAsia="ru-RU"/>
        </w:rPr>
        <w:t>[118</w:t>
      </w:r>
      <w:r w:rsidR="00CB53B5">
        <w:rPr>
          <w:rFonts w:ascii="Times New Roman" w:eastAsia="Times New Roman" w:hAnsi="Times New Roman" w:cs="Times New Roman"/>
          <w:sz w:val="28"/>
          <w:szCs w:val="28"/>
          <w:lang w:val="kk-KZ" w:eastAsia="ru-RU"/>
        </w:rPr>
        <w:t>, 73б.</w:t>
      </w:r>
      <w:r w:rsidR="00CB53B5" w:rsidRPr="00363A9E">
        <w:rPr>
          <w:rFonts w:ascii="Times New Roman" w:eastAsia="Times New Roman" w:hAnsi="Times New Roman" w:cs="Times New Roman"/>
          <w:sz w:val="28"/>
          <w:szCs w:val="28"/>
          <w:lang w:val="kk-KZ" w:eastAsia="ru-RU"/>
        </w:rPr>
        <w:t>].</w:t>
      </w:r>
    </w:p>
    <w:p w14:paraId="16773DEA" w14:textId="77777777" w:rsidR="00363A9E" w:rsidRPr="00363A9E" w:rsidRDefault="00363A9E" w:rsidP="00363A9E">
      <w:pPr>
        <w:spacing w:after="0" w:line="240" w:lineRule="auto"/>
        <w:ind w:firstLine="567"/>
        <w:jc w:val="both"/>
        <w:rPr>
          <w:rFonts w:ascii="Times New Roman" w:eastAsia="Times New Roman" w:hAnsi="Times New Roman" w:cs="Times New Roman"/>
          <w:sz w:val="28"/>
          <w:szCs w:val="28"/>
          <w:lang w:val="kk-KZ" w:eastAsia="ru-RU"/>
        </w:rPr>
      </w:pPr>
    </w:p>
    <w:p w14:paraId="778EF5B9" w14:textId="7AA5FA9A"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Сонымен қатар, қисайып тұрған сияқты әсер ететін суретке тәжірибе жасаған Дж Гибсон, екі түзу сызықтың ортасындағы нүктеге ұзақ қарап отырғанда вертикалды сызықтар екеуі де майысқан сиықты болып тұратынын көру қиын емес [118</w:t>
      </w:r>
      <w:r w:rsidR="00F038A7">
        <w:rPr>
          <w:rFonts w:ascii="Times New Roman" w:eastAsia="Times New Roman" w:hAnsi="Times New Roman" w:cs="Times New Roman"/>
          <w:sz w:val="28"/>
          <w:szCs w:val="28"/>
          <w:lang w:val="kk-KZ" w:eastAsia="ru-RU"/>
        </w:rPr>
        <w:t>,</w:t>
      </w:r>
      <w:r w:rsidR="00F753B8">
        <w:rPr>
          <w:rFonts w:ascii="Times New Roman" w:eastAsia="Times New Roman" w:hAnsi="Times New Roman" w:cs="Times New Roman"/>
          <w:sz w:val="28"/>
          <w:szCs w:val="28"/>
          <w:lang w:val="kk-KZ" w:eastAsia="ru-RU"/>
        </w:rPr>
        <w:t xml:space="preserve"> </w:t>
      </w:r>
      <w:r w:rsidR="00716B20">
        <w:rPr>
          <w:rFonts w:ascii="Times New Roman" w:eastAsia="Times New Roman" w:hAnsi="Times New Roman" w:cs="Times New Roman"/>
          <w:sz w:val="28"/>
          <w:szCs w:val="28"/>
          <w:lang w:val="kk-KZ" w:eastAsia="ru-RU"/>
        </w:rPr>
        <w:t>91б</w:t>
      </w:r>
      <w:r w:rsidR="00F038A7">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4275B17E" w14:textId="77777777" w:rsidR="00363A9E" w:rsidRPr="00363A9E" w:rsidRDefault="00363A9E" w:rsidP="00363A9E">
      <w:pPr>
        <w:shd w:val="clear" w:color="auto" w:fill="FFFFFF"/>
        <w:spacing w:after="0" w:line="240" w:lineRule="auto"/>
        <w:ind w:firstLine="709"/>
        <w:jc w:val="both"/>
        <w:rPr>
          <w:rFonts w:ascii="Times New Roman" w:eastAsia="Calibri" w:hAnsi="Times New Roman" w:cs="Times New Roman"/>
          <w:sz w:val="28"/>
          <w:szCs w:val="28"/>
          <w:lang w:val="kk-KZ"/>
        </w:rPr>
      </w:pPr>
      <w:r w:rsidRPr="00363A9E">
        <w:rPr>
          <w:rFonts w:ascii="Times New Roman" w:eastAsia="Calibri" w:hAnsi="Times New Roman" w:cs="Times New Roman"/>
          <w:sz w:val="28"/>
          <w:szCs w:val="28"/>
          <w:lang w:val="kk-KZ"/>
        </w:rPr>
        <w:t>Көру қабылдауының ерекшеліктерін Эрнст Махтың жасаған тәжірибесінен [119</w:t>
      </w:r>
      <w:r w:rsidRPr="00363A9E">
        <w:rPr>
          <w:rFonts w:ascii="Calibri" w:eastAsia="Calibri" w:hAnsi="Calibri" w:cs="Times New Roman"/>
          <w:sz w:val="28"/>
          <w:szCs w:val="28"/>
          <w:lang w:val="kk-KZ"/>
        </w:rPr>
        <w:t xml:space="preserve">], </w:t>
      </w:r>
      <w:r w:rsidRPr="00363A9E">
        <w:rPr>
          <w:rFonts w:ascii="Times New Roman" w:eastAsia="Calibri" w:hAnsi="Times New Roman" w:cs="Times New Roman"/>
          <w:sz w:val="28"/>
          <w:szCs w:val="28"/>
          <w:lang w:val="kk-KZ"/>
        </w:rPr>
        <w:t xml:space="preserve">Лудимар Германның [120] тәжірибесінен де алынған түйіндер әдістемелік құралдарда қолданылады. </w:t>
      </w:r>
    </w:p>
    <w:p w14:paraId="38270F35" w14:textId="77777777"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мұғалімдерін ноосфералық білім негізінде визуалды өнерді қабылдауға даярлауда студенттердің креативтілік қабілеттері ұшталып дамуына баса назар аударылады. Өйткені балалар мен жастарда шығармашылық ойлау, креативтілік, яғни ерекше шешімдерді іздеп, таба алатын қасиеттері болатыны белгілі [121].</w:t>
      </w:r>
    </w:p>
    <w:p w14:paraId="4D7F3553" w14:textId="1BB01BAA"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мұғалімдерін ноосфералық білім негізінде визуалды өнерді қабылдауға даярлауда студенттердің кәсіби визуалдық қабылдауын қалыптастырып дамытуға адамның көруінің бірқатар ерекшеліктері, атап айтқанда, константтылық, апперцепция, аккомадация, конвергенция, көздің қозғалысы, көрудің талғамдылығы, орталық және периферилық көру тетіктері, түс-бояу қабылдаудың жетілмеуі ықпал етеді</w:t>
      </w:r>
      <w:r w:rsidR="00353EB6">
        <w:rPr>
          <w:rFonts w:ascii="Times New Roman" w:eastAsia="Times New Roman" w:hAnsi="Times New Roman" w:cs="Times New Roman"/>
          <w:sz w:val="28"/>
          <w:szCs w:val="28"/>
          <w:lang w:val="kk-KZ" w:eastAsia="ru-RU"/>
        </w:rPr>
        <w:t>[121, 35б.</w:t>
      </w:r>
      <w:r w:rsidR="00116525">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054DA084" w14:textId="312FA952" w:rsidR="00363A9E" w:rsidRPr="00363A9E" w:rsidRDefault="00363A9E" w:rsidP="001458D2">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Болашақ бастауыш сынып мұғалімдерінің көрудің ерекшеліктері мен визуалдық қабылдаудың психологиясын білуі оларға өздерінің де, болашақ шәкірттерінің де визуалдық қабылдауда, сурет салуда кездесетін кедергілерді жойып, үлкен тірек болатыны белгілі. Көрудің ерекшеліктерін білу арқылы болашақ педагогтердің кәсіби қызметінде визуалдық қабылданатын дүниелерді эстетикалық жоғары талғамын қанағаттандыратын дүние ретінде тани алады, оқушыларын да осындай жолмен алып жүретін болады</w:t>
      </w:r>
      <w:r w:rsidR="001458D2">
        <w:rPr>
          <w:rFonts w:ascii="Times New Roman" w:eastAsia="Times New Roman" w:hAnsi="Times New Roman" w:cs="Times New Roman"/>
          <w:sz w:val="28"/>
          <w:szCs w:val="28"/>
          <w:lang w:val="kk-KZ" w:eastAsia="ru-RU"/>
        </w:rPr>
        <w:t xml:space="preserve">. </w:t>
      </w:r>
      <w:r w:rsidRPr="00363A9E">
        <w:rPr>
          <w:rFonts w:ascii="Times New Roman" w:eastAsia="Times New Roman" w:hAnsi="Times New Roman" w:cs="Times New Roman"/>
          <w:sz w:val="28"/>
          <w:szCs w:val="28"/>
          <w:lang w:val="kk-KZ" w:eastAsia="ru-RU"/>
        </w:rPr>
        <w:t xml:space="preserve">Осындай білім жаңа, эстетикалық талғамы жоғары оқушылар тәрбиелейтін авторлық оқу </w:t>
      </w:r>
      <w:r w:rsidRPr="00363A9E">
        <w:rPr>
          <w:rFonts w:ascii="Times New Roman" w:eastAsia="Times New Roman" w:hAnsi="Times New Roman" w:cs="Times New Roman"/>
          <w:sz w:val="28"/>
          <w:szCs w:val="28"/>
          <w:lang w:val="kk-KZ" w:eastAsia="ru-RU"/>
        </w:rPr>
        <w:lastRenderedPageBreak/>
        <w:t>технологияларын ойлап табуына да жетекшілік етеді. Өмірдегі ақпараттың 80%-дан астамы көру арқылы, визуалдық қабылдау арқылы келетіні белгілі</w:t>
      </w:r>
      <w:r w:rsidR="001458D2">
        <w:rPr>
          <w:rFonts w:ascii="Times New Roman" w:eastAsia="Times New Roman" w:hAnsi="Times New Roman" w:cs="Times New Roman"/>
          <w:sz w:val="28"/>
          <w:szCs w:val="28"/>
          <w:lang w:val="kk-KZ" w:eastAsia="ru-RU"/>
        </w:rPr>
        <w:t xml:space="preserve"> [122].</w:t>
      </w:r>
    </w:p>
    <w:p w14:paraId="0E138A59" w14:textId="4C8BCCD2" w:rsidR="00363A9E" w:rsidRPr="00363A9E" w:rsidRDefault="00363A9E" w:rsidP="00363A9E">
      <w:pPr>
        <w:spacing w:after="0" w:line="240" w:lineRule="auto"/>
        <w:ind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Ноосфералық білімнің теориялық негіздемесін жасаған Т.С.Садықов және т.б. авторлар кітабындағы тұжырымдарға сүйене отырып,  болашақ бастауыш сынып мұғалімінің ноосфералық жеке тұлғалық келесі белгілерін көрсетеміз</w:t>
      </w:r>
      <w:r w:rsidR="00F038A7">
        <w:rPr>
          <w:rFonts w:ascii="Times New Roman" w:eastAsia="Times New Roman" w:hAnsi="Times New Roman" w:cs="Times New Roman"/>
          <w:sz w:val="28"/>
          <w:szCs w:val="28"/>
          <w:lang w:val="kk-KZ" w:eastAsia="ru-RU"/>
        </w:rPr>
        <w:t xml:space="preserve"> </w:t>
      </w:r>
      <w:r w:rsidR="00042490" w:rsidRPr="00363A9E">
        <w:rPr>
          <w:rFonts w:ascii="Times New Roman" w:eastAsia="Times New Roman" w:hAnsi="Times New Roman" w:cs="Times New Roman"/>
          <w:sz w:val="28"/>
          <w:szCs w:val="28"/>
          <w:lang w:val="kk-KZ" w:eastAsia="ru-RU"/>
        </w:rPr>
        <w:t>[17</w:t>
      </w:r>
      <w:r w:rsidR="00042490">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 xml:space="preserve">: </w:t>
      </w:r>
    </w:p>
    <w:p w14:paraId="1EAF3A1F"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ноосфералық жеке тұлғаның белгісі оның эмоциялық бояуы мол қарым-қатынасқа дайын болуы, сабырлылық пен төзімділік қасиеті мол, басқа адамдарға деген сыйластығы, басқалардың пікіріне деген құрметі, түрлі адамдармен тіл табысуға дайын болуы;</w:t>
      </w:r>
    </w:p>
    <w:p w14:paraId="43557D2C"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эмоциялық тұрақтылығы және өзі туралы басқалардың жағымды пікірлерімен байланысты өзін-өзі түсініп, қабылдауы, айнала ортадағы күрделі жағдайлар мен басқа адамдардың ой-пікірлеріне байыппен қарау, өзінің және басқалардың қателіктеріне шыдамды болуы;</w:t>
      </w:r>
    </w:p>
    <w:p w14:paraId="41AFC685"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өзін қоршаған болмысты шынайы қабылдауы, өмірдегі адамдарды, құбылыстарды, заттарды және жағдаяттарды шынайы қабылдауы;</w:t>
      </w:r>
    </w:p>
    <w:p w14:paraId="0F5FA560" w14:textId="7777777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өзінің мүмкіндіктерін тануға ықыласты болуы және өмірді біртұтас ретінде қабылдайтын философиялық түсінік-көзқарасы болуы;</w:t>
      </w:r>
    </w:p>
    <w:p w14:paraId="63580B2C" w14:textId="7139F0A7" w:rsidR="00363A9E" w:rsidRPr="00363A9E" w:rsidRDefault="00363A9E" w:rsidP="0077693D">
      <w:pPr>
        <w:numPr>
          <w:ilvl w:val="0"/>
          <w:numId w:val="5"/>
        </w:numPr>
        <w:tabs>
          <w:tab w:val="left" w:pos="851"/>
        </w:tabs>
        <w:spacing w:after="0" w:line="240" w:lineRule="auto"/>
        <w:ind w:left="0" w:firstLine="709"/>
        <w:jc w:val="both"/>
        <w:rPr>
          <w:rFonts w:ascii="Times New Roman" w:eastAsia="Times New Roman" w:hAnsi="Times New Roman" w:cs="Times New Roman"/>
          <w:sz w:val="28"/>
          <w:szCs w:val="28"/>
          <w:lang w:val="kk-KZ" w:eastAsia="ru-RU"/>
        </w:rPr>
      </w:pPr>
      <w:r w:rsidRPr="00363A9E">
        <w:rPr>
          <w:rFonts w:ascii="Times New Roman" w:eastAsia="Times New Roman" w:hAnsi="Times New Roman" w:cs="Times New Roman"/>
          <w:sz w:val="28"/>
          <w:szCs w:val="28"/>
          <w:lang w:val="kk-KZ" w:eastAsia="ru-RU"/>
        </w:rPr>
        <w:t>биік саналы болуы, әлеуметтік қарым-қатынасқа еркін қосылуы және белсенді болуы, өмірлік мәні биік елдік мәселелерге қызығушылығы үлкен болуы [17</w:t>
      </w:r>
      <w:r w:rsidR="00F038A7">
        <w:rPr>
          <w:rFonts w:ascii="Times New Roman" w:eastAsia="Times New Roman" w:hAnsi="Times New Roman" w:cs="Times New Roman"/>
          <w:sz w:val="28"/>
          <w:szCs w:val="28"/>
          <w:lang w:val="kk-KZ" w:eastAsia="ru-RU"/>
        </w:rPr>
        <w:t xml:space="preserve">, </w:t>
      </w:r>
      <w:r w:rsidR="00716B20">
        <w:rPr>
          <w:rFonts w:ascii="Times New Roman" w:eastAsia="Times New Roman" w:hAnsi="Times New Roman" w:cs="Times New Roman"/>
          <w:sz w:val="28"/>
          <w:szCs w:val="28"/>
          <w:lang w:val="kk-KZ" w:eastAsia="ru-RU"/>
        </w:rPr>
        <w:t>99б</w:t>
      </w:r>
      <w:r w:rsidR="00F038A7">
        <w:rPr>
          <w:rFonts w:ascii="Times New Roman" w:eastAsia="Times New Roman" w:hAnsi="Times New Roman" w:cs="Times New Roman"/>
          <w:sz w:val="28"/>
          <w:szCs w:val="28"/>
          <w:lang w:val="kk-KZ" w:eastAsia="ru-RU"/>
        </w:rPr>
        <w:t>.</w:t>
      </w:r>
      <w:r w:rsidRPr="00363A9E">
        <w:rPr>
          <w:rFonts w:ascii="Times New Roman" w:eastAsia="Times New Roman" w:hAnsi="Times New Roman" w:cs="Times New Roman"/>
          <w:sz w:val="28"/>
          <w:szCs w:val="28"/>
          <w:lang w:val="kk-KZ" w:eastAsia="ru-RU"/>
        </w:rPr>
        <w:t>].</w:t>
      </w:r>
    </w:p>
    <w:p w14:paraId="2ACDB90E" w14:textId="77777777" w:rsidR="004C642A" w:rsidRDefault="004C642A"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07B1E44F" w14:textId="77777777" w:rsidR="000029D9" w:rsidRPr="000029D9" w:rsidRDefault="000029D9" w:rsidP="000029D9">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E906A9D" w14:textId="77777777" w:rsidR="000029D9" w:rsidRPr="000029D9" w:rsidRDefault="000029D9" w:rsidP="000029D9">
      <w:pPr>
        <w:spacing w:after="0" w:line="240" w:lineRule="auto"/>
        <w:ind w:firstLine="709"/>
        <w:jc w:val="both"/>
        <w:rPr>
          <w:rFonts w:ascii="Times New Roman" w:hAnsi="Times New Roman" w:cs="Times New Roman"/>
          <w:b/>
          <w:sz w:val="28"/>
          <w:szCs w:val="28"/>
          <w:lang w:val="kk-KZ"/>
        </w:rPr>
      </w:pPr>
      <w:r w:rsidRPr="00B70CAD">
        <w:rPr>
          <w:rFonts w:ascii="Times New Roman" w:hAnsi="Times New Roman" w:cs="Times New Roman"/>
          <w:b/>
          <w:sz w:val="28"/>
          <w:szCs w:val="28"/>
          <w:lang w:val="kk-KZ"/>
        </w:rPr>
        <w:t>1.3 Ноосфералық білім негізіндегі визуалды өнердің мазмұндық сипаттамасы</w:t>
      </w:r>
      <w:r w:rsidRPr="000029D9">
        <w:rPr>
          <w:rFonts w:ascii="Times New Roman" w:hAnsi="Times New Roman" w:cs="Times New Roman"/>
          <w:b/>
          <w:sz w:val="28"/>
          <w:szCs w:val="28"/>
          <w:lang w:val="kk-KZ"/>
        </w:rPr>
        <w:t xml:space="preserve"> </w:t>
      </w:r>
    </w:p>
    <w:p w14:paraId="1556EC0E" w14:textId="77777777" w:rsidR="000029D9" w:rsidRPr="000029D9" w:rsidRDefault="000029D9" w:rsidP="000029D9">
      <w:pPr>
        <w:spacing w:after="0" w:line="240" w:lineRule="auto"/>
        <w:ind w:firstLine="709"/>
        <w:jc w:val="both"/>
        <w:rPr>
          <w:rFonts w:ascii="Times New Roman" w:hAnsi="Times New Roman" w:cs="Times New Roman"/>
          <w:b/>
          <w:sz w:val="28"/>
          <w:szCs w:val="28"/>
          <w:lang w:val="kk-KZ"/>
        </w:rPr>
      </w:pPr>
    </w:p>
    <w:p w14:paraId="42AA9D2B"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Заманауи білім беру жүйесінің гуманитарлық, жаратылыстану-математикалық, көркем өнер пәндерінің игерілуін көздейтін интегративтік мазмұны адамның әлемдік және жергілікті мәселелерді терең түсініп, тек тұтынушы қоғамнан рухани жетілген қоғамға қарай өту қажеттілігін  таныған тұлғаны қалыптастыруға мүмкіндіктер туғызып келеді. </w:t>
      </w:r>
    </w:p>
    <w:p w14:paraId="265C4A6C"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Осындай деңгейдегі жеке тұлғаның ойлауы да өткенді, қазіргіні, келешекті біртұтастықпен түсіне алатын продуктивті және икемді болып қалыптасады. Ол өзінің санасы мен бойында гуманистік ойшылдың, іскер азаматтың, жасампаз креативті адамның қасиеттері қалыптасуына мүдделі болады және сол жолмен жүруді таңдайды. Десек те, қазіргі кезеңде әлі де болса бел алып отырған орта білім жүйесі үшін ҰБТ тапсыру, жоғары білім жүйесі үшін диплом алу ғана мақсат етіліп отырған оқушының, студенттің мүмкіндігін шектеп, рухани тұлға ретінде дамуына шектеу жасалып отыр десек, артық емес. </w:t>
      </w:r>
    </w:p>
    <w:p w14:paraId="3D9FD5DF"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Ноосфералық білім негізіндегі визуалдық білім мазмұнының басты ерекшелігі – оның интегративтік сипаты. Сондықтан да интеграцияны ноосфералық білім негізіндегі визуалды өнерді қабылдауға даярлау үдерісінің жүзеге асырылуының басты ұстанымы ретінде анықтаймыз. Болашақ бастауыш сынып мұғалімін даярлау жүйесінде ноосфералық бағдар ұстанған педагогикалық оқу бағдарламаларын біртіндеп енгізу қажет. Оның алғашқы қадамы әр мамандық бойынша ноосфералық білім негізіндегі визуалды өнердің мазмұндық </w:t>
      </w:r>
      <w:r w:rsidRPr="000029D9">
        <w:rPr>
          <w:rFonts w:ascii="Times New Roman" w:hAnsi="Times New Roman" w:cs="Times New Roman"/>
          <w:sz w:val="28"/>
          <w:szCs w:val="28"/>
          <w:lang w:val="kk-KZ"/>
        </w:rPr>
        <w:lastRenderedPageBreak/>
        <w:t xml:space="preserve">сипаттамасын анықтаудан басталады. Ғалымдардың айтуынша, білім берудегі ноосфералық парадигманың қалыптасуы екі кезеңнен өтеді, ол кезеңдер:  </w:t>
      </w:r>
    </w:p>
    <w:p w14:paraId="37DC8E2D" w14:textId="77777777" w:rsidR="000029D9" w:rsidRPr="000029D9" w:rsidRDefault="000029D9" w:rsidP="0077693D">
      <w:pPr>
        <w:numPr>
          <w:ilvl w:val="0"/>
          <w:numId w:val="7"/>
        </w:numPr>
        <w:tabs>
          <w:tab w:val="left" w:pos="993"/>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бірінші кезеңі – ноосфералық білім негізіндегі ноосфералық ой-сананы қалыптастыру;</w:t>
      </w:r>
    </w:p>
    <w:p w14:paraId="234716BC" w14:textId="238900B3" w:rsidR="000029D9" w:rsidRPr="000029D9" w:rsidRDefault="000029D9" w:rsidP="0077693D">
      <w:pPr>
        <w:numPr>
          <w:ilvl w:val="0"/>
          <w:numId w:val="7"/>
        </w:numPr>
        <w:tabs>
          <w:tab w:val="left" w:pos="993"/>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екінші кезеңі – ноосфералық мінез-қылық пен ноосфералық іс-әрекетті қалыптастыру [122</w:t>
      </w:r>
      <w:r w:rsidR="008D6D81">
        <w:rPr>
          <w:rFonts w:ascii="Times New Roman" w:hAnsi="Times New Roman" w:cs="Times New Roman"/>
          <w:sz w:val="28"/>
          <w:szCs w:val="28"/>
          <w:lang w:val="kk-KZ"/>
        </w:rPr>
        <w:t>, 69б.</w:t>
      </w:r>
      <w:r w:rsidRPr="000029D9">
        <w:rPr>
          <w:rFonts w:ascii="Times New Roman" w:hAnsi="Times New Roman" w:cs="Times New Roman"/>
          <w:sz w:val="28"/>
          <w:szCs w:val="28"/>
          <w:lang w:val="kk-KZ"/>
        </w:rPr>
        <w:t>].</w:t>
      </w:r>
    </w:p>
    <w:p w14:paraId="79400196"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Болашақ бастауыш сынып мұғалімдерін даярлаудағы ноосфералық білім негізіндегі визуалды өнердің мазмұнын сипаттауды ноосфералық білімнің мазмұны мен жүйесі туралы зерттеулер жүргізген ғалымдардың еңбектеріне сүйене отырып қарастырамыз [84].</w:t>
      </w:r>
    </w:p>
    <w:p w14:paraId="2789C8C9"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Ноосфералық білім мазмұны дегеніміздің өзі әлем жаратылысының жалпы заңдылықтары мен адамзат қоғамының жалпы заңдылықтарына бағдарланған педагогикалық жүйе болып табылады. Ноосфералық білім негізіндегі визуалды өнердің мазмұнын жүйелеудің мақсаты – болашақ бастауыш сынып мұғалімдерінің кәсіби педагогтік қызметіне көмектесетін  болмыстың ақиқат, әсемдік, махаббат, әділдік деген мәңгілік құндылықтарын меңгерту арқылы тұрақты дүниетанымдық көзқарасын қалыптастыратын білім мазмұнын сұрыптау. </w:t>
      </w:r>
    </w:p>
    <w:p w14:paraId="6BE89312"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Ноосфералық білім негізіндегі визуалды өнердің мазмұндық сипаттамасы визуалды-бейне мен сөз-бейненің бірлескен қызметіне сүйене отырып құралады. Өйткені екеуіне ортақ қасиеттер өте көп, мысалы, тарихилылық, мифологиялылық, символдылық, автордың болмысы. Айырмашылықтары да белгілі, мысалы, тілдің мәнерлілігі мен эмоциялығы, визуалды-бейненің  көрінетіні, динамикалылығы, нақтылығы деп атап көрсетуге болады.</w:t>
      </w:r>
    </w:p>
    <w:p w14:paraId="545F0164"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Осылайша, визуалдық өнер туындысы да, тілдік сөз қолданысы да көркем өнердің мән-мағынасын генерациялаудың немесе тудырудың мол мүмкіндіктеріне және әдістеріне ие болып табылады. Бұл, жәй, біріктіре салу емес, ғалымның сөзімен айтқанда, «бейнелеу өнері мен сөз өнерінің гибридтелінуі» деп қарау керек [123]. Біздің зерттеу жұмысымызда визуалдық өнер туындысы мен тілдік сөз қолданысын бірлікте ұстау идеясы  орын алатынын атап кеткіміз келеді.</w:t>
      </w:r>
    </w:p>
    <w:p w14:paraId="5BC529E0"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өнерді вербалдық (тіл) өнерімен, соның ішінде көркем әдебиетпен байланыстыра зерттеген ғалымдардың ізімен, біз де өнер туындыларын біртұтас синтез ретінде қарастырып, өнердің әр түрін сол біртұтас өнердің түрлі қыры деп танып, оны ноосфералық білім негізіндегі визуалдық қабылдау үдерісін ұйымдастырдың бір жолы ретінде анықтау бағытын ұстанамыз. Визуалдық қабылдауды дамытуда мәтіннің шрифті мен баспа әріптерінің түсі, көлемі, фоны үлкен маңызға ие екенін атап кету керек. Ең тиімдісі ақ фондағы қара шрифтімен жазылған мәтінді қабылдау. Сонымен қатар, барлық фондағы қара бояумен жазылған әріптерді қабылдау тиімді, ал өте ыңғайсыз қабылданатыны – ақ фонда сарымен жазылған мәтін [124].</w:t>
      </w:r>
    </w:p>
    <w:p w14:paraId="35E45A55"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Көркем өнерді визуалдық қабылдауды ғалымдар адамның сезімдік танымымен байланысты мақсатты түрдегі психикалық әрекеті деп анықтайды [125]. Ол әрекет адамның сыртқы өмірден қабылдаған әсерлерін синтездеу арқылы, талдау арқылы санасында дүниетанымдық мазмұн құрайды. Ноосфералық білім негізінде визуалдық қабылдау – эстетикалық қабылдаудың </w:t>
      </w:r>
      <w:r w:rsidRPr="000029D9">
        <w:rPr>
          <w:rFonts w:ascii="Times New Roman" w:hAnsi="Times New Roman" w:cs="Times New Roman"/>
          <w:sz w:val="28"/>
          <w:szCs w:val="28"/>
          <w:lang w:val="kk-KZ"/>
        </w:rPr>
        <w:lastRenderedPageBreak/>
        <w:t xml:space="preserve">гуманистік-адамгершілік көзқараспен байланысқан ең жоғары деңгейі. Бұлай айтуымызға себепші  болатын, әрине, ноосфералық білімнің өзіндік ерекшелігі. </w:t>
      </w:r>
    </w:p>
    <w:p w14:paraId="146A2E32"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Ноосфералық гуманизмді ноосфералық білім негізіндегі визуалды өнердің мазмұнының негізі деп тану керек. Осындай білім мазмұнында болашақ бастауыш сынып мұғалімдері үшін философия мен кәсіби білімнің, мәдениет пен өнердің, ұлттық құндылықтар мен гуманистік-адамгершілік ұстанымдардың, тұрақты дамудың экологиялық және экономикалық  тетіктерінің қажетті минимумдары берілуі керек. </w:t>
      </w:r>
    </w:p>
    <w:p w14:paraId="487AFA4C"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Студенттерге берілетін білім мазмұнының визуалдық контенті мәселесі дидактикалық тұрғыдан дұрыс қамтылуы керек. Визуалдық өнердің аясына енетіндері – бейнелеу өнері, сурет салу, живопись, эстамп, мүсіндеу (скульптура) және заманауи өнердің жинақтау-құрастыру, коллаж, аралас техникалар, концептуалдық өнер, монтаж, цифрлық технологиялар, фото, бейнеарт, анимация және заманауи экологиялық визуалдық өнер – ленд-арт (мұз бен қардан жасалған мүсіндер), граффити, қолөнер бұйымдары, мозаика, алаша, кілем, киіз, тұскиіз, дизайн (киім дизайны, сәулет дизайны, үй дизайны, көшелердің дизайны, қаланың дизайны), джанк-арт (утильденген нәрселерден жасалған өнер туындылары) т.б. [126]. Болашақ бастауыш сынып мұғалімдерін ноосфералық негізде визуалдық қабылдауға даярлау мазмұнында визуалдық өнердің аталған түрлері қамтылып, солар туралы теориялық және қолданбалы білім меңгертілуі көзделеді.</w:t>
      </w:r>
    </w:p>
    <w:p w14:paraId="30E1100D" w14:textId="66F6C408"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Ноосфералық білім негізіндегі визуалды өнерді қабылдауда көру органының зор рөлін алға тарта отырып,  оған тірек болатын аудиалды (тыңдау-түсіну) қабылдаудың да маңызын баса ескереміз. Визуалды және  аудиалды қабылдаудың аралас қолдануы арқылы тітіркендіргіштердің саны көбейеді, солайша ұзақ уақыттық жадыға сақталады. Көрудің өткірлігі, шын мәнінде, көру анализаторларының ерекшелігіне қатысты болып келеді. Сонымен бірге, көрудің өткірлігі фонның жарығының үлкеюіне де байланысты болып келеді. Жарық төмендесе</w:t>
      </w:r>
      <w:r w:rsidR="005968A4">
        <w:rPr>
          <w:rFonts w:ascii="Times New Roman" w:hAnsi="Times New Roman" w:cs="Times New Roman"/>
          <w:sz w:val="28"/>
          <w:szCs w:val="28"/>
          <w:lang w:val="kk-KZ"/>
        </w:rPr>
        <w:t>, көрудің де өткірлігі</w:t>
      </w:r>
      <w:r w:rsidRPr="000029D9">
        <w:rPr>
          <w:rFonts w:ascii="Times New Roman" w:hAnsi="Times New Roman" w:cs="Times New Roman"/>
          <w:sz w:val="28"/>
          <w:szCs w:val="28"/>
          <w:lang w:val="kk-KZ"/>
        </w:rPr>
        <w:t>төмендейтіні белгілі. Жарықтың жеткіліктілігі немесе төмендігі визуалдық қабылдауда баланстың, контрастың, екпіннің, ритмнің, пропорцияның, қозғалысы мен бірлігіне де ықпал етеді.</w:t>
      </w:r>
    </w:p>
    <w:p w14:paraId="45317F6A"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Болашақ бастауыш сынып мұғалімдерін ноосфералық негізде визуалдық қабылдауға даярлау мазмұнында сонымен бірге өнер тілінің басты элементтері де маңызды орын алатыны белгілі. Оларға жататындар:</w:t>
      </w:r>
    </w:p>
    <w:p w14:paraId="16F1E44C"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сызықтар;</w:t>
      </w:r>
    </w:p>
    <w:p w14:paraId="58CFE278"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формалар;</w:t>
      </w:r>
    </w:p>
    <w:p w14:paraId="3A2FEB8A"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текстура;</w:t>
      </w:r>
    </w:p>
    <w:p w14:paraId="5B6BCDB8"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бояудың тоны;</w:t>
      </w:r>
    </w:p>
    <w:p w14:paraId="51BFFBB6"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түр-түсі;</w:t>
      </w:r>
    </w:p>
    <w:p w14:paraId="4D285639"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ауданы, көлемі;</w:t>
      </w:r>
    </w:p>
    <w:p w14:paraId="1F80B222"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кеңістік.</w:t>
      </w:r>
    </w:p>
    <w:p w14:paraId="273E8BA2"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Визуалды өнердің басты ерекшелігі оның заманауи түсінікпен байланыстылығында болатыны белгілі. «Кеңістік» пен «уақыт» ұғымдарына сүйеніп қабылданатын визуалды бейнелер қазіргі кезде компьютерлік ғылымның қарыштап дамуымен байланысты «кеңістіктен тыс визуалдылық» ретінде қабылданатын болғанын атап кету керек.  </w:t>
      </w:r>
    </w:p>
    <w:p w14:paraId="257F920E" w14:textId="6A5CF303"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lastRenderedPageBreak/>
        <w:t>«VisualArt» қазіргі кезде өмірдің көптеген салаларына етене еніп кеткені белгілі. Әлемде қазір жастар еркін қолданатын видеоарт, медиаинсталляция, видеоперформанс, мэппинг, виджейнг, дивиджейнг деген «визуал арттың» заманауи түрлері белгілі. Болашақ педагогтердің өз кәсібінде видеотехниканы, компьютерлік техниканы, теледидарды шебер қолдану жолдарын университетте жүргенде қолдануға дағдыландыру маңызды</w:t>
      </w:r>
      <w:r w:rsidR="00823B2D">
        <w:rPr>
          <w:rFonts w:ascii="Times New Roman" w:hAnsi="Times New Roman" w:cs="Times New Roman"/>
          <w:sz w:val="28"/>
          <w:szCs w:val="28"/>
          <w:lang w:val="kk-KZ"/>
        </w:rPr>
        <w:t xml:space="preserve"> </w:t>
      </w:r>
      <w:r w:rsidR="00E46811">
        <w:rPr>
          <w:rFonts w:ascii="Times New Roman" w:eastAsia="Times New Roman" w:hAnsi="Times New Roman" w:cs="Times New Roman"/>
          <w:sz w:val="28"/>
          <w:szCs w:val="28"/>
          <w:lang w:val="kk-KZ" w:eastAsia="ru-RU"/>
        </w:rPr>
        <w:t>[94]</w:t>
      </w:r>
      <w:r w:rsidRPr="000029D9">
        <w:rPr>
          <w:rFonts w:ascii="Times New Roman" w:hAnsi="Times New Roman" w:cs="Times New Roman"/>
          <w:sz w:val="28"/>
          <w:szCs w:val="28"/>
          <w:lang w:val="kk-KZ"/>
        </w:rPr>
        <w:t xml:space="preserve">. </w:t>
      </w:r>
    </w:p>
    <w:p w14:paraId="2A12F283" w14:textId="016609DD"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Болашақ бастауыш сынып мұғалімдерін ноосфералық білім негізінде визуалдық қабылдауға даярлауда көркем еңбек пен бейнелеу өнерін оқыту әдістемесі курсының алатын орны үлкен. Зерттеу жұмысымыздың теориялық және практикалық негіздерін түзуде ЖОО оқытушыларының осы пән бойынша оқу-әдістемелік кешенімен танысып, талдау жүргізілді. Солардың ішінде іріктеп алынған «Сурет салу», «Мүсіндеу», «Құрастыру», «Материалдарды қолмен өңдеу және бұйым жасау», «Қағаз және қатырма қағазбен жұмыс жасау», «Халықтық сәнді-қолданбалы өнер» деп аталатын іріленген тақырыптар бойынша ноосфералық білім негізіндегі визуалдық өнердің мазмұндық сипаттамасы анықталды</w:t>
      </w:r>
      <w:r w:rsidR="00727B05">
        <w:rPr>
          <w:rFonts w:ascii="Times New Roman" w:hAnsi="Times New Roman" w:cs="Times New Roman"/>
          <w:sz w:val="28"/>
          <w:szCs w:val="28"/>
          <w:lang w:val="kk-KZ"/>
        </w:rPr>
        <w:t xml:space="preserve"> </w:t>
      </w:r>
      <w:r w:rsidR="00727B05">
        <w:rPr>
          <w:rFonts w:ascii="Times New Roman" w:eastAsia="Times New Roman" w:hAnsi="Times New Roman" w:cs="Times New Roman"/>
          <w:sz w:val="28"/>
          <w:szCs w:val="28"/>
          <w:lang w:val="kk-KZ" w:eastAsia="ru-RU"/>
        </w:rPr>
        <w:t>[46]</w:t>
      </w:r>
      <w:r w:rsidRPr="000029D9">
        <w:rPr>
          <w:rFonts w:ascii="Times New Roman" w:hAnsi="Times New Roman" w:cs="Times New Roman"/>
          <w:sz w:val="28"/>
          <w:szCs w:val="28"/>
          <w:lang w:val="kk-KZ"/>
        </w:rPr>
        <w:t xml:space="preserve">. </w:t>
      </w:r>
    </w:p>
    <w:p w14:paraId="33EE53BF" w14:textId="5F305338"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В</w:t>
      </w:r>
      <w:r w:rsidRPr="000029D9">
        <w:rPr>
          <w:rFonts w:ascii="Times New Roman" w:hAnsi="Times New Roman" w:cs="Times New Roman"/>
          <w:color w:val="000000" w:themeColor="text1"/>
          <w:sz w:val="28"/>
          <w:szCs w:val="28"/>
          <w:lang w:val="tr-TR"/>
        </w:rPr>
        <w:t>изуалды өнерді қабылдауға үйретуде ноосфералық білімдегі зер</w:t>
      </w:r>
      <w:r w:rsidRPr="000029D9">
        <w:rPr>
          <w:rFonts w:ascii="Times New Roman" w:hAnsi="Times New Roman" w:cs="Times New Roman"/>
          <w:color w:val="000000" w:themeColor="text1"/>
          <w:sz w:val="28"/>
          <w:szCs w:val="28"/>
          <w:lang w:val="kk-KZ"/>
        </w:rPr>
        <w:t>т</w:t>
      </w:r>
      <w:r w:rsidRPr="000029D9">
        <w:rPr>
          <w:rFonts w:ascii="Times New Roman" w:hAnsi="Times New Roman" w:cs="Times New Roman"/>
          <w:color w:val="000000" w:themeColor="text1"/>
          <w:sz w:val="28"/>
          <w:szCs w:val="28"/>
          <w:lang w:val="tr-TR"/>
        </w:rPr>
        <w:t xml:space="preserve">теу мен таным кеңістігінің тереңдігі мен ауқымдылығы анықталып отыр. </w:t>
      </w:r>
      <w:r w:rsidRPr="000029D9">
        <w:rPr>
          <w:rFonts w:ascii="Times New Roman" w:hAnsi="Times New Roman" w:cs="Times New Roman"/>
          <w:color w:val="000000" w:themeColor="text1"/>
          <w:sz w:val="28"/>
          <w:szCs w:val="28"/>
          <w:lang w:val="kk-KZ"/>
        </w:rPr>
        <w:t>Студенттер</w:t>
      </w:r>
      <w:r w:rsidRPr="000029D9">
        <w:rPr>
          <w:rFonts w:ascii="Times New Roman" w:hAnsi="Times New Roman" w:cs="Times New Roman"/>
          <w:color w:val="000000" w:themeColor="text1"/>
          <w:sz w:val="28"/>
          <w:szCs w:val="28"/>
          <w:lang w:val="tr-TR"/>
        </w:rPr>
        <w:t xml:space="preserve"> өзін табиғат, адам, қоғам тұтастығында тану үшін, өзін қызықтырған, өзінің ішкі сана-сезімінің қажеттілігі мен сұранысына жауап бере алатын әр түрлі бағыттарда «ұлттық гендік ақпарат» немесе «дәстүрлі өнерді трансформациялау»</w:t>
      </w:r>
      <w:r w:rsidRPr="000029D9">
        <w:rPr>
          <w:rFonts w:ascii="Times New Roman" w:hAnsi="Times New Roman" w:cs="Times New Roman"/>
          <w:color w:val="000000" w:themeColor="text1"/>
          <w:sz w:val="28"/>
          <w:szCs w:val="28"/>
          <w:lang w:val="kk-KZ"/>
        </w:rPr>
        <w:t>,</w:t>
      </w:r>
      <w:r w:rsidRPr="000029D9">
        <w:rPr>
          <w:rFonts w:ascii="Times New Roman" w:hAnsi="Times New Roman" w:cs="Times New Roman"/>
          <w:color w:val="000000" w:themeColor="text1"/>
          <w:sz w:val="28"/>
          <w:szCs w:val="28"/>
          <w:lang w:val="tr-TR"/>
        </w:rPr>
        <w:t xml:space="preserve"> сондай</w:t>
      </w:r>
      <w:r w:rsidRPr="000029D9">
        <w:rPr>
          <w:rFonts w:ascii="Times New Roman" w:hAnsi="Times New Roman" w:cs="Times New Roman"/>
          <w:color w:val="000000" w:themeColor="text1"/>
          <w:sz w:val="28"/>
          <w:szCs w:val="28"/>
          <w:lang w:val="kk-KZ"/>
        </w:rPr>
        <w:t>-</w:t>
      </w:r>
      <w:r w:rsidRPr="000029D9">
        <w:rPr>
          <w:rFonts w:ascii="Times New Roman" w:hAnsi="Times New Roman" w:cs="Times New Roman"/>
          <w:color w:val="000000" w:themeColor="text1"/>
          <w:sz w:val="28"/>
          <w:szCs w:val="28"/>
          <w:lang w:val="tr-TR"/>
        </w:rPr>
        <w:t>ақ «жаңа идеяларды» визуалды өнер құралдарын кеңінен қолдана отырып көрсете алады. Ұлттық өнердегі гендік ақпаратты тиімді пайдалану, аутогностикалық бірегейлікті зерттеу және космоспен гендік байланысты анықтау барысында болашақ бастауыш сынып мұғалімдері ноосфералық білім беруде пән аралық байланыстарды құрып, визуалды өнерді қабылдау барысында үйренеді</w:t>
      </w:r>
      <w:r w:rsidR="00775442">
        <w:rPr>
          <w:rFonts w:ascii="Times New Roman" w:hAnsi="Times New Roman" w:cs="Times New Roman"/>
          <w:color w:val="000000" w:themeColor="text1"/>
          <w:sz w:val="28"/>
          <w:szCs w:val="28"/>
          <w:lang w:val="kk-KZ"/>
        </w:rPr>
        <w:t xml:space="preserve"> </w:t>
      </w:r>
      <w:r w:rsidR="00775442" w:rsidRPr="000029D9">
        <w:rPr>
          <w:rFonts w:ascii="Times New Roman" w:hAnsi="Times New Roman" w:cs="Times New Roman"/>
          <w:sz w:val="28"/>
          <w:szCs w:val="28"/>
          <w:lang w:val="kk-KZ"/>
        </w:rPr>
        <w:t>[127</w:t>
      </w:r>
      <w:r w:rsidR="00775442" w:rsidRPr="000029D9">
        <w:rPr>
          <w:rFonts w:ascii="Times New Roman" w:hAnsi="Times New Roman" w:cs="Times New Roman"/>
          <w:color w:val="000000" w:themeColor="text1"/>
          <w:sz w:val="28"/>
          <w:szCs w:val="28"/>
          <w:lang w:val="kk-KZ"/>
        </w:rPr>
        <w:t>].</w:t>
      </w:r>
      <w:r w:rsidRPr="000029D9">
        <w:rPr>
          <w:rFonts w:ascii="Times New Roman" w:hAnsi="Times New Roman" w:cs="Times New Roman"/>
          <w:color w:val="000000" w:themeColor="text1"/>
          <w:sz w:val="28"/>
          <w:szCs w:val="28"/>
          <w:lang w:val="kk-KZ"/>
        </w:rPr>
        <w:t xml:space="preserve"> </w:t>
      </w:r>
    </w:p>
    <w:p w14:paraId="590F9D27" w14:textId="77777777"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 xml:space="preserve">Визуалды өнердің ноосфералық білімге сүйене отырып қабылдауды ұйымдастырудың </w:t>
      </w:r>
      <w:r w:rsidRPr="000029D9">
        <w:rPr>
          <w:rFonts w:ascii="Times New Roman" w:hAnsi="Times New Roman" w:cs="Times New Roman"/>
          <w:i/>
          <w:iCs/>
          <w:color w:val="000000" w:themeColor="text1"/>
          <w:sz w:val="28"/>
          <w:szCs w:val="28"/>
          <w:lang w:val="kk-KZ"/>
        </w:rPr>
        <w:t>негізгі бағыттары мен тірек болатын негізгі идеясы</w:t>
      </w:r>
      <w:r w:rsidRPr="000029D9">
        <w:rPr>
          <w:rFonts w:ascii="Times New Roman" w:hAnsi="Times New Roman" w:cs="Times New Roman"/>
          <w:color w:val="000000" w:themeColor="text1"/>
          <w:sz w:val="28"/>
          <w:szCs w:val="28"/>
          <w:lang w:val="kk-KZ"/>
        </w:rPr>
        <w:t xml:space="preserve"> бар. Ноосфералық білім берудің ерекшеліктерін зерттеген ғалымдардың еңбектерін талдау негізінде анықталған  бұл бағыттар келесідей болып келеді:</w:t>
      </w:r>
    </w:p>
    <w:p w14:paraId="470CC80B"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color w:val="000000" w:themeColor="text1"/>
          <w:sz w:val="28"/>
          <w:szCs w:val="28"/>
          <w:lang w:val="kk-KZ"/>
        </w:rPr>
      </w:pPr>
      <w:r w:rsidRPr="000029D9">
        <w:rPr>
          <w:rFonts w:ascii="Times New Roman" w:hAnsi="Times New Roman" w:cs="Times New Roman"/>
          <w:i/>
          <w:iCs/>
          <w:color w:val="000000" w:themeColor="text1"/>
          <w:sz w:val="28"/>
          <w:szCs w:val="28"/>
          <w:lang w:val="kk-KZ"/>
        </w:rPr>
        <w:t>қазақ ұлттық педагогикасындағы, қазақ халқының мәдени мұрасында сақталған ғұламалар мен ағартушыларының визуалдық өнерге байланысты мұрасын ноосфералық педагогика тұрғысынан талдау;</w:t>
      </w:r>
    </w:p>
    <w:p w14:paraId="506336E5"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color w:val="000000" w:themeColor="text1"/>
          <w:sz w:val="28"/>
          <w:szCs w:val="28"/>
          <w:lang w:val="kk-KZ"/>
        </w:rPr>
      </w:pPr>
      <w:r w:rsidRPr="000029D9">
        <w:rPr>
          <w:rFonts w:ascii="Times New Roman" w:hAnsi="Times New Roman" w:cs="Times New Roman"/>
          <w:i/>
          <w:iCs/>
          <w:color w:val="000000" w:themeColor="text1"/>
          <w:sz w:val="28"/>
          <w:szCs w:val="28"/>
          <w:lang w:val="kk-KZ"/>
        </w:rPr>
        <w:t>ноосфералық педагогика тұрғысынан визуалдық өнерді қабылдау білім мазмұнын әзірлеу;</w:t>
      </w:r>
    </w:p>
    <w:p w14:paraId="093DD46C"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color w:val="000000" w:themeColor="text1"/>
          <w:sz w:val="28"/>
          <w:szCs w:val="28"/>
          <w:lang w:val="kk-KZ"/>
        </w:rPr>
      </w:pPr>
      <w:r w:rsidRPr="000029D9">
        <w:rPr>
          <w:rFonts w:ascii="Times New Roman" w:hAnsi="Times New Roman" w:cs="Times New Roman"/>
          <w:i/>
          <w:iCs/>
          <w:color w:val="000000" w:themeColor="text1"/>
          <w:sz w:val="28"/>
          <w:szCs w:val="28"/>
          <w:lang w:val="kk-KZ"/>
        </w:rPr>
        <w:t>ноосфералық педагогика тұрғысынан визуалдық өнерді қабылдау білім мазмұнын меңгертетін ұйымдастырушылық-әдістемелік негіздерді әзірлеу.</w:t>
      </w:r>
    </w:p>
    <w:p w14:paraId="240AF5EC" w14:textId="77777777" w:rsidR="000029D9" w:rsidRPr="000029D9" w:rsidRDefault="000029D9" w:rsidP="000029D9">
      <w:pPr>
        <w:tabs>
          <w:tab w:val="left" w:pos="851"/>
        </w:tabs>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Қазіргі кезеңдегі өркениеттің аман қалуы, тұрақты даму жолына түсуге бағыт ұстанған ноосфералық қадамдар ретінде маңызды мәселелер болып табылады. Өте күрделі шиеленіскен саяси, экономикалық, табиғи катаклизмдер көбейіп жатқан кезеңнің заманауи проблемаларын шеше алатын саналы, парасатты, жан-жақты, шығармашыл, гармониялық даму бағытын ұстанған, кәсіби жоғары маман, жеке тұлғаны қалыптастыру – жоғары білім беру жүйесінің ұстанған мақсат-міндеті. Мұндай білім жүйесінің басты тірегі ретінде ғасырлар бойы мызғымай сақталған қазақ ұлттық педагогикасына сүйенуіміз керек.</w:t>
      </w:r>
    </w:p>
    <w:p w14:paraId="53892B89" w14:textId="53E44BD5"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sz w:val="28"/>
          <w:szCs w:val="28"/>
          <w:lang w:val="kk-KZ"/>
        </w:rPr>
        <w:lastRenderedPageBreak/>
        <w:t>Қазақ ұлттық педагогикасындағы ноосфералық білім мазмұнының көріністерін біз қазақ фольклорының барлық түрінен кездестіре аламыз. Бұл туралы кейбір мысалдарды жоғарыдағы тармақшаларда атап өттік. Енді сол ноосфералық білімді педагогикалық тұрғыдан, яғни білім мазмұны мен тәрбие тұрғысынан қарап өтетін болсақ, қазақ халқының көшпенді өркениетінің (nomadic civilization) – ноосфераның ең көрнекті үлгісі болғанын айқын көре  аламыз.  Мұрат Әуезовтің «Көшпенді кеңістікте отырықшы халықтардан мүлде бөлек қарым-қатынас орнатылды. Үздіксіз қозғалыс көшпендінің бойында табиғи-экологиялық ортаны танып-білу немесе тиімді пайдалану дағдыларын ғана емес, сонымен қатар тәлім-тәрбие дәстүрлері мен бекзадалықты және дүниетанымдық тұжырымдарды қалыптастыратын Жол заңдылықтарын жете білуді талап етті», – деген сөздерінде қазақ халқының көшпенді ғұмыры – ноосфералық білімнің қайнар көзі екенін түсінсе болады [127</w:t>
      </w:r>
      <w:r w:rsidR="00D72201">
        <w:rPr>
          <w:rFonts w:ascii="Times New Roman" w:hAnsi="Times New Roman" w:cs="Times New Roman"/>
          <w:sz w:val="28"/>
          <w:szCs w:val="28"/>
          <w:lang w:val="kk-KZ"/>
        </w:rPr>
        <w:t>, 96б.</w:t>
      </w:r>
      <w:r w:rsidRPr="000029D9">
        <w:rPr>
          <w:rFonts w:ascii="Times New Roman" w:hAnsi="Times New Roman" w:cs="Times New Roman"/>
          <w:color w:val="000000" w:themeColor="text1"/>
          <w:sz w:val="28"/>
          <w:szCs w:val="28"/>
          <w:lang w:val="kk-KZ"/>
        </w:rPr>
        <w:t>].</w:t>
      </w:r>
    </w:p>
    <w:p w14:paraId="50580794" w14:textId="77777777"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Әбу Насыр Әл Фараби жұлдыздар туралы «бұл ғылым Жерді адам тіршілік ете алатын немесе тіршілік етуге жарамсыз деген тұрғыдан зерттейді», – деп ойын білдіреді [128]. Бұл сөздерінен  қазіргі уақыттағы ғылымдардың жұлдыздармен байланысын үзіп алғанын айқын көруге болады деп ойлаймыз.</w:t>
      </w:r>
    </w:p>
    <w:p w14:paraId="5C278651" w14:textId="77777777"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Ноосфералық идеясының өзегінде «космизм» ұғымы орын алғаны белгілі. Ноосфералық білімнің қазақстандық білім жүйесіндегі орны туралы кітабында авторлар космос пен космостық сәулелер, әсіресе, күн сәулелері, керемет энергияны трансформациялаушы бола отырып, биосфера мен ноосфераның космостық сипаты деп атап көрсетеді [18].</w:t>
      </w:r>
    </w:p>
    <w:p w14:paraId="7358AB30" w14:textId="77777777"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 xml:space="preserve">Қазақ халқының ұлттық білім беру және ұлттық тәрбие жүйесінде көшпенділер өркениетінің Әлемге тұтастықпен қарайтын көзқарасы әлі де сақталып келеді. Қазақ халқы үшін Адам да, Табиғат та, Қоғам да, Әлем де  – киелі, қастерлі ұғым. Олардың барлығы бірімен екіншісі байланысты болғандықтан, біріне келген зиянды әрекеттің  екіншісінде  жаңғырып жататынын қазақ халқы білген және келер ұрпаққа үйретіп келген. </w:t>
      </w:r>
    </w:p>
    <w:p w14:paraId="2BAC4182" w14:textId="6A1E64BE"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Мысалы, бір ғана «Ауа райына» байланысты қазақ халқының ұлттық болжағыштық әдістерін алып қарайтын болсақ, күннің атуы мен күннің батуындағы сәулелердің түрлі-түсіне қарай отырып, ертеңгі күні, келер айда, келер маусымда (сезон), келер жылы қандай ауа райы болады, соған байланысты шаруашылық-экономикалық жай қалай болады, адамдардың  (қоғамның) жайы қалай болады деген мәселелерді біртұтастықпен біліп отырған</w:t>
      </w:r>
      <w:r w:rsidR="00406933">
        <w:rPr>
          <w:rFonts w:ascii="Times New Roman" w:hAnsi="Times New Roman" w:cs="Times New Roman"/>
          <w:color w:val="000000" w:themeColor="text1"/>
          <w:sz w:val="28"/>
          <w:szCs w:val="28"/>
          <w:lang w:val="kk-KZ"/>
        </w:rPr>
        <w:t xml:space="preserve"> </w:t>
      </w:r>
      <w:r w:rsidR="00406933">
        <w:rPr>
          <w:rFonts w:ascii="Times New Roman" w:hAnsi="Times New Roman" w:cs="Times New Roman"/>
          <w:sz w:val="28"/>
          <w:szCs w:val="28"/>
          <w:lang w:val="kk-KZ"/>
        </w:rPr>
        <w:t>[48</w:t>
      </w:r>
      <w:r w:rsidR="00406933" w:rsidRPr="000029D9">
        <w:rPr>
          <w:rFonts w:ascii="Times New Roman" w:hAnsi="Times New Roman" w:cs="Times New Roman"/>
          <w:color w:val="000000" w:themeColor="text1"/>
          <w:sz w:val="28"/>
          <w:szCs w:val="28"/>
          <w:lang w:val="kk-KZ"/>
        </w:rPr>
        <w:t>].</w:t>
      </w:r>
      <w:r w:rsidRPr="000029D9">
        <w:rPr>
          <w:rFonts w:ascii="Times New Roman" w:hAnsi="Times New Roman" w:cs="Times New Roman"/>
          <w:color w:val="000000" w:themeColor="text1"/>
          <w:sz w:val="28"/>
          <w:szCs w:val="28"/>
          <w:lang w:val="kk-KZ"/>
        </w:rPr>
        <w:t xml:space="preserve"> </w:t>
      </w:r>
    </w:p>
    <w:p w14:paraId="0A59CF74" w14:textId="5BCCE5F7" w:rsidR="000029D9" w:rsidRPr="000029D9" w:rsidRDefault="000029D9" w:rsidP="000029D9">
      <w:pPr>
        <w:spacing w:after="0" w:line="240" w:lineRule="auto"/>
        <w:ind w:firstLine="709"/>
        <w:jc w:val="both"/>
        <w:rPr>
          <w:rFonts w:ascii="Times New Roman" w:hAnsi="Times New Roman" w:cs="Times New Roman"/>
          <w:color w:val="000000" w:themeColor="text1"/>
          <w:sz w:val="28"/>
          <w:szCs w:val="28"/>
          <w:lang w:val="kk-KZ"/>
        </w:rPr>
      </w:pPr>
      <w:r w:rsidRPr="000029D9">
        <w:rPr>
          <w:rFonts w:ascii="Times New Roman" w:hAnsi="Times New Roman" w:cs="Times New Roman"/>
          <w:color w:val="000000" w:themeColor="text1"/>
          <w:sz w:val="28"/>
          <w:szCs w:val="28"/>
          <w:lang w:val="kk-KZ"/>
        </w:rPr>
        <w:t xml:space="preserve">Бұл – ұлттық ноосфералық білімнің өмірден визуалдық қабылдау арқылы алынған практикалық жетістіктері. Ал аспандағы жұлдыздардың, Айдың, Күннің қозғалысына қарап, Табиғаттың, Адамның, Қоғамның, Әлемнің жүріп келе жатқан жолын болжай білу – қазақ халқының өміріндегі визуалдық қабылдау арқылы мыңдаған жылдар бойғы жинақтаған тәжірибесінің қоры. Мысалы, «Үркердің батуы», «Жаңа айдың тууы», «Ай қораланса, қыс қатты болады», «Күн көзі мұнартып шықса, ыстық көтеріледі», «Күн қызыл шапаққа оранып батса, ертеңіне ыстық болады», «Күн батарда көкжиек ашық болып, қызыл шапақ шашса, ауа райы жылынады», «Жаз айында көк жүзі бозаң тартса, қыс қатты болады», «Көкжиктен будақ бұлт шығып, өркештене көтерілген кезде ыдырап кетсе, қатты жел тұрып, үскірік аяз болады» т.б. үлгілерді визуалдық қабылдауға </w:t>
      </w:r>
      <w:r w:rsidRPr="000029D9">
        <w:rPr>
          <w:rFonts w:ascii="Times New Roman" w:hAnsi="Times New Roman" w:cs="Times New Roman"/>
          <w:color w:val="000000" w:themeColor="text1"/>
          <w:sz w:val="28"/>
          <w:szCs w:val="28"/>
          <w:lang w:val="kk-KZ"/>
        </w:rPr>
        <w:lastRenderedPageBreak/>
        <w:t>үйрету мазмұнына енгізу арқылы ноосфералық білім мазмұнының сапасы ұлттық бағытта қалыптасуына мүмкіндіктер жасалынады деп санаймыз</w:t>
      </w:r>
      <w:r w:rsidR="00672395">
        <w:rPr>
          <w:rFonts w:ascii="Times New Roman" w:hAnsi="Times New Roman" w:cs="Times New Roman"/>
          <w:color w:val="000000" w:themeColor="text1"/>
          <w:sz w:val="28"/>
          <w:szCs w:val="28"/>
          <w:lang w:val="kk-KZ"/>
        </w:rPr>
        <w:t xml:space="preserve"> </w:t>
      </w:r>
      <w:r w:rsidR="00672395">
        <w:rPr>
          <w:rFonts w:ascii="Times New Roman" w:hAnsi="Times New Roman" w:cs="Times New Roman"/>
          <w:sz w:val="28"/>
          <w:szCs w:val="28"/>
          <w:lang w:val="kk-KZ"/>
        </w:rPr>
        <w:t>[48</w:t>
      </w:r>
      <w:r w:rsidR="00406933">
        <w:rPr>
          <w:rFonts w:ascii="Times New Roman" w:hAnsi="Times New Roman" w:cs="Times New Roman"/>
          <w:sz w:val="28"/>
          <w:szCs w:val="28"/>
          <w:lang w:val="kk-KZ"/>
        </w:rPr>
        <w:t>, 1</w:t>
      </w:r>
      <w:r w:rsidR="00076F79">
        <w:rPr>
          <w:rFonts w:ascii="Times New Roman" w:hAnsi="Times New Roman" w:cs="Times New Roman"/>
          <w:sz w:val="28"/>
          <w:szCs w:val="28"/>
          <w:lang w:val="kk-KZ"/>
        </w:rPr>
        <w:t>09б.</w:t>
      </w:r>
      <w:r w:rsidR="00672395" w:rsidRPr="000029D9">
        <w:rPr>
          <w:rFonts w:ascii="Times New Roman" w:hAnsi="Times New Roman" w:cs="Times New Roman"/>
          <w:color w:val="000000" w:themeColor="text1"/>
          <w:sz w:val="28"/>
          <w:szCs w:val="28"/>
          <w:lang w:val="kk-KZ"/>
        </w:rPr>
        <w:t>].</w:t>
      </w:r>
    </w:p>
    <w:p w14:paraId="32784399"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Кескін немесе форма визуалдық қабылдаудың маңызды ұғымы екені белгілі. Форманы визуалдық қабылдаудың терең психологиялық үдеріс екендігін зерттеп, көптеген деректермен дәлелдеген. Сурет салуда заттың бағдарын ауыстырудың маңызы мен ерекшеліктері туралы қарастырып, оның абсолютті емес, салыстырмалы екенін анықталады. Р.Арнхейм төмендегі 6-суреттегі үшбұрыш пен тік төртбұрышты еңкейту/қисайту олардың формасын бұзбайды, тек жаңа жағдайды қабылдайды деп көрсетеді [22]. </w:t>
      </w:r>
    </w:p>
    <w:p w14:paraId="4AC60FBC"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r w:rsidRPr="000029D9">
        <w:rPr>
          <w:rFonts w:ascii="Times New Roman" w:hAnsi="Times New Roman" w:cs="Times New Roman"/>
          <w:noProof/>
          <w:sz w:val="28"/>
          <w:szCs w:val="28"/>
          <w:lang w:eastAsia="ru-RU"/>
        </w:rPr>
        <mc:AlternateContent>
          <mc:Choice Requires="wps">
            <w:drawing>
              <wp:anchor distT="0" distB="0" distL="114300" distR="114300" simplePos="0" relativeHeight="251790848" behindDoc="0" locked="0" layoutInCell="1" allowOverlap="1" wp14:anchorId="6E0619C0" wp14:editId="7B16CB70">
                <wp:simplePos x="0" y="0"/>
                <wp:positionH relativeFrom="column">
                  <wp:posOffset>2352156</wp:posOffset>
                </wp:positionH>
                <wp:positionV relativeFrom="paragraph">
                  <wp:posOffset>210615</wp:posOffset>
                </wp:positionV>
                <wp:extent cx="859118" cy="986400"/>
                <wp:effectExtent l="0" t="38100" r="55880" b="42545"/>
                <wp:wrapNone/>
                <wp:docPr id="131" name="Равнобедренный треугольник 8"/>
                <wp:cNvGraphicFramePr/>
                <a:graphic xmlns:a="http://schemas.openxmlformats.org/drawingml/2006/main">
                  <a:graphicData uri="http://schemas.microsoft.com/office/word/2010/wordprocessingShape">
                    <wps:wsp>
                      <wps:cNvSpPr/>
                      <wps:spPr>
                        <a:xfrm rot="21376857">
                          <a:off x="0" y="0"/>
                          <a:ext cx="859118" cy="98640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0471C4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8" o:spid="_x0000_s1026" type="#_x0000_t5" style="position:absolute;margin-left:185.2pt;margin-top:16.6pt;width:67.65pt;height:77.65pt;rotation:-243732fd;z-index:25179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" fillcolor="window" strokecolor="windowText" strokeweight="1pt"/>
            </w:pict>
          </mc:Fallback>
        </mc:AlternateContent>
      </w:r>
    </w:p>
    <w:p w14:paraId="2B568041"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r w:rsidRPr="000029D9">
        <w:rPr>
          <w:rFonts w:ascii="Times New Roman" w:hAnsi="Times New Roman" w:cs="Times New Roman"/>
          <w:noProof/>
          <w:sz w:val="28"/>
          <w:szCs w:val="28"/>
          <w:lang w:eastAsia="ru-RU"/>
        </w:rPr>
        <mc:AlternateContent>
          <mc:Choice Requires="wps">
            <w:drawing>
              <wp:anchor distT="0" distB="0" distL="114300" distR="114300" simplePos="0" relativeHeight="251791872" behindDoc="0" locked="0" layoutInCell="1" allowOverlap="1" wp14:anchorId="34878F15" wp14:editId="4F88FB29">
                <wp:simplePos x="0" y="0"/>
                <wp:positionH relativeFrom="column">
                  <wp:posOffset>3377651</wp:posOffset>
                </wp:positionH>
                <wp:positionV relativeFrom="paragraph">
                  <wp:posOffset>176950</wp:posOffset>
                </wp:positionV>
                <wp:extent cx="445770" cy="942975"/>
                <wp:effectExtent l="171450" t="76200" r="163830" b="66675"/>
                <wp:wrapNone/>
                <wp:docPr id="133" name="Прямоугольник 9"/>
                <wp:cNvGraphicFramePr/>
                <a:graphic xmlns:a="http://schemas.openxmlformats.org/drawingml/2006/main">
                  <a:graphicData uri="http://schemas.microsoft.com/office/word/2010/wordprocessingShape">
                    <wps:wsp>
                      <wps:cNvSpPr/>
                      <wps:spPr>
                        <a:xfrm rot="20348985">
                          <a:off x="0" y="0"/>
                          <a:ext cx="445770" cy="9429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DBB4DF" id="Прямоугольник 9" o:spid="_x0000_s1026" style="position:absolute;margin-left:265.95pt;margin-top:13.95pt;width:35.1pt;height:74.25pt;rotation:-1366442fd;z-index:2517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" fillcolor="window" strokecolor="windowText" strokeweight="1pt"/>
            </w:pict>
          </mc:Fallback>
        </mc:AlternateContent>
      </w:r>
    </w:p>
    <w:p w14:paraId="3083191A"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p>
    <w:p w14:paraId="3066CBF8"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p>
    <w:p w14:paraId="72ABB48B"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 </w:t>
      </w:r>
    </w:p>
    <w:p w14:paraId="403A3554"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p>
    <w:p w14:paraId="141CA2AC"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p>
    <w:p w14:paraId="29995B14" w14:textId="77777777" w:rsidR="000029D9" w:rsidRPr="000029D9" w:rsidRDefault="000029D9" w:rsidP="000029D9">
      <w:pPr>
        <w:spacing w:after="0" w:line="240" w:lineRule="auto"/>
        <w:ind w:firstLine="709"/>
        <w:jc w:val="center"/>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Сурет 6 – Үшбұрыш пен тік төртбұрыш </w:t>
      </w:r>
    </w:p>
    <w:p w14:paraId="7B47E9C0"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p>
    <w:p w14:paraId="10DF62A3" w14:textId="1894167B"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Балалар мен шимпанзеге эксперимент жасағанда, олар осылай сәл қисайтылған үшбұрышты көренде, бастарын қисайтып қарағанын айтады. Бұл – балалар мен шимпанзенің өздерін қоршаған ортадағы заттармен салыстырғанда, көрсетілген үшбұрыш пен тіктөртбұрыштың басқаша жағдайда екенін көруінен туындайды. Форманың түрлі күйдегі (проекция, үшөлшемді, ракурс, оверлэппинг, иллюзия, айқындық т.б.) ерекшеліктерін сипаттай келе,  сурет салудағы «египеттіктердің әдісінің» ерекшеліктеріне тоқталады</w:t>
      </w:r>
      <w:r w:rsidR="00063735">
        <w:rPr>
          <w:rFonts w:ascii="Times New Roman" w:eastAsia="Times New Roman" w:hAnsi="Times New Roman" w:cs="Times New Roman"/>
          <w:sz w:val="28"/>
          <w:szCs w:val="28"/>
          <w:lang w:val="kk-KZ" w:eastAsia="ru-RU"/>
        </w:rPr>
        <w:t>[22</w:t>
      </w:r>
      <w:r w:rsidR="009E09B8">
        <w:rPr>
          <w:rFonts w:ascii="Times New Roman" w:eastAsia="Times New Roman" w:hAnsi="Times New Roman" w:cs="Times New Roman"/>
          <w:sz w:val="28"/>
          <w:szCs w:val="28"/>
          <w:lang w:val="kk-KZ" w:eastAsia="ru-RU"/>
        </w:rPr>
        <w:t>,</w:t>
      </w:r>
      <w:r w:rsidR="00063735">
        <w:rPr>
          <w:rFonts w:ascii="Times New Roman" w:eastAsia="Times New Roman" w:hAnsi="Times New Roman" w:cs="Times New Roman"/>
          <w:sz w:val="28"/>
          <w:szCs w:val="28"/>
          <w:lang w:val="kk-KZ" w:eastAsia="ru-RU"/>
        </w:rPr>
        <w:t xml:space="preserve"> 119б</w:t>
      </w:r>
      <w:r w:rsidR="009E09B8">
        <w:rPr>
          <w:rFonts w:ascii="Times New Roman" w:eastAsia="Times New Roman" w:hAnsi="Times New Roman" w:cs="Times New Roman"/>
          <w:sz w:val="28"/>
          <w:szCs w:val="28"/>
          <w:lang w:val="kk-KZ" w:eastAsia="ru-RU"/>
        </w:rPr>
        <w:t>.</w:t>
      </w:r>
      <w:r w:rsidR="00076F79">
        <w:rPr>
          <w:rFonts w:ascii="Times New Roman" w:eastAsia="Times New Roman" w:hAnsi="Times New Roman" w:cs="Times New Roman"/>
          <w:sz w:val="28"/>
          <w:szCs w:val="28"/>
          <w:lang w:val="kk-KZ" w:eastAsia="ru-RU"/>
        </w:rPr>
        <w:t>]</w:t>
      </w:r>
      <w:r w:rsidRPr="000029D9">
        <w:rPr>
          <w:rFonts w:ascii="Times New Roman" w:hAnsi="Times New Roman" w:cs="Times New Roman"/>
          <w:sz w:val="28"/>
          <w:szCs w:val="28"/>
          <w:lang w:val="kk-KZ"/>
        </w:rPr>
        <w:t xml:space="preserve">. </w:t>
      </w:r>
    </w:p>
    <w:p w14:paraId="64D7D2AA" w14:textId="2CF079B5"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Форма туралы білім берудің маңызына баса назар аударған ғалымдар көркемдікті тану деңгейі төмен адамдардың  Пикассоның, Брактың, Клеенің туындыларын қабылдауы шынайы талдаудан алшақ болады деген ойға келеді. Қазақ ұлттық өнеріндегі геометриялық формалардың биік деңгейдегі үлгісі – қазақ оюлары мен құрақ өнері, зергерлік әшекей формалары. Олардың барлығын қазақ ұлттық идеяларының символдары деп танып, форма мен бояу түсінің гармониялық үйлесімі негізінде космосты, табиғи құбылыстарды, құстар мен аңдарды, флораны визуалдық қабылдауынан  қайтадан туындатқан шығармашылығы деп санаймыз</w:t>
      </w:r>
      <w:r w:rsidR="00076F79">
        <w:rPr>
          <w:rFonts w:ascii="Times New Roman" w:eastAsia="Times New Roman" w:hAnsi="Times New Roman" w:cs="Times New Roman"/>
          <w:sz w:val="28"/>
          <w:szCs w:val="28"/>
          <w:lang w:val="kk-KZ" w:eastAsia="ru-RU"/>
        </w:rPr>
        <w:t>[22,</w:t>
      </w:r>
      <w:r w:rsidR="0086594F">
        <w:rPr>
          <w:rFonts w:ascii="Times New Roman" w:eastAsia="Times New Roman" w:hAnsi="Times New Roman" w:cs="Times New Roman"/>
          <w:sz w:val="28"/>
          <w:szCs w:val="28"/>
          <w:lang w:val="kk-KZ" w:eastAsia="ru-RU"/>
        </w:rPr>
        <w:t xml:space="preserve"> 269</w:t>
      </w:r>
      <w:r w:rsidR="00076F79">
        <w:rPr>
          <w:rFonts w:ascii="Times New Roman" w:eastAsia="Times New Roman" w:hAnsi="Times New Roman" w:cs="Times New Roman"/>
          <w:sz w:val="28"/>
          <w:szCs w:val="28"/>
          <w:lang w:val="kk-KZ" w:eastAsia="ru-RU"/>
        </w:rPr>
        <w:t>б.]</w:t>
      </w:r>
      <w:r w:rsidR="00076F79" w:rsidRPr="000029D9">
        <w:rPr>
          <w:rFonts w:ascii="Times New Roman" w:hAnsi="Times New Roman" w:cs="Times New Roman"/>
          <w:sz w:val="28"/>
          <w:szCs w:val="28"/>
          <w:lang w:val="kk-KZ"/>
        </w:rPr>
        <w:t>.</w:t>
      </w:r>
    </w:p>
    <w:p w14:paraId="46B9C097" w14:textId="4F44F2A1"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Қазақтың кәсіби суретшілерінің ішінен Ә.Қастеевтің шығармашылығын студенттерге ерекше талдатып, мұражайына саяхат жасаған соң, осы тақырыпқа  арнайы түрде дәрістер өткізу визуалды өнер мазмұнының құндылығын арттыра түсетіні анық. Ә.Қастеев туындыларындағы формаларды талдауда «Ұлы Дала» келбетін дара алып қараудың педагогикалық және гуманистік-адамгершілік маңызы зор деп ойлаймыз</w:t>
      </w:r>
      <w:r w:rsidR="0086594F">
        <w:rPr>
          <w:rFonts w:ascii="Times New Roman" w:hAnsi="Times New Roman" w:cs="Times New Roman"/>
          <w:sz w:val="28"/>
          <w:szCs w:val="28"/>
          <w:lang w:val="kk-KZ"/>
        </w:rPr>
        <w:t xml:space="preserve"> </w:t>
      </w:r>
      <w:r w:rsidR="0086594F" w:rsidRPr="000029D9">
        <w:rPr>
          <w:rFonts w:ascii="Times New Roman" w:hAnsi="Times New Roman" w:cs="Times New Roman"/>
          <w:sz w:val="28"/>
          <w:szCs w:val="28"/>
          <w:lang w:val="kk-KZ"/>
        </w:rPr>
        <w:t>[129].</w:t>
      </w:r>
    </w:p>
    <w:p w14:paraId="5F1E2BDB" w14:textId="317F452E"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Ә.Қастеевтің «Шоқан Уәлиханов», «Жас Абай», «Аманкелді портреті», «Кенесары портреті», «Түрксіб», «Бие сауу» картиналарын талдауда кеңістік пен уақыт категорияларын қолдану  керек. Кеңістікті ала отырып, оның прагматикалық кеңістік, перцептивтік кеңістік, экзистенциалдық кеңістік, экспрессивтік кеңістік, танымдық кеңістік, абстрактылық кеңістік деген түрлеріне </w:t>
      </w:r>
      <w:r w:rsidRPr="000029D9">
        <w:rPr>
          <w:rFonts w:ascii="Times New Roman" w:hAnsi="Times New Roman" w:cs="Times New Roman"/>
          <w:sz w:val="28"/>
          <w:szCs w:val="28"/>
          <w:lang w:val="kk-KZ"/>
        </w:rPr>
        <w:lastRenderedPageBreak/>
        <w:t>қарай талдауға үйрете отырып, студенттердің кеңістікті визуалдық қабылдаудағы білімін ғана емес, өмірлік қажеттіліктеріне керекті дағдыларды да меңгерту көзделеді. Визуалдық қабылдау дағдыларын меңгеру нәтижесінде, Ә.Қастеевтің аталған кеңістік түрлерін картиналарында қолдана отырып, шынайы болмыстың көркем моделін биік дәрежеде жасағанына студенттердің өздерінің көзі жете алады [129</w:t>
      </w:r>
      <w:r w:rsidR="00386F20">
        <w:rPr>
          <w:rFonts w:ascii="Times New Roman" w:hAnsi="Times New Roman" w:cs="Times New Roman"/>
          <w:sz w:val="28"/>
          <w:szCs w:val="28"/>
          <w:lang w:val="kk-KZ"/>
        </w:rPr>
        <w:t>, 2б.</w:t>
      </w:r>
      <w:r w:rsidRPr="000029D9">
        <w:rPr>
          <w:rFonts w:ascii="Times New Roman" w:hAnsi="Times New Roman" w:cs="Times New Roman"/>
          <w:sz w:val="28"/>
          <w:szCs w:val="28"/>
          <w:lang w:val="kk-KZ"/>
        </w:rPr>
        <w:t>].</w:t>
      </w:r>
    </w:p>
    <w:p w14:paraId="238569F2" w14:textId="2C5A91AA"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қабылдаудың шындықты тікелей қабылдау түрі, яғни перцептивтік және күрделі-жанама, яғни интеллектуалдық түрі бар екені айтылған болатын. Ә.Қастеевтің картиналарын талдату арқылы күрделі-жанама қабылдау дағдыларын қалыптастыру көзделінеді. Оның ерекшелігі көзбен көрініп тұрған ақпараттан басқа</w:t>
      </w:r>
      <w:r w:rsidR="00063735">
        <w:rPr>
          <w:rFonts w:ascii="Times New Roman" w:hAnsi="Times New Roman" w:cs="Times New Roman"/>
          <w:sz w:val="28"/>
          <w:szCs w:val="28"/>
          <w:lang w:val="kk-KZ"/>
        </w:rPr>
        <w:t xml:space="preserve">, оның арғы жағында суретшінің </w:t>
      </w:r>
      <w:r w:rsidRPr="000029D9">
        <w:rPr>
          <w:rFonts w:ascii="Times New Roman" w:hAnsi="Times New Roman" w:cs="Times New Roman"/>
          <w:sz w:val="28"/>
          <w:szCs w:val="28"/>
          <w:lang w:val="kk-KZ"/>
        </w:rPr>
        <w:t>идеясы бойынша қандай ақпарат берілгенін бояулар мен формалар, кеңістік пен орын арқылы тануға болатындығында</w:t>
      </w:r>
      <w:r w:rsidR="00EA1854">
        <w:rPr>
          <w:rFonts w:ascii="Times New Roman" w:hAnsi="Times New Roman" w:cs="Times New Roman"/>
          <w:sz w:val="28"/>
          <w:szCs w:val="28"/>
          <w:lang w:val="kk-KZ"/>
        </w:rPr>
        <w:t xml:space="preserve"> </w:t>
      </w:r>
      <w:r w:rsidR="00EA1854" w:rsidRPr="000029D9">
        <w:rPr>
          <w:rFonts w:ascii="Times New Roman" w:hAnsi="Times New Roman" w:cs="Times New Roman"/>
          <w:sz w:val="28"/>
          <w:szCs w:val="28"/>
          <w:lang w:val="kk-KZ"/>
        </w:rPr>
        <w:t>[129</w:t>
      </w:r>
      <w:r w:rsidR="009E09B8">
        <w:rPr>
          <w:rFonts w:ascii="Times New Roman" w:hAnsi="Times New Roman" w:cs="Times New Roman"/>
          <w:sz w:val="28"/>
          <w:szCs w:val="28"/>
          <w:lang w:val="kk-KZ"/>
        </w:rPr>
        <w:t xml:space="preserve">, </w:t>
      </w:r>
      <w:r w:rsidR="00386F20">
        <w:rPr>
          <w:rFonts w:ascii="Times New Roman" w:hAnsi="Times New Roman" w:cs="Times New Roman"/>
          <w:sz w:val="28"/>
          <w:szCs w:val="28"/>
          <w:lang w:val="kk-KZ"/>
        </w:rPr>
        <w:t>3</w:t>
      </w:r>
      <w:r w:rsidR="00EA1854">
        <w:rPr>
          <w:rFonts w:ascii="Times New Roman" w:hAnsi="Times New Roman" w:cs="Times New Roman"/>
          <w:sz w:val="28"/>
          <w:szCs w:val="28"/>
          <w:lang w:val="kk-KZ"/>
        </w:rPr>
        <w:t>б</w:t>
      </w:r>
      <w:r w:rsidR="009E09B8">
        <w:rPr>
          <w:rFonts w:ascii="Times New Roman" w:hAnsi="Times New Roman" w:cs="Times New Roman"/>
          <w:sz w:val="28"/>
          <w:szCs w:val="28"/>
          <w:lang w:val="kk-KZ"/>
        </w:rPr>
        <w:t>.</w:t>
      </w:r>
      <w:r w:rsidR="00EA1854" w:rsidRPr="000029D9">
        <w:rPr>
          <w:rFonts w:ascii="Times New Roman" w:hAnsi="Times New Roman" w:cs="Times New Roman"/>
          <w:sz w:val="28"/>
          <w:szCs w:val="28"/>
          <w:lang w:val="kk-KZ"/>
        </w:rPr>
        <w:t>].</w:t>
      </w:r>
      <w:r w:rsidRPr="000029D9">
        <w:rPr>
          <w:rFonts w:ascii="Times New Roman" w:hAnsi="Times New Roman" w:cs="Times New Roman"/>
          <w:sz w:val="28"/>
          <w:szCs w:val="28"/>
          <w:lang w:val="kk-KZ"/>
        </w:rPr>
        <w:t xml:space="preserve">. </w:t>
      </w:r>
    </w:p>
    <w:p w14:paraId="503E2648"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өнердің мазмұнын құнарландырып тұратын тағы бір компоненті – бояудың, түр мен түстің ерекшелігі. Бояу, түр мен түс – визуалдық қабылдаудың негізі, қазығы. Жарықпен тікелей байланысты болып келетін бояудың, түр мен түстің табиғатын болашақ бастауыш сынып мұғалімінің университет қабырғасынан танып, меңгеріп алуы алдағы уақыттағы кәсіби педаогтік қызметіндегі үлкен жетістіктерге жетелейтін сенімді білім болып табылады.</w:t>
      </w:r>
    </w:p>
    <w:p w14:paraId="7B4F68ED"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Ноосфералық деңгейде бұл түр мен түстің түрлі ғылым салаларында қарастырылатын ерекшеліктерін біртұтастықта қарастыруға мүмкіндік береді. Мысалы, түр-түстің, бояудың ерекшеліктері бойынша физикада бояуды, түр-түсті «объектінің жарық толқындарын, жарықтың кей бөлшегін сәулелендіру қабілеті» деп атайды [130]. </w:t>
      </w:r>
    </w:p>
    <w:p w14:paraId="307944F5"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Психологияда түр-түс, бояу – адамның физикалық, физиологиялық, психологиялық ерекшеліктеріне де байланысты болып келеді деп көрсетеді. Ал түр мен түстің, бояуды қабылдаудың психологиялық ерекшеліктері болса, адамның күнделікті өмірі үшін түр-түстің маңызды екенін анықтайтыны белгілі. Түрлі-түсті нәрселер, бұйымдар, киімер, әшекейлер, тұтыну заттары – адамның барлығын ынталандырып, өзіне деген сенімін, басқаларға деген сый-құрметін  күшейте түседі, не болмаса, торықтырып, жабықтырады [131].</w:t>
      </w:r>
    </w:p>
    <w:p w14:paraId="37574465" w14:textId="046ABC74"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Қазақ ұлттық бояутаным саласындағы ерекшеліктері – жалпыадамзаттың түр мен түске байланысты стереотиптің бір элементі болып табылады. Қазақ халқында барлық түстердің өзіндік дүниетанымдық сипаты, қолданылатын орны мен реті бар және ол қазіргі кезге дейін сақталған [132]. Ұлттық танымда бояул</w:t>
      </w:r>
      <w:r w:rsidR="00BB548E">
        <w:rPr>
          <w:rFonts w:ascii="Times New Roman" w:hAnsi="Times New Roman" w:cs="Times New Roman"/>
          <w:sz w:val="28"/>
          <w:szCs w:val="28"/>
          <w:lang w:val="kk-KZ"/>
        </w:rPr>
        <w:t xml:space="preserve">ар атауымен сақталған Ғаламның </w:t>
      </w:r>
      <w:r w:rsidRPr="000029D9">
        <w:rPr>
          <w:rFonts w:ascii="Times New Roman" w:hAnsi="Times New Roman" w:cs="Times New Roman"/>
          <w:sz w:val="28"/>
          <w:szCs w:val="28"/>
          <w:lang w:val="kk-KZ"/>
        </w:rPr>
        <w:t>біртұтас бейнесі ұлттық ноосфералық ілімнің толыққанды көрінісі болады деп ойлаймыз. Осымен де байланысты, бояулар мен түр-түс туралы жалпыадамзаттық деңгейде қабылдау ерекшеліктерін, қазақ ұлттық дүниетанымындағы бояудың, түр мен түстің семантикасын дидактикалық мақсатқа сәйкестендіріп қолдану әдістерін студенттерге меңгерту жолы анықталды. Жер мен Аспан және оның ортасындағы барлық тұтас дүниенің түрлі бояу гаммасының тұнып тұруы – адамның қабылдауын басынан бар ететін құбылыстар</w:t>
      </w:r>
      <w:r w:rsidR="00BB548E" w:rsidRPr="000029D9">
        <w:rPr>
          <w:rFonts w:ascii="Times New Roman" w:hAnsi="Times New Roman" w:cs="Times New Roman"/>
          <w:sz w:val="28"/>
          <w:szCs w:val="28"/>
          <w:lang w:val="kk-KZ"/>
        </w:rPr>
        <w:t>[132</w:t>
      </w:r>
      <w:r w:rsidR="009E09B8">
        <w:rPr>
          <w:rFonts w:ascii="Times New Roman" w:hAnsi="Times New Roman" w:cs="Times New Roman"/>
          <w:sz w:val="28"/>
          <w:szCs w:val="28"/>
          <w:lang w:val="kk-KZ"/>
        </w:rPr>
        <w:t>, 23б.</w:t>
      </w:r>
      <w:r w:rsidR="00BB548E" w:rsidRPr="000029D9">
        <w:rPr>
          <w:rFonts w:ascii="Times New Roman" w:hAnsi="Times New Roman" w:cs="Times New Roman"/>
          <w:sz w:val="28"/>
          <w:szCs w:val="28"/>
          <w:lang w:val="kk-KZ"/>
        </w:rPr>
        <w:t>].</w:t>
      </w:r>
      <w:r w:rsidRPr="000029D9">
        <w:rPr>
          <w:rFonts w:ascii="Times New Roman" w:hAnsi="Times New Roman" w:cs="Times New Roman"/>
          <w:sz w:val="28"/>
          <w:szCs w:val="28"/>
          <w:lang w:val="kk-KZ"/>
        </w:rPr>
        <w:t xml:space="preserve">. </w:t>
      </w:r>
    </w:p>
    <w:p w14:paraId="29E7A4EB" w14:textId="45716CEC"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Түр мен түсті, бояуды жекелеген адамдардың жақсы көруі немесе ұнатпауы, көп ретте, субъективті болып келетіні белгілі. Көп адам жақсы көретін түсті </w:t>
      </w:r>
      <w:r w:rsidRPr="000029D9">
        <w:rPr>
          <w:rFonts w:ascii="Times New Roman" w:hAnsi="Times New Roman" w:cs="Times New Roman"/>
          <w:sz w:val="28"/>
          <w:szCs w:val="28"/>
          <w:lang w:val="kk-KZ"/>
        </w:rPr>
        <w:lastRenderedPageBreak/>
        <w:t>белгілі бір затпен, құбылыспен байланыстырып қабылдайды, ал кей жағдайда, адамның рухани ерекшеліктерімен де байланысты болады. (Психологиялық Люшер тестісін, Рошарх тестісін (онлайн) өз еркімен өтуді студенттерге ұсынғуа болады)</w:t>
      </w:r>
      <w:r w:rsidR="00057042" w:rsidRPr="00057042">
        <w:rPr>
          <w:rFonts w:ascii="Times New Roman" w:hAnsi="Times New Roman" w:cs="Times New Roman"/>
          <w:sz w:val="28"/>
          <w:szCs w:val="28"/>
          <w:lang w:val="kk-KZ"/>
        </w:rPr>
        <w:t xml:space="preserve"> [132, 3</w:t>
      </w:r>
      <w:r w:rsidR="00057042">
        <w:rPr>
          <w:rFonts w:ascii="Times New Roman" w:hAnsi="Times New Roman" w:cs="Times New Roman"/>
          <w:sz w:val="28"/>
          <w:szCs w:val="28"/>
          <w:lang w:val="kk-KZ"/>
        </w:rPr>
        <w:t>6</w:t>
      </w:r>
      <w:r w:rsidR="009E09B8">
        <w:rPr>
          <w:rFonts w:ascii="Times New Roman" w:hAnsi="Times New Roman" w:cs="Times New Roman"/>
          <w:sz w:val="28"/>
          <w:szCs w:val="28"/>
          <w:lang w:val="kk-KZ"/>
        </w:rPr>
        <w:t>б.</w:t>
      </w:r>
      <w:r w:rsidR="00057042" w:rsidRPr="00057042">
        <w:rPr>
          <w:rFonts w:ascii="Times New Roman" w:hAnsi="Times New Roman" w:cs="Times New Roman"/>
          <w:sz w:val="28"/>
          <w:szCs w:val="28"/>
          <w:lang w:val="kk-KZ"/>
        </w:rPr>
        <w:t>]..</w:t>
      </w:r>
    </w:p>
    <w:p w14:paraId="36AE9720"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өнердің маңызды категорияларына талдау жасай отырып, визуалдық өнердің ішкі мазмұндық ерекшеліктері анықталды. Сол арқылы ноосфералық білім негізінде болашақ бастауыш сынып мұғалімдерінің визуалдық қабылдауын қалыптастыруға қажетті білім мазмұны сұрыптап алынды.</w:t>
      </w:r>
    </w:p>
    <w:p w14:paraId="62E8729A" w14:textId="2B6C6CD5"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Ноосфера, ғалымдар айтып көрсеткеніндей, «жансыз» технологияның «патшалық құруы» емес, парасатты адамның  саналы іс-әрекетімен қамтылған Жер планетасының сферасы. Ноосфера, биосферадан өсіп, қалыптасатын сфера. Ноосфераның биосферадан туып-өсуінің өзі ноосфераны белгілі бір биологиялық құнарлы аяда, тіршілік бар жерде өсіп туындайтын ақпараттық құрылым екенін айқын көрсетеді. Биосфераның ноосфераға өтуіне аса қажет бірден-бір мәселе – Жер бетінің экологиялық мүлтіксіз болуы</w:t>
      </w:r>
      <w:r w:rsidR="008F5BE0">
        <w:rPr>
          <w:rFonts w:ascii="Times New Roman" w:hAnsi="Times New Roman" w:cs="Times New Roman"/>
          <w:sz w:val="28"/>
          <w:szCs w:val="28"/>
          <w:lang w:val="kk-KZ"/>
        </w:rPr>
        <w:t>[134, 45б</w:t>
      </w:r>
      <w:r w:rsidR="009E09B8">
        <w:rPr>
          <w:rFonts w:ascii="Times New Roman" w:hAnsi="Times New Roman" w:cs="Times New Roman"/>
          <w:sz w:val="28"/>
          <w:szCs w:val="28"/>
          <w:lang w:val="kk-KZ"/>
        </w:rPr>
        <w:t>.</w:t>
      </w:r>
      <w:r w:rsidR="008F5BE0">
        <w:rPr>
          <w:rFonts w:ascii="Times New Roman" w:hAnsi="Times New Roman" w:cs="Times New Roman"/>
          <w:sz w:val="28"/>
          <w:szCs w:val="28"/>
          <w:lang w:val="kk-KZ"/>
        </w:rPr>
        <w:t>]</w:t>
      </w:r>
      <w:r w:rsidR="008F5BE0" w:rsidRPr="000029D9">
        <w:rPr>
          <w:rFonts w:ascii="Times New Roman" w:hAnsi="Times New Roman" w:cs="Times New Roman"/>
          <w:sz w:val="28"/>
          <w:szCs w:val="28"/>
          <w:lang w:val="kk-KZ"/>
        </w:rPr>
        <w:t>;</w:t>
      </w:r>
      <w:r w:rsidRPr="000029D9">
        <w:rPr>
          <w:rFonts w:ascii="Times New Roman" w:hAnsi="Times New Roman" w:cs="Times New Roman"/>
          <w:sz w:val="28"/>
          <w:szCs w:val="28"/>
          <w:lang w:val="kk-KZ"/>
        </w:rPr>
        <w:t xml:space="preserve">. </w:t>
      </w:r>
    </w:p>
    <w:p w14:paraId="0A815ED5" w14:textId="7997EBB6"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өнердің мазмұндық сипатының бір элементі экологиялық мазмұн болып табылады. Экология пәнаралық сала болғандықтан, ноосфералық білім тұрғысынан көпқырлы мүмкіндіктері бар сала да болып табылады. С.А. Ивановтың пікірінше, ноосфералық негізде  экологиялық білім берудің тірегі келесі тұжырымдамалық идеялар болып саналады</w:t>
      </w:r>
      <w:r w:rsidR="00A77C0E" w:rsidRPr="00A77C0E">
        <w:rPr>
          <w:rFonts w:ascii="Times New Roman" w:hAnsi="Times New Roman" w:cs="Times New Roman"/>
          <w:sz w:val="28"/>
          <w:szCs w:val="28"/>
          <w:lang w:val="kk-KZ"/>
        </w:rPr>
        <w:t>[113</w:t>
      </w:r>
      <w:r w:rsidR="00A77C0E">
        <w:rPr>
          <w:rFonts w:ascii="Times New Roman" w:hAnsi="Times New Roman" w:cs="Times New Roman"/>
          <w:sz w:val="28"/>
          <w:szCs w:val="28"/>
          <w:lang w:val="kk-KZ"/>
        </w:rPr>
        <w:t>, 59б</w:t>
      </w:r>
      <w:r w:rsidR="009E09B8">
        <w:rPr>
          <w:rFonts w:ascii="Times New Roman" w:hAnsi="Times New Roman" w:cs="Times New Roman"/>
          <w:sz w:val="28"/>
          <w:szCs w:val="28"/>
          <w:lang w:val="kk-KZ"/>
        </w:rPr>
        <w:t>.</w:t>
      </w:r>
      <w:r w:rsidR="00A77C0E" w:rsidRPr="00A77C0E">
        <w:rPr>
          <w:rFonts w:ascii="Times New Roman" w:hAnsi="Times New Roman" w:cs="Times New Roman"/>
          <w:sz w:val="28"/>
          <w:szCs w:val="28"/>
          <w:lang w:val="kk-KZ"/>
        </w:rPr>
        <w:t>].</w:t>
      </w:r>
      <w:r w:rsidRPr="000029D9">
        <w:rPr>
          <w:rFonts w:ascii="Times New Roman" w:hAnsi="Times New Roman" w:cs="Times New Roman"/>
          <w:sz w:val="28"/>
          <w:szCs w:val="28"/>
          <w:lang w:val="kk-KZ"/>
        </w:rPr>
        <w:t>. Олар:</w:t>
      </w:r>
    </w:p>
    <w:p w14:paraId="201FBF89" w14:textId="30ACABB2"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ноогуманизм немесе адамзаттың биосферамен коэволюцияға ұмтылуы; өмір құндылықтарының барлығының да Жер бетінд</w:t>
      </w:r>
      <w:r w:rsidR="003D48D0">
        <w:rPr>
          <w:rFonts w:ascii="Times New Roman" w:hAnsi="Times New Roman" w:cs="Times New Roman"/>
          <w:sz w:val="28"/>
          <w:szCs w:val="28"/>
          <w:lang w:val="kk-KZ"/>
        </w:rPr>
        <w:t>е салтанат құруы  [133], [134]</w:t>
      </w:r>
      <w:r w:rsidRPr="000029D9">
        <w:rPr>
          <w:rFonts w:ascii="Times New Roman" w:hAnsi="Times New Roman" w:cs="Times New Roman"/>
          <w:sz w:val="28"/>
          <w:szCs w:val="28"/>
          <w:lang w:val="kk-KZ"/>
        </w:rPr>
        <w:t>;</w:t>
      </w:r>
    </w:p>
    <w:p w14:paraId="7D03C069"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адамзат қоғамының тұрақты дамуын қамтамасыз ету;</w:t>
      </w:r>
    </w:p>
    <w:p w14:paraId="13F96D97"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экологиялық және әлеуметтік мәселелердің өзара бірімен екіншісі тығыз байланысты екенін тану [113].</w:t>
      </w:r>
    </w:p>
    <w:p w14:paraId="62EDEDA1"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u w:val="single"/>
          <w:lang w:val="kk-KZ"/>
        </w:rPr>
        <w:t>Ноосфералық білімнің басты міндеттерінің бірі – ноосфералық ойлауды қалыптастыру және дамыту</w:t>
      </w:r>
      <w:r w:rsidRPr="000029D9">
        <w:rPr>
          <w:rFonts w:ascii="Times New Roman" w:hAnsi="Times New Roman" w:cs="Times New Roman"/>
          <w:sz w:val="28"/>
          <w:szCs w:val="28"/>
          <w:lang w:val="kk-KZ"/>
        </w:rPr>
        <w:t xml:space="preserve">. Ноосфералық білім негізіндегі визуалдық өнердің мазмұнын, оқу-білімдік ақпаратты меңгертуде шығармашылық ойлау, сыни ойлау дағдыларын дамыту мүмкіндігі үлкен болады [18]. Болашақ бастауыш сынып мұғалімдерін ноосфералық білім негізінде визуалдық қабылдауға даярлауда бейнелі ойлауға дағдыландыру үлкен орын алады. Бейнелі ойлауын дамыту арқылы студенттердің кәсіби даярлану үдерісіне аз энергия жұмсауға мүмкіндік беріп, сабақ үстінде ғана емес, аудиториядан да тыс уақытта өз бетімен білім ізденуін тиімді етуге болады. </w:t>
      </w:r>
    </w:p>
    <w:p w14:paraId="5CC22708" w14:textId="73762EF4" w:rsid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С.А. Иванов көрсеткен ноосфералық ойлаудың өзіндік ерекшеліктерін төмендегі 2-кестеден көруге болады [113</w:t>
      </w:r>
      <w:r w:rsidR="00B872A4">
        <w:rPr>
          <w:rFonts w:ascii="Times New Roman" w:hAnsi="Times New Roman" w:cs="Times New Roman"/>
          <w:sz w:val="28"/>
          <w:szCs w:val="28"/>
          <w:lang w:val="kk-KZ"/>
        </w:rPr>
        <w:t>,68б</w:t>
      </w:r>
      <w:r w:rsidR="00D54717">
        <w:rPr>
          <w:rFonts w:ascii="Times New Roman" w:hAnsi="Times New Roman" w:cs="Times New Roman"/>
          <w:sz w:val="28"/>
          <w:szCs w:val="28"/>
          <w:lang w:val="kk-KZ"/>
        </w:rPr>
        <w:t>.</w:t>
      </w:r>
      <w:r w:rsidRPr="000029D9">
        <w:rPr>
          <w:rFonts w:ascii="Times New Roman" w:hAnsi="Times New Roman" w:cs="Times New Roman"/>
          <w:sz w:val="28"/>
          <w:szCs w:val="28"/>
          <w:lang w:val="kk-KZ"/>
        </w:rPr>
        <w:t>].</w:t>
      </w:r>
    </w:p>
    <w:p w14:paraId="58C40F77" w14:textId="77777777" w:rsidR="00171ACD" w:rsidRPr="000029D9" w:rsidRDefault="00171ACD" w:rsidP="000029D9">
      <w:pPr>
        <w:spacing w:after="0" w:line="240" w:lineRule="auto"/>
        <w:ind w:firstLine="709"/>
        <w:jc w:val="both"/>
        <w:rPr>
          <w:rFonts w:ascii="Times New Roman" w:hAnsi="Times New Roman" w:cs="Times New Roman"/>
          <w:sz w:val="28"/>
          <w:szCs w:val="28"/>
          <w:lang w:val="kk-KZ"/>
        </w:rPr>
      </w:pPr>
    </w:p>
    <w:p w14:paraId="1F604D2D" w14:textId="77777777" w:rsidR="000029D9" w:rsidRPr="000029D9" w:rsidRDefault="000029D9" w:rsidP="000029D9">
      <w:pPr>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Кесте 2 – Ноосфералық ойлаудың ерекшеліктері</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176"/>
        <w:gridCol w:w="4195"/>
      </w:tblGrid>
      <w:tr w:rsidR="000029D9" w:rsidRPr="000029D9" w14:paraId="06B3A192" w14:textId="77777777" w:rsidTr="000029D9">
        <w:tc>
          <w:tcPr>
            <w:tcW w:w="9889" w:type="dxa"/>
            <w:gridSpan w:val="3"/>
          </w:tcPr>
          <w:p w14:paraId="4C7D8712" w14:textId="77777777" w:rsidR="000029D9" w:rsidRPr="000029D9" w:rsidRDefault="000029D9" w:rsidP="0077693D">
            <w:pPr>
              <w:numPr>
                <w:ilvl w:val="0"/>
                <w:numId w:val="10"/>
              </w:numPr>
              <w:spacing w:after="0" w:line="240" w:lineRule="auto"/>
              <w:contextualSpacing/>
              <w:jc w:val="center"/>
              <w:rPr>
                <w:rFonts w:ascii="Times New Roman" w:hAnsi="Times New Roman" w:cs="Times New Roman"/>
                <w:b/>
                <w:lang w:val="kk-KZ"/>
              </w:rPr>
            </w:pPr>
            <w:r w:rsidRPr="000029D9">
              <w:rPr>
                <w:rFonts w:ascii="Times New Roman" w:hAnsi="Times New Roman" w:cs="Times New Roman"/>
                <w:b/>
                <w:lang w:val="kk-KZ"/>
              </w:rPr>
              <w:t xml:space="preserve">Ноосфералық ойлаудың негіздері </w:t>
            </w:r>
          </w:p>
        </w:tc>
      </w:tr>
      <w:tr w:rsidR="000029D9" w:rsidRPr="000029D9" w14:paraId="14ED5613" w14:textId="77777777" w:rsidTr="000029D9">
        <w:trPr>
          <w:trHeight w:val="401"/>
        </w:trPr>
        <w:tc>
          <w:tcPr>
            <w:tcW w:w="2518" w:type="dxa"/>
            <w:tcBorders>
              <w:bottom w:val="single" w:sz="4" w:space="0" w:color="auto"/>
            </w:tcBorders>
          </w:tcPr>
          <w:p w14:paraId="344A2453" w14:textId="77777777" w:rsidR="000029D9" w:rsidRPr="000029D9" w:rsidRDefault="000029D9" w:rsidP="000029D9">
            <w:pPr>
              <w:spacing w:after="0" w:line="240" w:lineRule="auto"/>
              <w:jc w:val="center"/>
              <w:rPr>
                <w:rFonts w:ascii="Times New Roman" w:hAnsi="Times New Roman" w:cs="Times New Roman"/>
                <w:b/>
                <w:lang w:val="kk-KZ"/>
              </w:rPr>
            </w:pPr>
            <w:r w:rsidRPr="000029D9">
              <w:rPr>
                <w:rFonts w:ascii="Times New Roman" w:hAnsi="Times New Roman" w:cs="Times New Roman"/>
                <w:b/>
                <w:lang w:val="kk-KZ"/>
              </w:rPr>
              <w:t>Білім</w:t>
            </w:r>
          </w:p>
        </w:tc>
        <w:tc>
          <w:tcPr>
            <w:tcW w:w="3176" w:type="dxa"/>
            <w:tcBorders>
              <w:bottom w:val="single" w:sz="4" w:space="0" w:color="auto"/>
            </w:tcBorders>
          </w:tcPr>
          <w:p w14:paraId="1B60462B" w14:textId="77777777" w:rsidR="000029D9" w:rsidRPr="000029D9" w:rsidRDefault="000029D9" w:rsidP="000029D9">
            <w:pPr>
              <w:spacing w:after="0" w:line="240" w:lineRule="auto"/>
              <w:jc w:val="center"/>
              <w:rPr>
                <w:rFonts w:ascii="Times New Roman" w:hAnsi="Times New Roman" w:cs="Times New Roman"/>
              </w:rPr>
            </w:pPr>
            <w:r w:rsidRPr="000029D9">
              <w:rPr>
                <w:rFonts w:ascii="Times New Roman" w:hAnsi="Times New Roman" w:cs="Times New Roman"/>
                <w:b/>
                <w:bCs/>
              </w:rPr>
              <w:t>Операцияларды білу және орындай алу</w:t>
            </w:r>
          </w:p>
        </w:tc>
        <w:tc>
          <w:tcPr>
            <w:tcW w:w="4195" w:type="dxa"/>
            <w:tcBorders>
              <w:bottom w:val="single" w:sz="4" w:space="0" w:color="auto"/>
            </w:tcBorders>
          </w:tcPr>
          <w:p w14:paraId="57709412" w14:textId="77777777" w:rsidR="000029D9" w:rsidRPr="000029D9" w:rsidRDefault="000029D9" w:rsidP="000029D9">
            <w:pPr>
              <w:spacing w:after="0" w:line="240" w:lineRule="auto"/>
              <w:jc w:val="center"/>
              <w:rPr>
                <w:rFonts w:ascii="Times New Roman" w:hAnsi="Times New Roman" w:cs="Times New Roman"/>
              </w:rPr>
            </w:pPr>
            <w:r w:rsidRPr="000029D9">
              <w:rPr>
                <w:rFonts w:ascii="Times New Roman" w:hAnsi="Times New Roman" w:cs="Times New Roman"/>
                <w:b/>
                <w:bCs/>
              </w:rPr>
              <w:t>Эмоциялық-тұлғалық бағалаушы пайымдау:</w:t>
            </w:r>
          </w:p>
        </w:tc>
      </w:tr>
      <w:tr w:rsidR="000029D9" w:rsidRPr="000029D9" w14:paraId="60C66567" w14:textId="77777777" w:rsidTr="000029D9">
        <w:tc>
          <w:tcPr>
            <w:tcW w:w="2518" w:type="dxa"/>
            <w:tcBorders>
              <w:bottom w:val="single" w:sz="4" w:space="0" w:color="auto"/>
            </w:tcBorders>
          </w:tcPr>
          <w:p w14:paraId="700BE114" w14:textId="77777777" w:rsidR="000029D9" w:rsidRPr="000029D9" w:rsidRDefault="000029D9" w:rsidP="0077693D">
            <w:pPr>
              <w:numPr>
                <w:ilvl w:val="0"/>
                <w:numId w:val="9"/>
              </w:numPr>
              <w:spacing w:after="0" w:line="240" w:lineRule="auto"/>
              <w:ind w:left="306" w:hanging="142"/>
              <w:contextualSpacing/>
              <w:jc w:val="both"/>
              <w:rPr>
                <w:rFonts w:ascii="Times New Roman" w:hAnsi="Times New Roman" w:cs="Times New Roman"/>
              </w:rPr>
            </w:pPr>
            <w:r w:rsidRPr="000029D9">
              <w:rPr>
                <w:rFonts w:ascii="Times New Roman" w:hAnsi="Times New Roman" w:cs="Times New Roman"/>
              </w:rPr>
              <w:t xml:space="preserve">жаратылыстану, </w:t>
            </w:r>
          </w:p>
          <w:p w14:paraId="12C6B5BA" w14:textId="77777777" w:rsidR="000029D9" w:rsidRPr="000029D9" w:rsidRDefault="000029D9" w:rsidP="0077693D">
            <w:pPr>
              <w:numPr>
                <w:ilvl w:val="0"/>
                <w:numId w:val="9"/>
              </w:numPr>
              <w:spacing w:after="0" w:line="240" w:lineRule="auto"/>
              <w:ind w:left="306" w:hanging="142"/>
              <w:contextualSpacing/>
              <w:jc w:val="both"/>
              <w:rPr>
                <w:rFonts w:ascii="Times New Roman" w:hAnsi="Times New Roman" w:cs="Times New Roman"/>
              </w:rPr>
            </w:pPr>
            <w:r w:rsidRPr="000029D9">
              <w:rPr>
                <w:rFonts w:ascii="Times New Roman" w:hAnsi="Times New Roman" w:cs="Times New Roman"/>
              </w:rPr>
              <w:t xml:space="preserve">гуманитарлық, </w:t>
            </w:r>
          </w:p>
          <w:p w14:paraId="6C3664FA" w14:textId="77777777" w:rsidR="000029D9" w:rsidRPr="000029D9" w:rsidRDefault="000029D9" w:rsidP="0077693D">
            <w:pPr>
              <w:numPr>
                <w:ilvl w:val="0"/>
                <w:numId w:val="9"/>
              </w:numPr>
              <w:spacing w:after="0" w:line="240" w:lineRule="auto"/>
              <w:ind w:left="306" w:hanging="142"/>
              <w:contextualSpacing/>
              <w:jc w:val="both"/>
              <w:rPr>
                <w:rFonts w:ascii="Times New Roman" w:hAnsi="Times New Roman" w:cs="Times New Roman"/>
              </w:rPr>
            </w:pPr>
            <w:r w:rsidRPr="000029D9">
              <w:rPr>
                <w:rFonts w:ascii="Times New Roman" w:hAnsi="Times New Roman" w:cs="Times New Roman"/>
              </w:rPr>
              <w:t xml:space="preserve">діни, </w:t>
            </w:r>
          </w:p>
          <w:p w14:paraId="7DCCC4CD" w14:textId="77777777" w:rsidR="000029D9" w:rsidRPr="000029D9" w:rsidRDefault="000029D9" w:rsidP="0077693D">
            <w:pPr>
              <w:numPr>
                <w:ilvl w:val="0"/>
                <w:numId w:val="9"/>
              </w:numPr>
              <w:spacing w:after="0" w:line="240" w:lineRule="auto"/>
              <w:ind w:left="306" w:hanging="142"/>
              <w:contextualSpacing/>
              <w:jc w:val="both"/>
              <w:rPr>
                <w:rFonts w:ascii="Times New Roman" w:hAnsi="Times New Roman" w:cs="Times New Roman"/>
              </w:rPr>
            </w:pPr>
            <w:r w:rsidRPr="000029D9">
              <w:rPr>
                <w:rFonts w:ascii="Times New Roman" w:hAnsi="Times New Roman" w:cs="Times New Roman"/>
              </w:rPr>
              <w:t xml:space="preserve">философиялық, </w:t>
            </w:r>
          </w:p>
          <w:p w14:paraId="33A6E196" w14:textId="77777777" w:rsidR="000029D9" w:rsidRPr="000029D9" w:rsidRDefault="000029D9" w:rsidP="0077693D">
            <w:pPr>
              <w:numPr>
                <w:ilvl w:val="0"/>
                <w:numId w:val="9"/>
              </w:numPr>
              <w:spacing w:after="0" w:line="240" w:lineRule="auto"/>
              <w:ind w:left="306" w:hanging="142"/>
              <w:contextualSpacing/>
              <w:jc w:val="both"/>
              <w:rPr>
                <w:rFonts w:ascii="Times New Roman" w:hAnsi="Times New Roman" w:cs="Times New Roman"/>
              </w:rPr>
            </w:pPr>
            <w:r w:rsidRPr="000029D9">
              <w:rPr>
                <w:rFonts w:ascii="Times New Roman" w:hAnsi="Times New Roman" w:cs="Times New Roman"/>
              </w:rPr>
              <w:t>мәдениеттаным</w:t>
            </w:r>
          </w:p>
          <w:p w14:paraId="24290DBD" w14:textId="77777777" w:rsidR="000029D9" w:rsidRPr="000029D9" w:rsidRDefault="000029D9" w:rsidP="000029D9">
            <w:pPr>
              <w:spacing w:after="0" w:line="240" w:lineRule="auto"/>
              <w:jc w:val="both"/>
              <w:rPr>
                <w:rFonts w:ascii="Times New Roman" w:hAnsi="Times New Roman" w:cs="Times New Roman"/>
                <w:lang w:val="kk-KZ"/>
              </w:rPr>
            </w:pPr>
          </w:p>
        </w:tc>
        <w:tc>
          <w:tcPr>
            <w:tcW w:w="3176" w:type="dxa"/>
            <w:tcBorders>
              <w:bottom w:val="single" w:sz="4" w:space="0" w:color="auto"/>
            </w:tcBorders>
          </w:tcPr>
          <w:p w14:paraId="5600C1C2"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талдау,</w:t>
            </w:r>
          </w:p>
          <w:p w14:paraId="76160EDB"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синтез,</w:t>
            </w:r>
          </w:p>
          <w:p w14:paraId="4744F087"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 xml:space="preserve">салыстыру, </w:t>
            </w:r>
          </w:p>
          <w:p w14:paraId="3ACC4662"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 xml:space="preserve">дерексіздендіру, </w:t>
            </w:r>
          </w:p>
          <w:p w14:paraId="49B4E130"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ақпаратты топтастыру,</w:t>
            </w:r>
          </w:p>
          <w:p w14:paraId="3B2FC222" w14:textId="77777777" w:rsidR="000029D9" w:rsidRPr="000029D9" w:rsidRDefault="000029D9" w:rsidP="0077693D">
            <w:pPr>
              <w:numPr>
                <w:ilvl w:val="0"/>
                <w:numId w:val="8"/>
              </w:numPr>
              <w:spacing w:after="0" w:line="240" w:lineRule="auto"/>
              <w:ind w:left="233" w:hanging="142"/>
              <w:contextualSpacing/>
              <w:jc w:val="both"/>
              <w:rPr>
                <w:rFonts w:ascii="Times New Roman" w:hAnsi="Times New Roman" w:cs="Times New Roman"/>
                <w:lang w:val="kk-KZ"/>
              </w:rPr>
            </w:pPr>
            <w:r w:rsidRPr="000029D9">
              <w:rPr>
                <w:rFonts w:ascii="Times New Roman" w:hAnsi="Times New Roman" w:cs="Times New Roman"/>
                <w:lang w:val="kk-KZ"/>
              </w:rPr>
              <w:t xml:space="preserve">себеп-салдарлық қатынасты </w:t>
            </w:r>
            <w:r w:rsidRPr="000029D9">
              <w:rPr>
                <w:rFonts w:ascii="Times New Roman" w:hAnsi="Times New Roman" w:cs="Times New Roman"/>
                <w:lang w:val="kk-KZ"/>
              </w:rPr>
              <w:lastRenderedPageBreak/>
              <w:t>тану</w:t>
            </w:r>
          </w:p>
        </w:tc>
        <w:tc>
          <w:tcPr>
            <w:tcW w:w="4195" w:type="dxa"/>
            <w:tcBorders>
              <w:bottom w:val="single" w:sz="4" w:space="0" w:color="auto"/>
            </w:tcBorders>
          </w:tcPr>
          <w:p w14:paraId="32376812" w14:textId="77777777" w:rsidR="000029D9" w:rsidRPr="000029D9" w:rsidRDefault="000029D9" w:rsidP="0077693D">
            <w:pPr>
              <w:numPr>
                <w:ilvl w:val="0"/>
                <w:numId w:val="8"/>
              </w:numPr>
              <w:spacing w:after="0" w:line="240" w:lineRule="auto"/>
              <w:ind w:left="172" w:hanging="142"/>
              <w:contextualSpacing/>
              <w:jc w:val="both"/>
              <w:rPr>
                <w:rFonts w:ascii="Times New Roman" w:hAnsi="Times New Roman" w:cs="Times New Roman"/>
                <w:lang w:val="kk-KZ"/>
              </w:rPr>
            </w:pPr>
            <w:r w:rsidRPr="000029D9">
              <w:rPr>
                <w:rFonts w:ascii="Times New Roman" w:hAnsi="Times New Roman" w:cs="Times New Roman"/>
                <w:lang w:val="kk-KZ"/>
              </w:rPr>
              <w:lastRenderedPageBreak/>
              <w:t>қоршаған орта туралы космостық және планетарлық көзқарас тұрғысынан;</w:t>
            </w:r>
          </w:p>
          <w:p w14:paraId="12A04C97" w14:textId="77777777" w:rsidR="000029D9" w:rsidRPr="000029D9" w:rsidRDefault="000029D9" w:rsidP="0077693D">
            <w:pPr>
              <w:numPr>
                <w:ilvl w:val="0"/>
                <w:numId w:val="8"/>
              </w:numPr>
              <w:spacing w:after="0" w:line="240" w:lineRule="auto"/>
              <w:ind w:left="172" w:hanging="142"/>
              <w:contextualSpacing/>
              <w:jc w:val="both"/>
              <w:rPr>
                <w:rFonts w:ascii="Times New Roman" w:hAnsi="Times New Roman" w:cs="Times New Roman"/>
                <w:lang w:val="kk-KZ"/>
              </w:rPr>
            </w:pPr>
            <w:r w:rsidRPr="000029D9">
              <w:rPr>
                <w:rFonts w:ascii="Times New Roman" w:hAnsi="Times New Roman" w:cs="Times New Roman"/>
                <w:lang w:val="kk-KZ"/>
              </w:rPr>
              <w:t>жалпыадамзаттық құндылық тұрғысынан;</w:t>
            </w:r>
          </w:p>
          <w:p w14:paraId="2AA6EC5D" w14:textId="77777777" w:rsidR="000029D9" w:rsidRPr="000029D9" w:rsidRDefault="000029D9" w:rsidP="0077693D">
            <w:pPr>
              <w:numPr>
                <w:ilvl w:val="0"/>
                <w:numId w:val="8"/>
              </w:numPr>
              <w:spacing w:after="0" w:line="240" w:lineRule="auto"/>
              <w:ind w:left="172" w:hanging="142"/>
              <w:contextualSpacing/>
              <w:jc w:val="both"/>
              <w:rPr>
                <w:rFonts w:ascii="Times New Roman" w:hAnsi="Times New Roman" w:cs="Times New Roman"/>
                <w:lang w:val="kk-KZ"/>
              </w:rPr>
            </w:pPr>
            <w:r w:rsidRPr="000029D9">
              <w:rPr>
                <w:rFonts w:ascii="Times New Roman" w:hAnsi="Times New Roman" w:cs="Times New Roman"/>
                <w:lang w:val="kk-KZ"/>
              </w:rPr>
              <w:t>экологиялық императив тұрғысынан</w:t>
            </w:r>
          </w:p>
        </w:tc>
      </w:tr>
    </w:tbl>
    <w:p w14:paraId="362D1468" w14:textId="77777777" w:rsidR="000029D9" w:rsidRPr="000029D9" w:rsidRDefault="000029D9" w:rsidP="000029D9">
      <w:pPr>
        <w:rPr>
          <w:rFonts w:ascii="Times New Roman" w:hAnsi="Times New Roman" w:cs="Times New Roman"/>
          <w:sz w:val="28"/>
          <w:szCs w:val="28"/>
        </w:rPr>
      </w:pPr>
    </w:p>
    <w:p w14:paraId="7A74BA83" w14:textId="77777777" w:rsidR="000029D9" w:rsidRPr="000029D9" w:rsidRDefault="000029D9" w:rsidP="000029D9">
      <w:pPr>
        <w:rPr>
          <w:rFonts w:ascii="Times New Roman" w:hAnsi="Times New Roman" w:cs="Times New Roman"/>
          <w:sz w:val="28"/>
          <w:szCs w:val="28"/>
        </w:rPr>
      </w:pPr>
      <w:r w:rsidRPr="000029D9">
        <w:rPr>
          <w:rFonts w:ascii="Times New Roman" w:hAnsi="Times New Roman" w:cs="Times New Roman"/>
          <w:sz w:val="28"/>
          <w:szCs w:val="28"/>
        </w:rPr>
        <w:t>2-</w:t>
      </w:r>
      <w:r w:rsidRPr="000029D9">
        <w:rPr>
          <w:rFonts w:ascii="Times New Roman" w:hAnsi="Times New Roman" w:cs="Times New Roman"/>
          <w:sz w:val="28"/>
          <w:szCs w:val="28"/>
          <w:lang w:val="kk-KZ"/>
        </w:rPr>
        <w:t>кестенің жалғасы</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371"/>
      </w:tblGrid>
      <w:tr w:rsidR="000029D9" w:rsidRPr="000029D9" w14:paraId="640105CD" w14:textId="77777777" w:rsidTr="000029D9">
        <w:tc>
          <w:tcPr>
            <w:tcW w:w="9889" w:type="dxa"/>
            <w:gridSpan w:val="2"/>
          </w:tcPr>
          <w:p w14:paraId="6B242089" w14:textId="77777777" w:rsidR="000029D9" w:rsidRPr="000029D9" w:rsidRDefault="000029D9" w:rsidP="0077693D">
            <w:pPr>
              <w:numPr>
                <w:ilvl w:val="0"/>
                <w:numId w:val="10"/>
              </w:numPr>
              <w:spacing w:after="0" w:line="240" w:lineRule="auto"/>
              <w:contextualSpacing/>
              <w:jc w:val="center"/>
              <w:rPr>
                <w:rFonts w:ascii="Times New Roman" w:hAnsi="Times New Roman" w:cs="Times New Roman"/>
                <w:b/>
                <w:lang w:val="kk-KZ"/>
              </w:rPr>
            </w:pPr>
            <w:r w:rsidRPr="000029D9">
              <w:rPr>
                <w:rFonts w:ascii="Times New Roman" w:hAnsi="Times New Roman" w:cs="Times New Roman"/>
                <w:b/>
                <w:lang w:val="kk-KZ"/>
              </w:rPr>
              <w:t>Ноосфералық ойлаудың сипаттары</w:t>
            </w:r>
          </w:p>
        </w:tc>
      </w:tr>
      <w:tr w:rsidR="000029D9" w:rsidRPr="00B2301C" w14:paraId="5E0018E4" w14:textId="77777777" w:rsidTr="000029D9">
        <w:tc>
          <w:tcPr>
            <w:tcW w:w="2518" w:type="dxa"/>
          </w:tcPr>
          <w:p w14:paraId="1648882E" w14:textId="77777777" w:rsidR="000029D9" w:rsidRPr="000029D9" w:rsidRDefault="000029D9" w:rsidP="000029D9">
            <w:pPr>
              <w:spacing w:after="0" w:line="240" w:lineRule="auto"/>
              <w:jc w:val="both"/>
              <w:rPr>
                <w:rFonts w:ascii="Times New Roman" w:hAnsi="Times New Roman" w:cs="Times New Roman"/>
                <w:b/>
                <w:lang w:val="kk-KZ"/>
              </w:rPr>
            </w:pPr>
            <w:r w:rsidRPr="000029D9">
              <w:rPr>
                <w:rFonts w:ascii="Times New Roman" w:hAnsi="Times New Roman" w:cs="Times New Roman"/>
                <w:b/>
                <w:lang w:val="kk-KZ"/>
              </w:rPr>
              <w:t>Ноосфералық ойлаудың шығармашылық сипаты</w:t>
            </w:r>
          </w:p>
        </w:tc>
        <w:tc>
          <w:tcPr>
            <w:tcW w:w="7371" w:type="dxa"/>
          </w:tcPr>
          <w:p w14:paraId="779D061A"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lang w:val="kk-KZ"/>
              </w:rPr>
              <w:t>Ақылдың икемділігін, бірізділігін, жүйелілігін білдіреді. Әрдайым диалектикалық ойлау жүріп, ол жеке тұлғаның тәуекелшіл болуына, қалыптан тыс шешімдер қабылдауына, жауапкершіліі мол болуына жетелейді.</w:t>
            </w:r>
          </w:p>
        </w:tc>
      </w:tr>
      <w:tr w:rsidR="000029D9" w:rsidRPr="00B2301C" w14:paraId="0A7DA5EE" w14:textId="77777777" w:rsidTr="000029D9">
        <w:tc>
          <w:tcPr>
            <w:tcW w:w="2518" w:type="dxa"/>
          </w:tcPr>
          <w:p w14:paraId="44C7D000"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b/>
                <w:lang w:val="kk-KZ"/>
              </w:rPr>
              <w:t>Ноосфералық ойлаудың интегративтік сипаты</w:t>
            </w:r>
          </w:p>
        </w:tc>
        <w:tc>
          <w:tcPr>
            <w:tcW w:w="7371" w:type="dxa"/>
          </w:tcPr>
          <w:p w14:paraId="40835C6D"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lang w:val="kk-KZ"/>
              </w:rPr>
              <w:t>Әлеуметтік және табиғат орталарының біртұтастығын, бірлігін, бірыңғай физикалық және этикалық заңдарға бағынатын антропокосмостық жүйені білдіруі арқылы танылады.</w:t>
            </w:r>
          </w:p>
        </w:tc>
      </w:tr>
      <w:tr w:rsidR="000029D9" w:rsidRPr="000029D9" w14:paraId="571CA12D" w14:textId="77777777" w:rsidTr="000029D9">
        <w:tc>
          <w:tcPr>
            <w:tcW w:w="2518" w:type="dxa"/>
          </w:tcPr>
          <w:p w14:paraId="11535742"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b/>
                <w:lang w:val="kk-KZ"/>
              </w:rPr>
              <w:t>Ноосфералық ойлаудың сызықтық емес сипаты</w:t>
            </w:r>
          </w:p>
        </w:tc>
        <w:tc>
          <w:tcPr>
            <w:tcW w:w="7371" w:type="dxa"/>
          </w:tcPr>
          <w:p w14:paraId="45473081"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lang w:val="kk-KZ"/>
              </w:rPr>
              <w:t>Жаратылыстанушылық ойлаудың рационализмі мен гуманистік ойлаудың иррационалдылығын үйлестіре алады. Ойлаудың эмоциялық-руханилылыққа бағынуын көрсетеді.</w:t>
            </w:r>
          </w:p>
        </w:tc>
      </w:tr>
      <w:tr w:rsidR="000029D9" w:rsidRPr="00B2301C" w14:paraId="10EB4BD0" w14:textId="77777777" w:rsidTr="000029D9">
        <w:tc>
          <w:tcPr>
            <w:tcW w:w="2518" w:type="dxa"/>
          </w:tcPr>
          <w:p w14:paraId="00600CCD" w14:textId="77777777" w:rsidR="000029D9" w:rsidRPr="000029D9" w:rsidRDefault="000029D9" w:rsidP="000029D9">
            <w:pPr>
              <w:spacing w:after="0" w:line="240" w:lineRule="auto"/>
              <w:rPr>
                <w:rFonts w:ascii="Times New Roman" w:hAnsi="Times New Roman" w:cs="Times New Roman"/>
                <w:lang w:val="kk-KZ"/>
              </w:rPr>
            </w:pPr>
            <w:r w:rsidRPr="000029D9">
              <w:rPr>
                <w:rFonts w:ascii="Times New Roman" w:hAnsi="Times New Roman" w:cs="Times New Roman"/>
                <w:b/>
                <w:lang w:val="kk-KZ"/>
              </w:rPr>
              <w:t>Ноосфералық ойлаудың сыни сипаты</w:t>
            </w:r>
          </w:p>
        </w:tc>
        <w:tc>
          <w:tcPr>
            <w:tcW w:w="7371" w:type="dxa"/>
          </w:tcPr>
          <w:p w14:paraId="7FD7B297"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lang w:val="kk-KZ"/>
              </w:rPr>
              <w:t>Әлемге және оның даму жолдарына түрлі көзқарастардың болуын заңдылық деп  болжайтын, материалистік көзқарастың біржақты дамуына жол бермейтіндүниетаным.</w:t>
            </w:r>
          </w:p>
        </w:tc>
      </w:tr>
      <w:tr w:rsidR="000029D9" w:rsidRPr="00B2301C" w14:paraId="52D761D1" w14:textId="77777777" w:rsidTr="000029D9">
        <w:tc>
          <w:tcPr>
            <w:tcW w:w="2518" w:type="dxa"/>
          </w:tcPr>
          <w:p w14:paraId="2DC81D4A" w14:textId="77777777" w:rsidR="000029D9" w:rsidRPr="000029D9" w:rsidRDefault="000029D9" w:rsidP="000029D9">
            <w:pPr>
              <w:spacing w:after="0" w:line="240" w:lineRule="auto"/>
              <w:rPr>
                <w:rFonts w:ascii="Times New Roman" w:hAnsi="Times New Roman" w:cs="Times New Roman"/>
                <w:b/>
                <w:lang w:val="kk-KZ"/>
              </w:rPr>
            </w:pPr>
            <w:r w:rsidRPr="000029D9">
              <w:rPr>
                <w:rFonts w:ascii="Times New Roman" w:hAnsi="Times New Roman" w:cs="Times New Roman"/>
                <w:b/>
                <w:lang w:val="kk-KZ"/>
              </w:rPr>
              <w:t>Ноосфералық ойлаудың рефлексивтік сипаты</w:t>
            </w:r>
          </w:p>
        </w:tc>
        <w:tc>
          <w:tcPr>
            <w:tcW w:w="7371" w:type="dxa"/>
          </w:tcPr>
          <w:p w14:paraId="71187898" w14:textId="77777777" w:rsidR="000029D9" w:rsidRPr="000029D9" w:rsidRDefault="000029D9" w:rsidP="000029D9">
            <w:pPr>
              <w:spacing w:after="0" w:line="240" w:lineRule="auto"/>
              <w:jc w:val="both"/>
              <w:rPr>
                <w:rFonts w:ascii="Times New Roman" w:hAnsi="Times New Roman" w:cs="Times New Roman"/>
                <w:lang w:val="kk-KZ"/>
              </w:rPr>
            </w:pPr>
            <w:r w:rsidRPr="000029D9">
              <w:rPr>
                <w:rFonts w:ascii="Times New Roman" w:hAnsi="Times New Roman" w:cs="Times New Roman"/>
                <w:lang w:val="kk-KZ"/>
              </w:rPr>
              <w:t>Адамның өзінің таным процесі мен жеке тәжірибесін түсінуге мүмкіндік беруінің арқасында өзін-өзі тануына және өзін микрокосмос ретінде танып-білуіне қажетті білім мен дағдылар қалыптасады. Өмірге келуіндегі өз мақсатын, өзін-өзі жүзеге асыру жолдарын және рухани және интеллектуалдық қасиеттерін жетілдіру мүмкіндіктерін іздеуге ұмтылады.</w:t>
            </w:r>
          </w:p>
        </w:tc>
      </w:tr>
    </w:tbl>
    <w:p w14:paraId="2BD07FD8" w14:textId="77777777" w:rsidR="000029D9" w:rsidRPr="000029D9" w:rsidRDefault="000029D9" w:rsidP="000029D9">
      <w:pPr>
        <w:spacing w:after="0" w:line="240" w:lineRule="auto"/>
        <w:ind w:firstLine="567"/>
        <w:jc w:val="both"/>
        <w:rPr>
          <w:rFonts w:ascii="Times New Roman" w:hAnsi="Times New Roman" w:cs="Times New Roman"/>
          <w:sz w:val="28"/>
          <w:szCs w:val="28"/>
          <w:lang w:val="kk-KZ"/>
        </w:rPr>
      </w:pPr>
    </w:p>
    <w:p w14:paraId="78C5510A" w14:textId="77777777" w:rsidR="000029D9" w:rsidRPr="000029D9" w:rsidRDefault="000029D9" w:rsidP="000029D9">
      <w:pPr>
        <w:tabs>
          <w:tab w:val="left" w:pos="851"/>
        </w:tabs>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Ноосфералық білімді негізіндегі визуалдық өнердің мазмұнын іске асыру арқылы келесідей дидактикалық-ноосфералық міндеттер шешілуі тиіс деп белгілейміз:</w:t>
      </w:r>
    </w:p>
    <w:p w14:paraId="44C2E917"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студенттерге ноосфералық идеялардың пайда болуы мен қалыптасуының тарихы туралы білім мазмұнын меңгерту;</w:t>
      </w:r>
    </w:p>
    <w:p w14:paraId="0474E5F6"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болашақ бастауыш сынып мұғалімдерінде визуалды өнерді қабылдау жолымен ноосфералық болмыстың картинасын қалыптастыру;</w:t>
      </w:r>
    </w:p>
    <w:p w14:paraId="13A6B03D"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білім берудің заманауи даму үдерісіндегі визуалдық қабылдау арқылы ноосфералық бағыттарды талдай білу;</w:t>
      </w:r>
    </w:p>
    <w:p w14:paraId="7CC3CB87"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біртұтас ноосфералық білім үдерісінің моделін құрудағы визуалды өнерді қабылдаудың орнын, қызметін анықтау;</w:t>
      </w:r>
    </w:p>
    <w:p w14:paraId="7E640329" w14:textId="4EDB3FDD"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визуалдық өнердің мазмұндық жүйесін визуалды өнерді қабылдау арқылы ноосфералық деңгейге дамыту міндетін шешуге оңтайлы етіп қолдану әдістемесін жүйелеу; ол әдістеме жүйесін дәрістер, семинар, практикалық сабақтар мен аудиторидан тыс жұмыстар, өзіндік ғылыми ізденістер, жобалар орындату арқылы іске асыру</w:t>
      </w:r>
      <w:r w:rsidR="00D54717">
        <w:rPr>
          <w:rFonts w:ascii="Times New Roman" w:hAnsi="Times New Roman" w:cs="Times New Roman"/>
          <w:sz w:val="28"/>
          <w:szCs w:val="28"/>
          <w:lang w:val="kk-KZ"/>
        </w:rPr>
        <w:t>[133,</w:t>
      </w:r>
      <w:r w:rsidR="003D48D0">
        <w:rPr>
          <w:rFonts w:ascii="Times New Roman" w:hAnsi="Times New Roman" w:cs="Times New Roman"/>
          <w:sz w:val="28"/>
          <w:szCs w:val="28"/>
          <w:lang w:val="kk-KZ"/>
        </w:rPr>
        <w:t xml:space="preserve"> 52б</w:t>
      </w:r>
      <w:r w:rsidR="00D54717">
        <w:rPr>
          <w:rFonts w:ascii="Times New Roman" w:hAnsi="Times New Roman" w:cs="Times New Roman"/>
          <w:sz w:val="28"/>
          <w:szCs w:val="28"/>
          <w:lang w:val="kk-KZ"/>
        </w:rPr>
        <w:t>.</w:t>
      </w:r>
      <w:r w:rsidR="003D48D0">
        <w:rPr>
          <w:rFonts w:ascii="Times New Roman" w:hAnsi="Times New Roman" w:cs="Times New Roman"/>
          <w:sz w:val="28"/>
          <w:szCs w:val="28"/>
          <w:lang w:val="kk-KZ"/>
        </w:rPr>
        <w:t>],</w:t>
      </w:r>
      <w:r w:rsidRPr="000029D9">
        <w:rPr>
          <w:rFonts w:ascii="Times New Roman" w:hAnsi="Times New Roman" w:cs="Times New Roman"/>
          <w:sz w:val="28"/>
          <w:szCs w:val="28"/>
          <w:lang w:val="kk-KZ"/>
        </w:rPr>
        <w:t>.</w:t>
      </w:r>
    </w:p>
    <w:p w14:paraId="5DDA2551" w14:textId="71F25024" w:rsidR="000029D9" w:rsidRPr="000029D9" w:rsidRDefault="000029D9" w:rsidP="000029D9">
      <w:pPr>
        <w:tabs>
          <w:tab w:val="left" w:pos="851"/>
        </w:tabs>
        <w:spacing w:after="0" w:line="240" w:lineRule="auto"/>
        <w:ind w:firstLine="709"/>
        <w:contextualSpacing/>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ХХІ ғасырда визуалдық өнер түрі мен мазмұны жағынан ең қарқынды дамып келе жатқан бағыт болып табылады. Сонымен бірге, визуалдық өнер адамдар арасындағы қарым-қатынастың маңызды формасына айналып отыр. Бұған ақпараттық-коммуникациялық технологияның қарыштап дамып жатқаны және интернет, теледидар</w:t>
      </w:r>
      <w:r w:rsidR="0089732B">
        <w:rPr>
          <w:rFonts w:ascii="Times New Roman" w:hAnsi="Times New Roman" w:cs="Times New Roman"/>
          <w:sz w:val="28"/>
          <w:szCs w:val="28"/>
          <w:lang w:val="kk-KZ"/>
        </w:rPr>
        <w:t xml:space="preserve">, бұқаралық ақпарат құралдары, </w:t>
      </w:r>
      <w:r w:rsidRPr="000029D9">
        <w:rPr>
          <w:rFonts w:ascii="Times New Roman" w:hAnsi="Times New Roman" w:cs="Times New Roman"/>
          <w:sz w:val="28"/>
          <w:szCs w:val="28"/>
          <w:lang w:val="kk-KZ"/>
        </w:rPr>
        <w:t xml:space="preserve">әлеуметтік желілер, андроид, смартфон, фотоға түсірудің қолайлы болуы, тағы басқа жаңа технологиялық мүмкіндігінің кеңеюі жақсы себепкер болып отыр. Тіпті қазіргі кезде визуалдық өнер «визуалдық тілді» тудырып отыр. Оған телефон, </w:t>
      </w:r>
      <w:r w:rsidRPr="000029D9">
        <w:rPr>
          <w:rFonts w:ascii="Times New Roman" w:hAnsi="Times New Roman" w:cs="Times New Roman"/>
          <w:sz w:val="28"/>
          <w:szCs w:val="28"/>
          <w:lang w:val="kk-KZ"/>
        </w:rPr>
        <w:lastRenderedPageBreak/>
        <w:t>компьютер, планшеттердегі түрлі «смайликтерді» т.б. символ-белгілерді келтіруге болады.</w:t>
      </w:r>
    </w:p>
    <w:p w14:paraId="14D68426" w14:textId="77777777" w:rsidR="000029D9" w:rsidRPr="000029D9" w:rsidRDefault="000029D9" w:rsidP="000029D9">
      <w:pPr>
        <w:tabs>
          <w:tab w:val="left" w:pos="851"/>
        </w:tabs>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Ноосфералық білім негізінде болашақ бастауыш сынып мұғалімдерінің  визуалдық қабылдауын дамыту үшін жинақталған визуалдық өнердің мазмұндық сипаттамасы ғалымдар атап көрсеткен келесідей мәселелерді шешуге тірек болады деп санаймыз. </w:t>
      </w:r>
    </w:p>
    <w:p w14:paraId="0498529E"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sz w:val="28"/>
          <w:szCs w:val="28"/>
          <w:lang w:val="kk-KZ"/>
        </w:rPr>
      </w:pPr>
      <w:r w:rsidRPr="000029D9">
        <w:rPr>
          <w:rFonts w:ascii="Times New Roman" w:hAnsi="Times New Roman" w:cs="Times New Roman"/>
          <w:i/>
          <w:sz w:val="28"/>
          <w:szCs w:val="28"/>
          <w:lang w:val="kk-KZ"/>
        </w:rPr>
        <w:t xml:space="preserve">Біріншіден, </w:t>
      </w:r>
      <w:r w:rsidRPr="000029D9">
        <w:rPr>
          <w:rFonts w:ascii="Times New Roman" w:hAnsi="Times New Roman" w:cs="Times New Roman"/>
          <w:sz w:val="28"/>
          <w:szCs w:val="28"/>
          <w:lang w:val="kk-KZ"/>
        </w:rPr>
        <w:t>болашақ бастауыш сынып мұғалімдеріне ноосфера, ноосфералық білім туралы білім мазмұнын визуалдық өнерді қабылдау үдерісі арқылы меңгертіп, таным үдерісін байыту мәселесі шешіледі.</w:t>
      </w:r>
    </w:p>
    <w:p w14:paraId="62A61C56"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sz w:val="28"/>
          <w:szCs w:val="28"/>
          <w:lang w:val="kk-KZ"/>
        </w:rPr>
      </w:pPr>
      <w:r w:rsidRPr="000029D9">
        <w:rPr>
          <w:rFonts w:ascii="Times New Roman" w:hAnsi="Times New Roman" w:cs="Times New Roman"/>
          <w:i/>
          <w:sz w:val="28"/>
          <w:szCs w:val="28"/>
          <w:lang w:val="kk-KZ"/>
        </w:rPr>
        <w:t xml:space="preserve">Екіншіден, </w:t>
      </w:r>
      <w:r w:rsidRPr="000029D9">
        <w:rPr>
          <w:rFonts w:ascii="Times New Roman" w:hAnsi="Times New Roman" w:cs="Times New Roman"/>
          <w:sz w:val="28"/>
          <w:szCs w:val="28"/>
          <w:lang w:val="kk-KZ"/>
        </w:rPr>
        <w:t>ноосфералық ойлауын қалыптастырып, осындай жаңа ойлау типін дамыту;</w:t>
      </w:r>
    </w:p>
    <w:p w14:paraId="1999FE24"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i/>
          <w:sz w:val="28"/>
          <w:szCs w:val="28"/>
          <w:lang w:val="kk-KZ"/>
        </w:rPr>
        <w:t xml:space="preserve">Үшіншіден, </w:t>
      </w:r>
      <w:r w:rsidRPr="000029D9">
        <w:rPr>
          <w:rFonts w:ascii="Times New Roman" w:hAnsi="Times New Roman" w:cs="Times New Roman"/>
          <w:sz w:val="28"/>
          <w:szCs w:val="28"/>
          <w:lang w:val="kk-KZ"/>
        </w:rPr>
        <w:t xml:space="preserve">ойлау үдерісіне  эмоцияны ұмытпай қосып, сезімдерді ноосфералық білім алуға рационалдылықпен бірге қосу;    </w:t>
      </w:r>
    </w:p>
    <w:p w14:paraId="43B757F6"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i/>
          <w:sz w:val="28"/>
          <w:szCs w:val="28"/>
          <w:lang w:val="kk-KZ"/>
        </w:rPr>
        <w:t xml:space="preserve">Төртіншіден, </w:t>
      </w:r>
      <w:r w:rsidRPr="000029D9">
        <w:rPr>
          <w:rFonts w:ascii="Times New Roman" w:hAnsi="Times New Roman" w:cs="Times New Roman"/>
          <w:sz w:val="28"/>
          <w:szCs w:val="28"/>
          <w:lang w:val="kk-KZ"/>
        </w:rPr>
        <w:t>ноосфералық білім мазмұнын визуалдық қабылдауды меңгерту үдерісімен толықтырып, байыту;</w:t>
      </w:r>
    </w:p>
    <w:p w14:paraId="6BB64AA3" w14:textId="5BD57646"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sz w:val="28"/>
          <w:szCs w:val="28"/>
          <w:lang w:val="kk-KZ"/>
        </w:rPr>
      </w:pPr>
      <w:r w:rsidRPr="000029D9">
        <w:rPr>
          <w:rFonts w:ascii="Times New Roman" w:hAnsi="Times New Roman" w:cs="Times New Roman"/>
          <w:i/>
          <w:sz w:val="28"/>
          <w:szCs w:val="28"/>
          <w:lang w:val="kk-KZ"/>
        </w:rPr>
        <w:t xml:space="preserve">Бесіншіден, </w:t>
      </w:r>
      <w:r w:rsidRPr="000029D9">
        <w:rPr>
          <w:rFonts w:ascii="Times New Roman" w:hAnsi="Times New Roman" w:cs="Times New Roman"/>
          <w:sz w:val="28"/>
          <w:szCs w:val="28"/>
          <w:lang w:val="kk-KZ"/>
        </w:rPr>
        <w:t>ноосфералық білімді меңгерту барысында студенттердің перцептивтік-практикалық  білім игерудің каналдарын</w:t>
      </w:r>
      <w:r w:rsidR="00D54717">
        <w:rPr>
          <w:rFonts w:ascii="Times New Roman" w:hAnsi="Times New Roman" w:cs="Times New Roman"/>
          <w:sz w:val="28"/>
          <w:szCs w:val="28"/>
          <w:lang w:val="kk-KZ"/>
        </w:rPr>
        <w:t xml:space="preserve"> іске қосуын назарда ұстау [113, </w:t>
      </w:r>
      <w:r w:rsidRPr="000029D9">
        <w:rPr>
          <w:rFonts w:ascii="Times New Roman" w:hAnsi="Times New Roman" w:cs="Times New Roman"/>
          <w:sz w:val="28"/>
          <w:szCs w:val="28"/>
          <w:lang w:val="kk-KZ"/>
        </w:rPr>
        <w:t>56б</w:t>
      </w:r>
      <w:r w:rsidR="00D54717">
        <w:rPr>
          <w:rFonts w:ascii="Times New Roman" w:hAnsi="Times New Roman" w:cs="Times New Roman"/>
          <w:sz w:val="28"/>
          <w:szCs w:val="28"/>
          <w:lang w:val="kk-KZ"/>
        </w:rPr>
        <w:t>.</w:t>
      </w:r>
      <w:r w:rsidRPr="000029D9">
        <w:rPr>
          <w:rFonts w:ascii="Times New Roman" w:hAnsi="Times New Roman" w:cs="Times New Roman"/>
          <w:sz w:val="28"/>
          <w:szCs w:val="28"/>
          <w:lang w:val="kk-KZ"/>
        </w:rPr>
        <w:t>].</w:t>
      </w:r>
    </w:p>
    <w:p w14:paraId="4B5A39FD" w14:textId="77777777" w:rsidR="000029D9" w:rsidRPr="000029D9" w:rsidRDefault="000029D9" w:rsidP="000029D9">
      <w:pPr>
        <w:tabs>
          <w:tab w:val="left" w:pos="851"/>
        </w:tabs>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Сонымен, талдау барысын жинақтай келе, болашақ бастауыш сынып мұғалімін даярлаудағы ноосфералық білім негізіндегі визуалды өнердің </w:t>
      </w:r>
      <w:r w:rsidRPr="000029D9">
        <w:rPr>
          <w:rFonts w:ascii="Times New Roman" w:hAnsi="Times New Roman" w:cs="Times New Roman"/>
          <w:i/>
          <w:iCs/>
          <w:sz w:val="28"/>
          <w:szCs w:val="28"/>
          <w:lang w:val="kk-KZ"/>
        </w:rPr>
        <w:t>мазмұндық сипаттамасы</w:t>
      </w:r>
      <w:r w:rsidRPr="000029D9">
        <w:rPr>
          <w:rFonts w:ascii="Times New Roman" w:hAnsi="Times New Roman" w:cs="Times New Roman"/>
          <w:sz w:val="28"/>
          <w:szCs w:val="28"/>
          <w:lang w:val="kk-KZ"/>
        </w:rPr>
        <w:t xml:space="preserve"> үшін </w:t>
      </w:r>
      <w:r w:rsidRPr="000029D9">
        <w:rPr>
          <w:rFonts w:ascii="Times New Roman" w:hAnsi="Times New Roman" w:cs="Times New Roman"/>
          <w:i/>
          <w:iCs/>
          <w:sz w:val="28"/>
          <w:szCs w:val="28"/>
          <w:lang w:val="kk-KZ"/>
        </w:rPr>
        <w:t>маңызды категорияларды</w:t>
      </w:r>
      <w:r w:rsidRPr="000029D9">
        <w:rPr>
          <w:rFonts w:ascii="Times New Roman" w:hAnsi="Times New Roman" w:cs="Times New Roman"/>
          <w:sz w:val="28"/>
          <w:szCs w:val="28"/>
          <w:lang w:val="kk-KZ"/>
        </w:rPr>
        <w:t xml:space="preserve"> атап өтеміз. Олардың қатарында келесілер бар:</w:t>
      </w:r>
    </w:p>
    <w:p w14:paraId="5F6F729A"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педагогтік кәсібилілігі;</w:t>
      </w:r>
    </w:p>
    <w:p w14:paraId="518C7A07"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интегративтілігі;</w:t>
      </w:r>
    </w:p>
    <w:p w14:paraId="15323098"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ұлттық мәдени-тарихилылығы;</w:t>
      </w:r>
    </w:p>
    <w:p w14:paraId="417EE6B9"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жалпы адамзатты гуманистік-адамгершіліктілігі;</w:t>
      </w:r>
    </w:p>
    <w:p w14:paraId="3C662731" w14:textId="77777777"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эстетикалық-креативтілігі;</w:t>
      </w:r>
    </w:p>
    <w:p w14:paraId="35FA506D" w14:textId="23E551A3" w:rsidR="000029D9" w:rsidRPr="000029D9" w:rsidRDefault="000029D9" w:rsidP="0077693D">
      <w:pPr>
        <w:numPr>
          <w:ilvl w:val="0"/>
          <w:numId w:val="7"/>
        </w:numPr>
        <w:tabs>
          <w:tab w:val="left" w:pos="851"/>
        </w:tabs>
        <w:spacing w:after="0" w:line="240" w:lineRule="auto"/>
        <w:ind w:left="0" w:firstLine="709"/>
        <w:contextualSpacing/>
        <w:jc w:val="both"/>
        <w:rPr>
          <w:rFonts w:ascii="Times New Roman" w:hAnsi="Times New Roman" w:cs="Times New Roman"/>
          <w:i/>
          <w:iCs/>
          <w:sz w:val="28"/>
          <w:szCs w:val="28"/>
          <w:lang w:val="kk-KZ"/>
        </w:rPr>
      </w:pPr>
      <w:r w:rsidRPr="000029D9">
        <w:rPr>
          <w:rFonts w:ascii="Times New Roman" w:hAnsi="Times New Roman" w:cs="Times New Roman"/>
          <w:i/>
          <w:iCs/>
          <w:sz w:val="28"/>
          <w:szCs w:val="28"/>
          <w:lang w:val="kk-KZ"/>
        </w:rPr>
        <w:t>ноосфералық білім негізіндегі визуалды өнердің экологиялылығы.</w:t>
      </w:r>
      <w:r w:rsidR="00BD6AA2" w:rsidRPr="00BD6AA2">
        <w:rPr>
          <w:rFonts w:ascii="Times New Roman" w:hAnsi="Times New Roman" w:cs="Times New Roman"/>
          <w:sz w:val="28"/>
          <w:szCs w:val="28"/>
          <w:lang w:val="kk-KZ"/>
        </w:rPr>
        <w:t xml:space="preserve"> </w:t>
      </w:r>
      <w:r w:rsidR="00D54717">
        <w:rPr>
          <w:rFonts w:ascii="Times New Roman" w:hAnsi="Times New Roman" w:cs="Times New Roman"/>
          <w:sz w:val="28"/>
          <w:szCs w:val="28"/>
          <w:lang w:val="kk-KZ"/>
        </w:rPr>
        <w:t>[113,</w:t>
      </w:r>
      <w:r w:rsidR="00BD6AA2">
        <w:rPr>
          <w:rFonts w:ascii="Times New Roman" w:hAnsi="Times New Roman" w:cs="Times New Roman"/>
          <w:sz w:val="28"/>
          <w:szCs w:val="28"/>
          <w:lang w:val="kk-KZ"/>
        </w:rPr>
        <w:t>6</w:t>
      </w:r>
      <w:r w:rsidR="00BD6AA2" w:rsidRPr="000029D9">
        <w:rPr>
          <w:rFonts w:ascii="Times New Roman" w:hAnsi="Times New Roman" w:cs="Times New Roman"/>
          <w:sz w:val="28"/>
          <w:szCs w:val="28"/>
          <w:lang w:val="kk-KZ"/>
        </w:rPr>
        <w:t>6б</w:t>
      </w:r>
      <w:r w:rsidR="00D54717">
        <w:rPr>
          <w:rFonts w:ascii="Times New Roman" w:hAnsi="Times New Roman" w:cs="Times New Roman"/>
          <w:sz w:val="28"/>
          <w:szCs w:val="28"/>
          <w:lang w:val="kk-KZ"/>
        </w:rPr>
        <w:t>.</w:t>
      </w:r>
      <w:r w:rsidR="00BD6AA2" w:rsidRPr="000029D9">
        <w:rPr>
          <w:rFonts w:ascii="Times New Roman" w:hAnsi="Times New Roman" w:cs="Times New Roman"/>
          <w:sz w:val="28"/>
          <w:szCs w:val="28"/>
          <w:lang w:val="kk-KZ"/>
        </w:rPr>
        <w:t>].</w:t>
      </w:r>
    </w:p>
    <w:p w14:paraId="5EEC4654" w14:textId="77777777" w:rsidR="000029D9" w:rsidRPr="000029D9" w:rsidRDefault="000029D9" w:rsidP="000029D9">
      <w:pPr>
        <w:tabs>
          <w:tab w:val="left" w:pos="851"/>
        </w:tabs>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color w:val="000000" w:themeColor="text1"/>
          <w:sz w:val="28"/>
          <w:szCs w:val="28"/>
          <w:lang w:val="kk-KZ"/>
        </w:rPr>
        <w:t xml:space="preserve">Ноосфералық педагогика тұрғысынан визуалдық өнерді қабылдау білім мазмұнын меңгертетін ұйымдастырушылық-әдістемелік негіздерді әзірлеуде осы визуалдық өнердің мазмұндық ерекшеліктері басты назарда ұсталынады. </w:t>
      </w:r>
    </w:p>
    <w:p w14:paraId="2952F177" w14:textId="77777777" w:rsidR="000029D9" w:rsidRPr="000029D9" w:rsidRDefault="000029D9" w:rsidP="000029D9">
      <w:pPr>
        <w:tabs>
          <w:tab w:val="left" w:pos="851"/>
        </w:tabs>
        <w:spacing w:after="0" w:line="240" w:lineRule="auto"/>
        <w:ind w:firstLine="709"/>
        <w:jc w:val="both"/>
        <w:rPr>
          <w:rFonts w:ascii="Times New Roman" w:hAnsi="Times New Roman" w:cs="Times New Roman"/>
          <w:sz w:val="28"/>
          <w:szCs w:val="28"/>
          <w:lang w:val="kk-KZ"/>
        </w:rPr>
      </w:pPr>
      <w:r w:rsidRPr="000029D9">
        <w:rPr>
          <w:rFonts w:ascii="Times New Roman" w:hAnsi="Times New Roman" w:cs="Times New Roman"/>
          <w:sz w:val="28"/>
          <w:szCs w:val="28"/>
          <w:lang w:val="kk-KZ"/>
        </w:rPr>
        <w:t xml:space="preserve">Осыған байланысты біз келесі тарауда </w:t>
      </w:r>
      <w:bookmarkStart w:id="35" w:name="_Hlk165022170"/>
      <w:r w:rsidRPr="000029D9">
        <w:rPr>
          <w:rFonts w:ascii="Times New Roman" w:hAnsi="Times New Roman" w:cs="Times New Roman"/>
          <w:sz w:val="28"/>
          <w:szCs w:val="28"/>
          <w:lang w:val="kk-KZ"/>
        </w:rPr>
        <w:t>ноосфералық білім</w:t>
      </w:r>
      <w:r w:rsidRPr="000029D9">
        <w:rPr>
          <w:lang w:val="kk-KZ"/>
        </w:rPr>
        <w:t xml:space="preserve"> </w:t>
      </w:r>
      <w:bookmarkEnd w:id="35"/>
      <w:r w:rsidRPr="000029D9">
        <w:rPr>
          <w:rFonts w:ascii="Times New Roman" w:hAnsi="Times New Roman" w:cs="Times New Roman"/>
          <w:sz w:val="28"/>
          <w:szCs w:val="28"/>
          <w:lang w:val="kk-KZ"/>
        </w:rPr>
        <w:t xml:space="preserve">негізінде </w:t>
      </w:r>
      <w:bookmarkStart w:id="36" w:name="_Hlk165023757"/>
      <w:r w:rsidRPr="000029D9">
        <w:rPr>
          <w:rFonts w:ascii="Times New Roman" w:hAnsi="Times New Roman" w:cs="Times New Roman"/>
          <w:sz w:val="28"/>
          <w:szCs w:val="28"/>
          <w:lang w:val="kk-KZ"/>
        </w:rPr>
        <w:t xml:space="preserve">болашақ бастауыш сынып мұғалімдерін визуалды өнерді қабылдауға даярлауды </w:t>
      </w:r>
      <w:bookmarkEnd w:id="36"/>
      <w:r w:rsidRPr="000029D9">
        <w:rPr>
          <w:rFonts w:ascii="Times New Roman" w:hAnsi="Times New Roman" w:cs="Times New Roman"/>
          <w:sz w:val="28"/>
          <w:szCs w:val="28"/>
          <w:lang w:val="kk-KZ"/>
        </w:rPr>
        <w:t xml:space="preserve">модельдеуді зерделейміз. Соның ішінде ноосфералық білімді  болашақ бастауыш сынып мұғалімдерін визуалды </w:t>
      </w:r>
      <w:r w:rsidRPr="00B70CAD">
        <w:rPr>
          <w:rFonts w:ascii="Times New Roman" w:hAnsi="Times New Roman" w:cs="Times New Roman"/>
          <w:sz w:val="28"/>
          <w:szCs w:val="28"/>
          <w:lang w:val="kk-KZ"/>
        </w:rPr>
        <w:t>өнерді қабылдауға даярлаудың өлшемдері мен көрсеткіштерін, оларға сәйкес деңгейлерін айқындаймыз.</w:t>
      </w:r>
      <w:r w:rsidRPr="000029D9">
        <w:rPr>
          <w:rFonts w:ascii="Times New Roman" w:hAnsi="Times New Roman" w:cs="Times New Roman"/>
          <w:sz w:val="28"/>
          <w:szCs w:val="28"/>
          <w:lang w:val="kk-KZ"/>
        </w:rPr>
        <w:t xml:space="preserve">  </w:t>
      </w:r>
    </w:p>
    <w:p w14:paraId="1AD0F3C2" w14:textId="6B840BD3" w:rsidR="001B69EA" w:rsidRDefault="001B69EA" w:rsidP="00EB0A90">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2D870F6" w14:textId="77777777" w:rsidR="00552C86" w:rsidRPr="00552C86" w:rsidRDefault="00552C86" w:rsidP="00552C86">
      <w:pPr>
        <w:spacing w:after="0" w:line="240" w:lineRule="auto"/>
        <w:jc w:val="both"/>
        <w:rPr>
          <w:rFonts w:ascii="Times New Roman" w:hAnsi="Times New Roman" w:cs="Times New Roman"/>
          <w:b/>
          <w:sz w:val="28"/>
          <w:szCs w:val="28"/>
          <w:lang w:val="kk-KZ"/>
        </w:rPr>
      </w:pPr>
    </w:p>
    <w:p w14:paraId="74727D4F" w14:textId="77777777" w:rsidR="00552C86" w:rsidRPr="00552C86" w:rsidRDefault="00552C86" w:rsidP="00552C86">
      <w:pPr>
        <w:spacing w:after="0" w:line="240" w:lineRule="auto"/>
        <w:ind w:firstLine="709"/>
        <w:jc w:val="both"/>
        <w:rPr>
          <w:rFonts w:ascii="Times New Roman" w:hAnsi="Times New Roman" w:cs="Times New Roman"/>
          <w:color w:val="000000" w:themeColor="text1"/>
          <w:sz w:val="28"/>
          <w:szCs w:val="28"/>
          <w:lang w:val="kk-KZ"/>
        </w:rPr>
      </w:pPr>
      <w:r w:rsidRPr="00552C86">
        <w:rPr>
          <w:rFonts w:ascii="Times New Roman" w:hAnsi="Times New Roman" w:cs="Times New Roman"/>
          <w:b/>
          <w:sz w:val="28"/>
          <w:szCs w:val="28"/>
          <w:lang w:val="kk-KZ"/>
        </w:rPr>
        <w:t xml:space="preserve">2 БОЛАШАҚ БАСТАУЫШ СЫНЫП МҰҒАЛІМДЕРІН НООСФЕРАЛЫҚ БІЛІМ НЕГІЗІНДЕ ВИЗУАЛДЫ ӨНЕРДІ ҚАБЫЛДАУҒА ДАЯРЛАУДЫҢ ҮДЕРІСІН МОДЕЛЬДЕУ </w:t>
      </w:r>
    </w:p>
    <w:p w14:paraId="673E27EC" w14:textId="77777777" w:rsidR="00552C86" w:rsidRPr="00552C86" w:rsidRDefault="00552C86" w:rsidP="00552C86">
      <w:pPr>
        <w:spacing w:after="0" w:line="240" w:lineRule="auto"/>
        <w:ind w:firstLine="709"/>
        <w:jc w:val="both"/>
        <w:rPr>
          <w:rFonts w:ascii="Times New Roman" w:hAnsi="Times New Roman" w:cs="Times New Roman"/>
          <w:b/>
          <w:sz w:val="28"/>
          <w:szCs w:val="28"/>
          <w:lang w:val="kk-KZ"/>
        </w:rPr>
      </w:pPr>
    </w:p>
    <w:p w14:paraId="568E7C0C" w14:textId="77777777" w:rsidR="00552C86" w:rsidRPr="00552C86" w:rsidRDefault="00552C86" w:rsidP="0077693D">
      <w:pPr>
        <w:numPr>
          <w:ilvl w:val="1"/>
          <w:numId w:val="10"/>
        </w:numPr>
        <w:spacing w:after="0" w:line="240" w:lineRule="auto"/>
        <w:ind w:left="1333" w:hanging="624"/>
        <w:contextualSpacing/>
        <w:jc w:val="both"/>
        <w:rPr>
          <w:rFonts w:ascii="Times New Roman" w:hAnsi="Times New Roman" w:cs="Times New Roman"/>
          <w:b/>
          <w:sz w:val="28"/>
          <w:szCs w:val="28"/>
          <w:lang w:val="kk-KZ"/>
        </w:rPr>
      </w:pPr>
      <w:bookmarkStart w:id="37" w:name="_Hlk165021306"/>
      <w:r w:rsidRPr="00552C86">
        <w:rPr>
          <w:rFonts w:ascii="Times New Roman" w:hAnsi="Times New Roman" w:cs="Times New Roman"/>
          <w:b/>
          <w:sz w:val="28"/>
          <w:szCs w:val="28"/>
          <w:lang w:val="kk-KZ"/>
        </w:rPr>
        <w:t xml:space="preserve">Ноосфералық білім болашақ бастауыш сынып мұғалімдерін визуалды өнерді қабылдауға даярлаудың </w:t>
      </w:r>
      <w:bookmarkEnd w:id="37"/>
      <w:r w:rsidRPr="00552C86">
        <w:rPr>
          <w:rFonts w:ascii="Times New Roman" w:hAnsi="Times New Roman" w:cs="Times New Roman"/>
          <w:b/>
          <w:sz w:val="28"/>
          <w:szCs w:val="28"/>
          <w:lang w:val="kk-KZ"/>
        </w:rPr>
        <w:t xml:space="preserve">құралы ретінде </w:t>
      </w:r>
    </w:p>
    <w:p w14:paraId="3339C71B"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Ноосфералық білім </w:t>
      </w:r>
      <w:bookmarkStart w:id="38" w:name="_Hlk165021386"/>
      <w:r w:rsidRPr="00552C86">
        <w:rPr>
          <w:rFonts w:ascii="Times New Roman" w:hAnsi="Times New Roman" w:cs="Times New Roman"/>
          <w:sz w:val="28"/>
          <w:szCs w:val="28"/>
          <w:lang w:val="kk-KZ"/>
        </w:rPr>
        <w:t>негізінде</w:t>
      </w:r>
      <w:bookmarkEnd w:id="38"/>
      <w:r w:rsidRPr="00552C86">
        <w:rPr>
          <w:rFonts w:ascii="Times New Roman" w:hAnsi="Times New Roman" w:cs="Times New Roman"/>
          <w:sz w:val="28"/>
          <w:szCs w:val="28"/>
          <w:lang w:val="kk-KZ"/>
        </w:rPr>
        <w:t xml:space="preserve"> болашақ бастауыш сынып мұғалімдерін даярлау – бастауыш сынып мұғалімдерін дайындаудың дәстүрлі моделінен өзгеше болып келеді. Өнер материалдарымен байланысты дайындау үдерісінде  болашақ бастауыш сынып мұғалімдерінің көркем өнер саласындағы практикалық пәндік құзыреттіліктері қалыптасуы көзделетіні белгілі. Дегенмен ноосфералық білім тұрғысынан келу арқылы оқу-шығармашылық  үдеріс пен мақсат, танымдық-кәсіби  оқу әрекеттері де өзгеретінін ескеру керек. Өйткені болашақ мұғалімнің ноосфералық ұстанымдары оның өнер мен шығармашылық құралдарының сапасына және оны қолдана отырып, өнер туындысын әзірлеу барысына саналы, жаңа сапалы көзқарас керек екендігін ұғындырады.</w:t>
      </w:r>
    </w:p>
    <w:p w14:paraId="4A981C1E" w14:textId="77777777" w:rsidR="00552C86" w:rsidRPr="00A8041C" w:rsidRDefault="00552C86" w:rsidP="00552C86">
      <w:pPr>
        <w:spacing w:after="0" w:line="240" w:lineRule="auto"/>
        <w:ind w:firstLine="709"/>
        <w:jc w:val="both"/>
        <w:rPr>
          <w:rFonts w:ascii="Times New Roman" w:eastAsia="Times New Roman" w:hAnsi="Times New Roman" w:cs="Times New Roman"/>
          <w:sz w:val="28"/>
          <w:szCs w:val="28"/>
          <w:lang w:val="kk-KZ" w:eastAsia="ru-RU"/>
        </w:rPr>
      </w:pPr>
      <w:r w:rsidRPr="00A8041C">
        <w:rPr>
          <w:rFonts w:ascii="Times New Roman" w:eastAsia="Calibri" w:hAnsi="Times New Roman" w:cs="Times New Roman"/>
          <w:sz w:val="28"/>
          <w:szCs w:val="28"/>
          <w:lang w:val="kk-KZ"/>
        </w:rPr>
        <w:t xml:space="preserve">Адамның өзін қоршаған ортамен қарым-қатынасының нәтижесі ретінде пайда болатын дүниетанымдық көзқарасын келесідей құрамда анықтауға болады </w:t>
      </w:r>
    </w:p>
    <w:p w14:paraId="487B8569" w14:textId="77777777" w:rsidR="00552C86" w:rsidRPr="00A8041C"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 мазмұнында интеллектуалдық және эмоционалдық компоненттері бар;</w:t>
      </w:r>
    </w:p>
    <w:p w14:paraId="45B9F72B" w14:textId="77777777" w:rsidR="00552C86" w:rsidRPr="00A8041C"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 табиғат, қоғам және адам туралы өз санасынан өткізген субъективтік білімі бар;</w:t>
      </w:r>
    </w:p>
    <w:p w14:paraId="0A4C074A" w14:textId="77777777" w:rsidR="00552C86" w:rsidRPr="00A8041C"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 өтіп жатқан барлық құбылыстарды біртұтастықта түсіне алатын;</w:t>
      </w:r>
    </w:p>
    <w:p w14:paraId="21C04D1E" w14:textId="5D85A418" w:rsidR="00552C86" w:rsidRPr="00A8041C"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 қалыптасып, санасында тәжірибе арқылы бекітілг</w:t>
      </w:r>
      <w:r w:rsidR="00D54717">
        <w:rPr>
          <w:rFonts w:ascii="Times New Roman" w:eastAsia="Calibri" w:hAnsi="Times New Roman" w:cs="Times New Roman"/>
          <w:sz w:val="28"/>
          <w:szCs w:val="28"/>
          <w:lang w:val="kk-KZ"/>
        </w:rPr>
        <w:t>ен өмірлік ұстанымдары бар [113,</w:t>
      </w:r>
      <w:r w:rsidR="009C01EC">
        <w:rPr>
          <w:rFonts w:ascii="Times New Roman" w:eastAsia="Calibri" w:hAnsi="Times New Roman" w:cs="Times New Roman"/>
          <w:sz w:val="28"/>
          <w:szCs w:val="28"/>
          <w:lang w:val="kk-KZ"/>
        </w:rPr>
        <w:t xml:space="preserve"> </w:t>
      </w:r>
      <w:r w:rsidRPr="00A8041C">
        <w:rPr>
          <w:rFonts w:ascii="Times New Roman" w:eastAsia="Calibri" w:hAnsi="Times New Roman" w:cs="Times New Roman"/>
          <w:sz w:val="28"/>
          <w:szCs w:val="28"/>
          <w:lang w:val="kk-KZ"/>
        </w:rPr>
        <w:t>3</w:t>
      </w:r>
      <w:r w:rsidR="00D54717">
        <w:rPr>
          <w:rFonts w:ascii="Times New Roman" w:eastAsia="Calibri" w:hAnsi="Times New Roman" w:cs="Times New Roman"/>
          <w:sz w:val="28"/>
          <w:szCs w:val="28"/>
          <w:lang w:val="kk-KZ"/>
        </w:rPr>
        <w:t>4б.</w:t>
      </w:r>
      <w:r w:rsidRPr="00A8041C">
        <w:rPr>
          <w:rFonts w:ascii="Times New Roman" w:eastAsia="Calibri" w:hAnsi="Times New Roman" w:cs="Times New Roman"/>
          <w:sz w:val="28"/>
          <w:szCs w:val="28"/>
          <w:lang w:val="kk-KZ"/>
        </w:rPr>
        <w:t>].</w:t>
      </w:r>
    </w:p>
    <w:p w14:paraId="695B4A51" w14:textId="60F1D439" w:rsidR="00552C86" w:rsidRPr="00A8041C" w:rsidRDefault="00552C86" w:rsidP="00552C86">
      <w:pPr>
        <w:spacing w:after="0" w:line="240" w:lineRule="auto"/>
        <w:ind w:firstLine="709"/>
        <w:jc w:val="both"/>
        <w:rPr>
          <w:rFonts w:ascii="Times New Roman" w:eastAsia="Calibri" w:hAnsi="Times New Roman" w:cs="Times New Roman"/>
          <w:b/>
          <w:sz w:val="28"/>
          <w:szCs w:val="28"/>
          <w:lang w:val="kk-KZ"/>
        </w:rPr>
      </w:pPr>
      <w:r w:rsidRPr="00A8041C">
        <w:rPr>
          <w:rFonts w:ascii="Times New Roman" w:eastAsia="Calibri" w:hAnsi="Times New Roman" w:cs="Times New Roman"/>
          <w:sz w:val="28"/>
          <w:szCs w:val="28"/>
          <w:lang w:val="kk-KZ"/>
        </w:rPr>
        <w:t xml:space="preserve">Ғалымдардың зерттеулеріне сүйене отырып, болашақ  бастауыш сынып мұғалімдерін ноосфералық білім негізінде визуалды өнерді қабылдауға даярлаудың педагогикалық негіздерін құрайтын төмендегі </w:t>
      </w:r>
      <w:r w:rsidR="005E34FF" w:rsidRPr="005E34FF">
        <w:rPr>
          <w:rFonts w:ascii="Times New Roman" w:eastAsia="Calibri" w:hAnsi="Times New Roman" w:cs="Times New Roman"/>
          <w:sz w:val="28"/>
          <w:szCs w:val="28"/>
          <w:lang w:val="kk-KZ"/>
        </w:rPr>
        <w:t>ұстанымдарға негіздейміз [</w:t>
      </w:r>
      <w:r w:rsidR="00390B7E" w:rsidRPr="005E34FF">
        <w:rPr>
          <w:rFonts w:ascii="Times New Roman" w:eastAsia="Calibri" w:hAnsi="Times New Roman" w:cs="Times New Roman"/>
          <w:sz w:val="28"/>
          <w:szCs w:val="28"/>
          <w:lang w:val="kk-KZ"/>
        </w:rPr>
        <w:t>72</w:t>
      </w:r>
      <w:r w:rsidR="00891740">
        <w:rPr>
          <w:rFonts w:ascii="Times New Roman" w:eastAsia="Calibri" w:hAnsi="Times New Roman" w:cs="Times New Roman"/>
          <w:sz w:val="28"/>
          <w:szCs w:val="28"/>
          <w:lang w:val="kk-KZ"/>
        </w:rPr>
        <w:t>, 20б.</w:t>
      </w:r>
      <w:r w:rsidR="00390B7E" w:rsidRPr="00A8041C">
        <w:rPr>
          <w:rFonts w:ascii="Times New Roman" w:eastAsia="Calibri" w:hAnsi="Times New Roman" w:cs="Times New Roman"/>
          <w:sz w:val="28"/>
          <w:szCs w:val="28"/>
          <w:lang w:val="kk-KZ"/>
        </w:rPr>
        <w:t>].</w:t>
      </w:r>
    </w:p>
    <w:p w14:paraId="6E3EFE22" w14:textId="77777777" w:rsidR="00552C86" w:rsidRPr="00A8041C" w:rsidRDefault="00552C86" w:rsidP="00552C86">
      <w:pPr>
        <w:spacing w:after="0" w:line="240" w:lineRule="auto"/>
        <w:ind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Мұндағы бірінші тұрған «білім беруді экологияландыру ұстанымы» білім алу барысында табиғи әдістерге, табиғатынан белгілі әдістерге сүйенуді, ақпаратты қабылдауда адамның дискурсивтік-логикалық ойлауына аса күш түсірмейтін әдістер мен каналдарға жүгіну.</w:t>
      </w:r>
    </w:p>
    <w:p w14:paraId="01A85019"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 жүйелендіру ұстанымы» туралы ғалым педагогикалық іс-әрекетті әлемдік заңдылықтарға және табиғаттың, қоғамның, адам ойлауының дамуының жалпы жүйелік ғылыми даму теориясына бағына отырып құру.</w:t>
      </w:r>
    </w:p>
    <w:p w14:paraId="3115785E"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 гармонияландыру ұстанымы»  бойынша сабақ үстінде әлемді тұтастықпен қабылдай білуді және ойлауды үйретіп, әр тақырып арқылы әлемнің ерекешлігіне терең бойлау дағдыларын қалыптастыратын технолоиялар мен әдістемелер қолдану ұстаным.</w:t>
      </w:r>
    </w:p>
    <w:p w14:paraId="1FB78B36"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 гуманизациялау ұстанымы» бойынша, білім берудегі технократтық модельден гуманитарлық даярлаға мүмкіндік  жасайтын әлеуметтік-мәдени модельге қарай көшу.</w:t>
      </w:r>
    </w:p>
    <w:p w14:paraId="5F646C85" w14:textId="1C730A39"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 xml:space="preserve">«Білім берудің инструменталдық ұстанымы», адамның өз алған білімін өмірінің барлық кезеңінде және өмірдің барлық салаларында қажетті құрал </w:t>
      </w:r>
      <w:r w:rsidRPr="00A8041C">
        <w:rPr>
          <w:rFonts w:ascii="Times New Roman" w:eastAsia="Times New Roman" w:hAnsi="Times New Roman" w:cs="Times New Roman"/>
          <w:sz w:val="28"/>
          <w:szCs w:val="28"/>
          <w:lang w:val="kk-KZ" w:eastAsia="ru-RU"/>
        </w:rPr>
        <w:lastRenderedPageBreak/>
        <w:t>ретінде қолдана білуге үйрету дегенді білдіреді. Алған білімінің мазмұны өмірден тым алшақ болмай, қажетті құралына айналуы тиіс</w:t>
      </w:r>
      <w:r w:rsidR="00EE2EFF" w:rsidRPr="00A8041C">
        <w:rPr>
          <w:rFonts w:ascii="Times New Roman" w:eastAsia="Calibri" w:hAnsi="Times New Roman" w:cs="Times New Roman"/>
          <w:sz w:val="28"/>
          <w:szCs w:val="28"/>
          <w:lang w:val="kk-KZ"/>
        </w:rPr>
        <w:t>[72</w:t>
      </w:r>
      <w:r w:rsidR="008610C0">
        <w:rPr>
          <w:rFonts w:ascii="Times New Roman" w:eastAsia="Calibri" w:hAnsi="Times New Roman" w:cs="Times New Roman"/>
          <w:sz w:val="28"/>
          <w:szCs w:val="28"/>
          <w:lang w:val="kk-KZ"/>
        </w:rPr>
        <w:t>. 32б</w:t>
      </w:r>
      <w:r w:rsidR="00EE2EFF" w:rsidRPr="00A8041C">
        <w:rPr>
          <w:rFonts w:ascii="Times New Roman" w:eastAsia="Calibri" w:hAnsi="Times New Roman" w:cs="Times New Roman"/>
          <w:sz w:val="28"/>
          <w:szCs w:val="28"/>
          <w:lang w:val="kk-KZ"/>
        </w:rPr>
        <w:t>].</w:t>
      </w:r>
      <w:r w:rsidRPr="00A8041C">
        <w:rPr>
          <w:rFonts w:ascii="Times New Roman" w:eastAsia="Times New Roman" w:hAnsi="Times New Roman" w:cs="Times New Roman"/>
          <w:sz w:val="28"/>
          <w:szCs w:val="28"/>
          <w:lang w:val="kk-KZ" w:eastAsia="ru-RU"/>
        </w:rPr>
        <w:t>.</w:t>
      </w:r>
    </w:p>
    <w:p w14:paraId="2AA420F8"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берудің тұлғалық-бағдарлы ұстанымы» жеке тұлғаны дамытудағы оқыту формасын, бағыттарын, құралдарын таңдау мүмкіндігі мен еркіндігі.</w:t>
      </w:r>
    </w:p>
    <w:p w14:paraId="75918270"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берудің оза дамыту ұстанымы» білім беруде ғылым мен педагогика ғылымының, психология ғылымының жаңа жетістіктерін  мүмкіндігінше тез қолданысқа енгізу.</w:t>
      </w:r>
    </w:p>
    <w:p w14:paraId="6A45F34D"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берудің қарапайым таным үдерісімен жүру ұстанымы табиғи каналдарды жұмыс жасатып, ақпаратты қабылдаудағы табиғи кезеңділікпен жүру .</w:t>
      </w:r>
    </w:p>
    <w:p w14:paraId="1893D17A" w14:textId="77777777"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«Білім берудің экономиялылығы ұстанымы»  ноосфералық білім беру деп оқыту әдістемелерін шамадан тыс экономикалық-әлеуметтік шығынға ұшырайтындай етіп құрмау.</w:t>
      </w:r>
    </w:p>
    <w:p w14:paraId="79D7FC80" w14:textId="17B57038" w:rsidR="00552C86" w:rsidRPr="00A8041C" w:rsidRDefault="00552C86" w:rsidP="0077693D">
      <w:pPr>
        <w:numPr>
          <w:ilvl w:val="0"/>
          <w:numId w:val="4"/>
        </w:numPr>
        <w:tabs>
          <w:tab w:val="left" w:pos="993"/>
        </w:tabs>
        <w:spacing w:after="0" w:line="240" w:lineRule="auto"/>
        <w:ind w:left="142" w:firstLine="709"/>
        <w:jc w:val="both"/>
        <w:rPr>
          <w:rFonts w:ascii="Times New Roman" w:eastAsia="Times New Roman" w:hAnsi="Times New Roman" w:cs="Times New Roman"/>
          <w:sz w:val="28"/>
          <w:szCs w:val="28"/>
          <w:lang w:val="kk-KZ" w:eastAsia="ru-RU"/>
        </w:rPr>
      </w:pPr>
      <w:r w:rsidRPr="00A8041C">
        <w:rPr>
          <w:rFonts w:ascii="Times New Roman" w:eastAsia="Times New Roman" w:hAnsi="Times New Roman" w:cs="Times New Roman"/>
          <w:sz w:val="28"/>
          <w:szCs w:val="28"/>
          <w:lang w:val="kk-KZ" w:eastAsia="ru-RU"/>
        </w:rPr>
        <w:t>«Әлеуетті интеллектуалдық қауіпсіздік ұстанымы – бірінші рет Н.В. Маслова ұсынған ноосфералық педагогиканың ұстанымы болғандықтан, бұл ұстаным бойынша адамның қуатты, санасынан туындап шығатын білімді меңгертуге басшылық ететін жаңа ұстаным</w:t>
      </w:r>
      <w:r w:rsidR="008D4F63" w:rsidRPr="00A8041C">
        <w:rPr>
          <w:rFonts w:ascii="Times New Roman" w:eastAsia="Calibri" w:hAnsi="Times New Roman" w:cs="Times New Roman"/>
          <w:sz w:val="28"/>
          <w:szCs w:val="28"/>
          <w:lang w:val="kk-KZ"/>
        </w:rPr>
        <w:t>[72</w:t>
      </w:r>
      <w:r w:rsidR="008D4F63">
        <w:rPr>
          <w:rFonts w:ascii="Times New Roman" w:eastAsia="Calibri" w:hAnsi="Times New Roman" w:cs="Times New Roman"/>
          <w:sz w:val="28"/>
          <w:szCs w:val="28"/>
          <w:lang w:val="kk-KZ"/>
        </w:rPr>
        <w:t>]</w:t>
      </w:r>
      <w:r w:rsidRPr="00A8041C">
        <w:rPr>
          <w:rFonts w:ascii="Times New Roman" w:eastAsia="Times New Roman" w:hAnsi="Times New Roman" w:cs="Times New Roman"/>
          <w:sz w:val="28"/>
          <w:szCs w:val="28"/>
          <w:lang w:val="kk-KZ" w:eastAsia="ru-RU"/>
        </w:rPr>
        <w:t xml:space="preserve">. </w:t>
      </w:r>
    </w:p>
    <w:p w14:paraId="6DFEA9C4" w14:textId="0F9A410C" w:rsidR="00552C86" w:rsidRPr="00A8041C"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Бұл ұстанымдардың барлығы, айналып келгенде, «табиғилылық» ұстанымының құрамына енетін ұстанымдар [72</w:t>
      </w:r>
      <w:r w:rsidR="00891740">
        <w:rPr>
          <w:rFonts w:ascii="Times New Roman" w:eastAsia="Calibri" w:hAnsi="Times New Roman" w:cs="Times New Roman"/>
          <w:sz w:val="28"/>
          <w:szCs w:val="28"/>
          <w:lang w:val="kk-KZ"/>
        </w:rPr>
        <w:t>,</w:t>
      </w:r>
      <w:r w:rsidR="008610C0">
        <w:rPr>
          <w:rFonts w:ascii="Times New Roman" w:eastAsia="Calibri" w:hAnsi="Times New Roman" w:cs="Times New Roman"/>
          <w:sz w:val="28"/>
          <w:szCs w:val="28"/>
          <w:lang w:val="kk-KZ"/>
        </w:rPr>
        <w:t xml:space="preserve"> 50б</w:t>
      </w:r>
      <w:r w:rsidR="00891740">
        <w:rPr>
          <w:rFonts w:ascii="Times New Roman" w:eastAsia="Calibri" w:hAnsi="Times New Roman" w:cs="Times New Roman"/>
          <w:sz w:val="28"/>
          <w:szCs w:val="28"/>
          <w:lang w:val="kk-KZ"/>
        </w:rPr>
        <w:t>.</w:t>
      </w:r>
      <w:r w:rsidRPr="00A8041C">
        <w:rPr>
          <w:rFonts w:ascii="Times New Roman" w:eastAsia="Calibri" w:hAnsi="Times New Roman" w:cs="Times New Roman"/>
          <w:sz w:val="28"/>
          <w:szCs w:val="28"/>
          <w:lang w:val="kk-KZ"/>
        </w:rPr>
        <w:t>].</w:t>
      </w:r>
    </w:p>
    <w:p w14:paraId="5DC3BA5D" w14:textId="5E5E7603" w:rsidR="00552C86" w:rsidRPr="00A8041C" w:rsidRDefault="008D4F63" w:rsidP="00552C86">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Болашақ </w:t>
      </w:r>
      <w:r w:rsidR="00552C86" w:rsidRPr="00A8041C">
        <w:rPr>
          <w:rFonts w:ascii="Times New Roman" w:eastAsia="Calibri" w:hAnsi="Times New Roman" w:cs="Times New Roman"/>
          <w:sz w:val="28"/>
          <w:szCs w:val="28"/>
          <w:lang w:val="kk-KZ"/>
        </w:rPr>
        <w:t xml:space="preserve">бастауыш сынып мұғалімдерін ноосфералық білім негізінде визуалды өнерді қабылдауға даярлаудың педагогикалық негіздерін талдауда ноосфералық ұстанымдарды жүйелеудің маңызы зор. Өйткені сұрыпталатын білім мазмұны, оқыту формалары мен әдістер жүйесі, студенттердің өздігінен орындайтын жұмыс бағыттары,  формалары мен мазмұны – осының барлығы, түптеп келгенде, бәрінің басын құрап, жинақтап тұратын ұстанымдарға байланысты. </w:t>
      </w:r>
    </w:p>
    <w:p w14:paraId="38D16CDC" w14:textId="77777777" w:rsidR="00552C86" w:rsidRPr="00552C86" w:rsidRDefault="00552C86" w:rsidP="00552C86">
      <w:pPr>
        <w:spacing w:after="0" w:line="240" w:lineRule="auto"/>
        <w:ind w:firstLine="709"/>
        <w:jc w:val="both"/>
        <w:rPr>
          <w:rFonts w:ascii="Times New Roman" w:eastAsia="Calibri" w:hAnsi="Times New Roman" w:cs="Times New Roman"/>
          <w:sz w:val="28"/>
          <w:szCs w:val="28"/>
          <w:lang w:val="kk-KZ"/>
        </w:rPr>
      </w:pPr>
      <w:r w:rsidRPr="00A8041C">
        <w:rPr>
          <w:rFonts w:ascii="Times New Roman" w:eastAsia="Calibri" w:hAnsi="Times New Roman" w:cs="Times New Roman"/>
          <w:sz w:val="28"/>
          <w:szCs w:val="28"/>
          <w:lang w:val="kk-KZ"/>
        </w:rPr>
        <w:t xml:space="preserve">Бұл </w:t>
      </w:r>
      <w:bookmarkStart w:id="39" w:name="_Hlk164679821"/>
      <w:r w:rsidRPr="00A8041C">
        <w:rPr>
          <w:rFonts w:ascii="Times New Roman" w:eastAsia="Calibri" w:hAnsi="Times New Roman" w:cs="Times New Roman"/>
          <w:sz w:val="28"/>
          <w:szCs w:val="28"/>
          <w:lang w:val="kk-KZ"/>
        </w:rPr>
        <w:t>ұстанымдардың</w:t>
      </w:r>
      <w:bookmarkEnd w:id="39"/>
      <w:r w:rsidRPr="00A8041C">
        <w:rPr>
          <w:rFonts w:ascii="Times New Roman" w:eastAsia="Calibri" w:hAnsi="Times New Roman" w:cs="Times New Roman"/>
          <w:sz w:val="28"/>
          <w:szCs w:val="28"/>
          <w:lang w:val="kk-KZ"/>
        </w:rPr>
        <w:t xml:space="preserve"> мазмұнында дидактикалық ұстанымдардың  енгізілгені айқын танылады. Оған қоса, ноосфералық білім негізінде визуалды өнерді қабылдауға даярлаудың әдістемелік ұстанымдарын да осы ноосфералық білім ұстанымдарының мазмұнынан көре аламыз.</w:t>
      </w:r>
    </w:p>
    <w:p w14:paraId="5549FD0D" w14:textId="77777777" w:rsidR="00552C86" w:rsidRPr="00552C86" w:rsidRDefault="00552C86" w:rsidP="00552C86">
      <w:pPr>
        <w:spacing w:after="0" w:line="240" w:lineRule="auto"/>
        <w:ind w:firstLine="709"/>
        <w:jc w:val="both"/>
        <w:rPr>
          <w:rFonts w:ascii="Times New Roman" w:eastAsia="Calibri" w:hAnsi="Times New Roman" w:cs="Times New Roman"/>
          <w:sz w:val="28"/>
          <w:szCs w:val="28"/>
          <w:lang w:val="kk-KZ"/>
        </w:rPr>
      </w:pPr>
      <w:r w:rsidRPr="00552C86">
        <w:rPr>
          <w:rFonts w:ascii="Times New Roman" w:eastAsia="Calibri" w:hAnsi="Times New Roman" w:cs="Times New Roman"/>
          <w:noProof/>
          <w:sz w:val="28"/>
          <w:szCs w:val="28"/>
          <w:lang w:eastAsia="ru-RU"/>
        </w:rPr>
        <w:lastRenderedPageBreak/>
        <w:drawing>
          <wp:inline distT="0" distB="0" distL="0" distR="0" wp14:anchorId="1E41597F" wp14:editId="4C133148">
            <wp:extent cx="4657725" cy="4194175"/>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7725" cy="4194175"/>
                    </a:xfrm>
                    <a:prstGeom prst="rect">
                      <a:avLst/>
                    </a:prstGeom>
                    <a:noFill/>
                  </pic:spPr>
                </pic:pic>
              </a:graphicData>
            </a:graphic>
          </wp:inline>
        </w:drawing>
      </w:r>
    </w:p>
    <w:p w14:paraId="127DC05B" w14:textId="77777777" w:rsidR="00552C86" w:rsidRPr="00552C86" w:rsidRDefault="00552C86" w:rsidP="00552C86">
      <w:pPr>
        <w:spacing w:after="0" w:line="240" w:lineRule="auto"/>
        <w:ind w:firstLine="709"/>
        <w:jc w:val="both"/>
        <w:rPr>
          <w:rFonts w:ascii="Times New Roman" w:eastAsia="Calibri" w:hAnsi="Times New Roman" w:cs="Times New Roman"/>
          <w:sz w:val="28"/>
          <w:szCs w:val="28"/>
          <w:lang w:val="kk-KZ"/>
        </w:rPr>
      </w:pPr>
    </w:p>
    <w:p w14:paraId="7D49145C" w14:textId="77777777" w:rsidR="00552C86" w:rsidRPr="00034295" w:rsidRDefault="00552C86" w:rsidP="00552C86">
      <w:pPr>
        <w:spacing w:after="0" w:line="240" w:lineRule="auto"/>
        <w:ind w:firstLine="567"/>
        <w:jc w:val="center"/>
        <w:rPr>
          <w:rFonts w:ascii="Times New Roman" w:eastAsia="Times New Roman" w:hAnsi="Times New Roman" w:cs="Times New Roman"/>
          <w:sz w:val="28"/>
          <w:szCs w:val="28"/>
          <w:lang w:val="kk-KZ" w:eastAsia="ru-RU"/>
        </w:rPr>
      </w:pPr>
      <w:r w:rsidRPr="00034295">
        <w:rPr>
          <w:rFonts w:ascii="Times New Roman" w:eastAsia="Times New Roman" w:hAnsi="Times New Roman" w:cs="Times New Roman"/>
          <w:sz w:val="28"/>
          <w:szCs w:val="28"/>
          <w:lang w:val="kk-KZ" w:eastAsia="ru-RU"/>
        </w:rPr>
        <w:t>Сурет 2 –  «Табиғилылық» ұстанымының құрамына енетін ноосфералық</w:t>
      </w:r>
    </w:p>
    <w:p w14:paraId="779EFB30" w14:textId="77777777" w:rsidR="00552C86" w:rsidRPr="00552C86" w:rsidRDefault="00552C86" w:rsidP="00552C86">
      <w:pPr>
        <w:spacing w:after="0" w:line="240" w:lineRule="auto"/>
        <w:ind w:firstLine="567"/>
        <w:jc w:val="center"/>
        <w:rPr>
          <w:rFonts w:ascii="Times New Roman" w:eastAsia="Times New Roman" w:hAnsi="Times New Roman" w:cs="Times New Roman"/>
          <w:sz w:val="28"/>
          <w:szCs w:val="28"/>
          <w:lang w:val="kk-KZ" w:eastAsia="ru-RU"/>
        </w:rPr>
      </w:pPr>
      <w:r w:rsidRPr="00034295">
        <w:rPr>
          <w:rFonts w:ascii="Times New Roman" w:eastAsia="Times New Roman" w:hAnsi="Times New Roman" w:cs="Times New Roman"/>
          <w:sz w:val="28"/>
          <w:szCs w:val="28"/>
          <w:lang w:val="kk-KZ" w:eastAsia="ru-RU"/>
        </w:rPr>
        <w:t xml:space="preserve"> білім беру ұстанымдары</w:t>
      </w:r>
    </w:p>
    <w:p w14:paraId="291764B0" w14:textId="77777777" w:rsidR="00552C86" w:rsidRPr="00552C86" w:rsidRDefault="00552C86" w:rsidP="00552C86">
      <w:pPr>
        <w:spacing w:after="0" w:line="240" w:lineRule="auto"/>
        <w:ind w:firstLine="709"/>
        <w:jc w:val="both"/>
        <w:rPr>
          <w:rFonts w:ascii="Times New Roman" w:eastAsia="Calibri" w:hAnsi="Times New Roman" w:cs="Times New Roman"/>
          <w:sz w:val="28"/>
          <w:szCs w:val="28"/>
          <w:lang w:val="kk-KZ"/>
        </w:rPr>
      </w:pPr>
    </w:p>
    <w:p w14:paraId="6CC1B79B" w14:textId="4C3BC5E5" w:rsidR="00552C86" w:rsidRPr="00552C86" w:rsidRDefault="00552C86" w:rsidP="000A7C98">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Ноосфералық білім – білім мазмұнын, дағдыларды, оқудың мотивацияланған ойдағы бейнелері арқылы берудің және ой қуатының жүзеге асуының әлеуметтік-мәдени үдерісі, ноосфералық оқытудың мақсаты ойдағы бейнелер (немесе ой-бейнелер) арқылы динамикалық ойлауды үйрету болып табылады</w:t>
      </w:r>
      <w:r w:rsidR="000A7C98">
        <w:rPr>
          <w:rFonts w:ascii="Times New Roman" w:hAnsi="Times New Roman" w:cs="Times New Roman"/>
          <w:sz w:val="28"/>
          <w:szCs w:val="28"/>
          <w:lang w:val="kk-KZ"/>
        </w:rPr>
        <w:t xml:space="preserve">. </w:t>
      </w:r>
      <w:r w:rsidRPr="00552C86">
        <w:rPr>
          <w:rFonts w:ascii="Times New Roman" w:hAnsi="Times New Roman" w:cs="Times New Roman"/>
          <w:sz w:val="28"/>
          <w:szCs w:val="28"/>
          <w:lang w:val="kk-KZ"/>
        </w:rPr>
        <w:t>Ноосфералық білімді</w:t>
      </w:r>
      <w:r w:rsidRPr="00552C86">
        <w:rPr>
          <w:rFonts w:ascii="Times New Roman" w:hAnsi="Times New Roman" w:cs="Times New Roman"/>
          <w:b/>
          <w:sz w:val="28"/>
          <w:szCs w:val="28"/>
          <w:lang w:val="kk-KZ"/>
        </w:rPr>
        <w:t xml:space="preserve"> </w:t>
      </w:r>
      <w:r w:rsidRPr="00552C86">
        <w:rPr>
          <w:rFonts w:ascii="Times New Roman" w:hAnsi="Times New Roman" w:cs="Times New Roman"/>
          <w:sz w:val="28"/>
          <w:szCs w:val="28"/>
          <w:lang w:val="kk-KZ"/>
        </w:rPr>
        <w:t>болашақ бастауыш сынып мұғалімдерін визуалды өнерді қабылдауға даярлаудың құралы ретінде қарастырғанда, бұл мәселені ноосфералық білім берудің инновациялық міндеті деп атап кету керек.  Өйткені болашақ бастауыш сынып мұғалімдерін визуалды өнерді қабылдауға даярлаудың құралы ретінде алынатын ноосфералық білімнің міндеті әр адамның экономикалық ойлауына, біртұтастықпен ойлауына, шығармашылық ойлауына, құқығын қамтамасыз ететін, сөйтіп ноосфералық санасын қалыптастыратын жолдарды жүйелеу болып табылады</w:t>
      </w:r>
      <w:r w:rsidR="000A7C98">
        <w:rPr>
          <w:rFonts w:ascii="Times New Roman" w:hAnsi="Times New Roman" w:cs="Times New Roman"/>
          <w:sz w:val="28"/>
          <w:szCs w:val="28"/>
          <w:lang w:val="kk-KZ"/>
        </w:rPr>
        <w:t xml:space="preserve"> [86]</w:t>
      </w:r>
      <w:r w:rsidR="000A7C98" w:rsidRPr="00552C86">
        <w:rPr>
          <w:rFonts w:ascii="Times New Roman" w:hAnsi="Times New Roman" w:cs="Times New Roman"/>
          <w:sz w:val="28"/>
          <w:szCs w:val="28"/>
          <w:lang w:val="kk-KZ"/>
        </w:rPr>
        <w:t>.</w:t>
      </w:r>
    </w:p>
    <w:p w14:paraId="5EAD93A5" w14:textId="76B4D6BE"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Ғалымдар барлық оқу, барлық таным үдерісіне қатысатын үш элемент – дене, ми, ақпарат екенін айтады. Бұл үшеуін ашық өзіндік ұйымдастырушы жүйе ретінде танып, жалпы синергетика заңдарына сүйеніп, қызмет етуінің ерекше заңдылықтарын қолдану мүмкіндіктерін қарастыру керек. Ол заңдылықтар табиғи биоритмдерді бұзып алмай, ұлттық кодтарды ұстанып, дененің, мидың, ақпараттың фукнкцияларын білім беру үдерісіне алып келу керектігін білдіреді. Мұның өзі, айналып келгенде, білім алу үдерісінің табиғи таным үдерісіне сәйкес </w:t>
      </w:r>
      <w:r w:rsidRPr="00552C86">
        <w:rPr>
          <w:rFonts w:ascii="Times New Roman" w:hAnsi="Times New Roman" w:cs="Times New Roman"/>
          <w:sz w:val="28"/>
          <w:szCs w:val="28"/>
          <w:lang w:val="kk-KZ"/>
        </w:rPr>
        <w:lastRenderedPageBreak/>
        <w:t>болуы керектігін түсіндіреді. Табиғи символдармен жұмыс жасау потенциалды түрде қауіпсіз</w:t>
      </w:r>
      <w:r w:rsidR="002E5FBA" w:rsidRPr="00A8041C">
        <w:rPr>
          <w:rFonts w:ascii="Times New Roman" w:eastAsia="Calibri" w:hAnsi="Times New Roman" w:cs="Times New Roman"/>
          <w:sz w:val="28"/>
          <w:szCs w:val="28"/>
          <w:lang w:val="kk-KZ"/>
        </w:rPr>
        <w:t>[72</w:t>
      </w:r>
      <w:r w:rsidR="00891740">
        <w:rPr>
          <w:rFonts w:ascii="Times New Roman" w:eastAsia="Calibri" w:hAnsi="Times New Roman" w:cs="Times New Roman"/>
          <w:sz w:val="28"/>
          <w:szCs w:val="28"/>
          <w:lang w:val="kk-KZ"/>
        </w:rPr>
        <w:t>,</w:t>
      </w:r>
      <w:r w:rsidR="00871BDA">
        <w:rPr>
          <w:rFonts w:ascii="Times New Roman" w:eastAsia="Calibri" w:hAnsi="Times New Roman" w:cs="Times New Roman"/>
          <w:sz w:val="28"/>
          <w:szCs w:val="28"/>
          <w:lang w:val="kk-KZ"/>
        </w:rPr>
        <w:t xml:space="preserve"> </w:t>
      </w:r>
      <w:r w:rsidR="000759BB">
        <w:rPr>
          <w:rFonts w:ascii="Times New Roman" w:eastAsia="Calibri" w:hAnsi="Times New Roman" w:cs="Times New Roman"/>
          <w:sz w:val="28"/>
          <w:szCs w:val="28"/>
          <w:lang w:val="kk-KZ"/>
        </w:rPr>
        <w:t>1</w:t>
      </w:r>
      <w:r w:rsidR="00871BDA">
        <w:rPr>
          <w:rFonts w:ascii="Times New Roman" w:eastAsia="Calibri" w:hAnsi="Times New Roman" w:cs="Times New Roman"/>
          <w:sz w:val="28"/>
          <w:szCs w:val="28"/>
          <w:lang w:val="kk-KZ"/>
        </w:rPr>
        <w:t>29б</w:t>
      </w:r>
      <w:r w:rsidR="00891740">
        <w:rPr>
          <w:rFonts w:ascii="Times New Roman" w:eastAsia="Calibri" w:hAnsi="Times New Roman" w:cs="Times New Roman"/>
          <w:sz w:val="28"/>
          <w:szCs w:val="28"/>
          <w:lang w:val="kk-KZ"/>
        </w:rPr>
        <w:t>.</w:t>
      </w:r>
      <w:r w:rsidR="00871BDA">
        <w:rPr>
          <w:rFonts w:ascii="Times New Roman" w:eastAsia="Calibri" w:hAnsi="Times New Roman" w:cs="Times New Roman"/>
          <w:sz w:val="28"/>
          <w:szCs w:val="28"/>
          <w:lang w:val="kk-KZ"/>
        </w:rPr>
        <w:t>]</w:t>
      </w:r>
      <w:r w:rsidRPr="00552C86">
        <w:rPr>
          <w:rFonts w:ascii="Times New Roman" w:hAnsi="Times New Roman" w:cs="Times New Roman"/>
          <w:sz w:val="28"/>
          <w:szCs w:val="28"/>
          <w:lang w:val="kk-KZ"/>
        </w:rPr>
        <w:t xml:space="preserve">. </w:t>
      </w:r>
    </w:p>
    <w:p w14:paraId="4405FA55" w14:textId="51900643"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Өйткені, адамзат басынан бастап табиғатпен бірге болды, өзінен табиғаттың бейнелерін таңдап, мәдениет, өнер жасады. Табиғат бейнелерін қастерлеп, оларға сиынып, тотемдік деңейге көтергенде де адам баласы табиғи таным үдерісінен санасына түйген ерекше қасиетке ие бейнелерді, көріністерді іріктеп алғаны белгілі. Осылайша, мәдениеттің өзі – екінші табиғат екендігі яғни санада символдарға айналған  табиғат</w:t>
      </w:r>
      <w:r w:rsidR="00891740">
        <w:rPr>
          <w:rFonts w:ascii="Times New Roman" w:hAnsi="Times New Roman" w:cs="Times New Roman"/>
          <w:sz w:val="28"/>
          <w:szCs w:val="28"/>
          <w:lang w:val="kk-KZ"/>
        </w:rPr>
        <w:t xml:space="preserve"> екендігі айқын түсініледі. </w:t>
      </w:r>
      <w:r w:rsidRPr="00552C86">
        <w:rPr>
          <w:rFonts w:ascii="Times New Roman" w:hAnsi="Times New Roman" w:cs="Times New Roman"/>
          <w:sz w:val="28"/>
          <w:szCs w:val="28"/>
          <w:lang w:val="kk-KZ"/>
        </w:rPr>
        <w:t>Бірақ санадағы символға айналған табиғат – сыртқы табиғаттың механистік көшірмесі емес. Ол символ енді адамның, ұлттың, адамзаттың сол қабылдаған бейнесіне терең мағына</w:t>
      </w:r>
      <w:r w:rsidR="00891740">
        <w:rPr>
          <w:rFonts w:ascii="Times New Roman" w:hAnsi="Times New Roman" w:cs="Times New Roman"/>
          <w:sz w:val="28"/>
          <w:szCs w:val="28"/>
          <w:lang w:val="kk-KZ"/>
        </w:rPr>
        <w:t xml:space="preserve"> қосылған ерекше таңба, адами, </w:t>
      </w:r>
      <w:r w:rsidRPr="00552C86">
        <w:rPr>
          <w:rFonts w:ascii="Times New Roman" w:hAnsi="Times New Roman" w:cs="Times New Roman"/>
          <w:sz w:val="28"/>
          <w:szCs w:val="28"/>
          <w:lang w:val="kk-KZ"/>
        </w:rPr>
        <w:t xml:space="preserve">ұлттық код болып саналады. </w:t>
      </w:r>
    </w:p>
    <w:p w14:paraId="34615D1B" w14:textId="73281C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Ноосфералық білім берудің маңызы дәл осы нүктеден келіп шығады. Әрбір материалдық көркем, өнер, сәндік бұйымның және рухани дүниенің формасы мен ішкі мазмұны бірігіп, терең тамырлы ерекше мағына беретін символға айналуын ұғындыратын білім мазмұны, оқу әрекеті, білім беру үдерісі ноосфералық білім мақсатымен үйлеседі. Бірақ, бұл жерде, мұғалім осының барлығын баяндаушы ретінде емес, оқушыға өз көзімен көріп, қолымен ұстап, жасампаздық, креативтік қабілеті арқылы бұйым етіп жасап, санасымен символ ретінде қабылдауға үйрететін жетекші ретінде қалыптасуы маңызды екеніне назар аударылады</w:t>
      </w:r>
      <w:r w:rsidR="008807F9">
        <w:rPr>
          <w:rFonts w:ascii="Times New Roman" w:hAnsi="Times New Roman" w:cs="Times New Roman"/>
          <w:sz w:val="28"/>
          <w:szCs w:val="28"/>
          <w:lang w:val="kk-KZ"/>
        </w:rPr>
        <w:t xml:space="preserve"> [86, 59б.]</w:t>
      </w:r>
      <w:r w:rsidRPr="00552C86">
        <w:rPr>
          <w:rFonts w:ascii="Times New Roman" w:hAnsi="Times New Roman" w:cs="Times New Roman"/>
          <w:sz w:val="28"/>
          <w:szCs w:val="28"/>
          <w:lang w:val="kk-KZ"/>
        </w:rPr>
        <w:t xml:space="preserve">. </w:t>
      </w:r>
    </w:p>
    <w:p w14:paraId="163DA090"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sz w:val="28"/>
          <w:szCs w:val="28"/>
          <w:lang w:val="kk-KZ"/>
        </w:rPr>
        <w:t>Зерттеу жұмысының практикалық бөлімінде арнайы қарастырылатын қазақ ұлттық с</w:t>
      </w:r>
      <w:r w:rsidRPr="00552C86">
        <w:rPr>
          <w:rFonts w:ascii="Times New Roman" w:hAnsi="Times New Roman" w:cs="Times New Roman"/>
          <w:color w:val="2C2D2E"/>
          <w:sz w:val="28"/>
          <w:szCs w:val="28"/>
          <w:shd w:val="clear" w:color="auto" w:fill="FFFFFF"/>
          <w:lang w:val="kk-KZ"/>
        </w:rPr>
        <w:t xml:space="preserve">әндік өнерінің тоқыма бұйымдарының заманауи, иновациялық техникада жасалуы, «fiber art», киіз, текемет басу, шым ши тоқу, гобелен және кілем бұйымдарының символдық мәні мен жасалу жолының ерекшеліктерін болашақ бастауыш сынып мұғалімдеріне оқытуда ноосфералық білім беру жолын ұстанудың өзіндік ерекшеліктері мол. </w:t>
      </w:r>
    </w:p>
    <w:p w14:paraId="5545804A"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Визуалды қабылдау – күрделі ерекше психофизиологиялық үдеріс. Осымен байланысты, орындалатын әрбір көркем, өнер, сәндік бұйымның мазмұнындағы мәдени бейне мен табиғи бейнесінің тұтаса келе символға айналғанын және оның жеке адам үшін немесе тұтас ұлт үшін зор мәнге ие болғанын ноосфералық білім беру барысында ұғындырудың маңызы да, танымдық әсері де зор. </w:t>
      </w:r>
    </w:p>
    <w:p w14:paraId="665777C3" w14:textId="4F1471D6"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Бір символдың бойында орын алған табиғат бейнесінің, қабылдау үдерісінің, ойлау үдерісінің, ой-бейнелер жасалып шығу үдерісінің, символға айналу үдерісінің, одан ұлттық кодқа айналу үдерісінің барлығы ноосфералық білімнің ерекшелігі болып табылады. Визуалды қабылдаудың нәтижесінде адамның санасында «екінші табиғаттың» жасалуы және оның символға айналуы – адамға ғана тән аса ерекше құбылыс</w:t>
      </w:r>
      <w:r w:rsidR="006E5B48">
        <w:rPr>
          <w:rFonts w:ascii="Times New Roman" w:hAnsi="Times New Roman" w:cs="Times New Roman"/>
          <w:color w:val="2C2D2E"/>
          <w:sz w:val="28"/>
          <w:szCs w:val="28"/>
          <w:shd w:val="clear" w:color="auto" w:fill="FFFFFF"/>
          <w:lang w:val="kk-KZ"/>
        </w:rPr>
        <w:t xml:space="preserve"> </w:t>
      </w:r>
      <w:r w:rsidR="006E5B48">
        <w:rPr>
          <w:rFonts w:ascii="Times New Roman" w:hAnsi="Times New Roman" w:cs="Times New Roman"/>
          <w:sz w:val="28"/>
          <w:szCs w:val="28"/>
          <w:lang w:val="kk-KZ"/>
        </w:rPr>
        <w:t>[84]</w:t>
      </w:r>
      <w:r w:rsidRPr="00552C86">
        <w:rPr>
          <w:rFonts w:ascii="Times New Roman" w:hAnsi="Times New Roman" w:cs="Times New Roman"/>
          <w:color w:val="2C2D2E"/>
          <w:sz w:val="28"/>
          <w:szCs w:val="28"/>
          <w:shd w:val="clear" w:color="auto" w:fill="FFFFFF"/>
          <w:lang w:val="kk-KZ"/>
        </w:rPr>
        <w:t>.</w:t>
      </w:r>
    </w:p>
    <w:p w14:paraId="449A6EB9"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Ноосфералық білімді болашақ бастауыш сынып мұғалімдерін визуалды өнерді қабылдауға даярлаудың құралы ретінде қолданатын педагогикалық үдерісті құрудың басты ережелері анықталып, олардың ерекшеліктері танылуы керектігі белгілі. </w:t>
      </w:r>
    </w:p>
    <w:p w14:paraId="739684D9"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Ең біріншіден, ноосфералық білім берудің педагогикалық әдісін анықтап алу керек болады. Сонымен ноосфералық білім берудегі педагогикалық әдіс дегеніміз – білімді меңгеріп, дағдыларды игеру барысында тірі, ашық, өзіндік </w:t>
      </w:r>
      <w:r w:rsidRPr="00552C86">
        <w:rPr>
          <w:rFonts w:ascii="Times New Roman" w:hAnsi="Times New Roman" w:cs="Times New Roman"/>
          <w:sz w:val="28"/>
          <w:szCs w:val="28"/>
          <w:lang w:val="kk-KZ"/>
        </w:rPr>
        <w:lastRenderedPageBreak/>
        <w:t>ұйымдасатын жүйелердің өзара бір-бірімен әрекеттесу әдісі болып табылады деп белгілейміз.</w:t>
      </w:r>
    </w:p>
    <w:p w14:paraId="70736A45"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Екіншіден, кез келген тірі, ашық, өзіндік ұйымдасатын жүйе – Ұлы Ғаламның бір бөлшегі, сондықтан ол да Ғаламның заңдылықтарына бағынады.</w:t>
      </w:r>
    </w:p>
    <w:p w14:paraId="16C0D992"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Үшіншіден, адамның ақпаратты қабылдау, ақпаратты жеткізу барысында қолданатын тетіктері – тілдік, визуалдық, аудиалдық, кинестетикалық, кинетикалық, интутитивтік, жани, рухани деп аталады.</w:t>
      </w:r>
    </w:p>
    <w:p w14:paraId="7F677D4B"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Төртіншіден, ноосфералық білім беру процесі әрбір білім алып отырған адамды Ғаламның бір түйірі, бір клеткасы деп санайды. </w:t>
      </w:r>
    </w:p>
    <w:p w14:paraId="403E9C7C"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Бесіншіден, ақпаратты қабылдау-жеткізу әрбір жекелеген адамның психологиялық жайлы аймағында өткізіледі.</w:t>
      </w:r>
    </w:p>
    <w:p w14:paraId="3D060CCD"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Алтыншыдан, ақпаратты қабылдаудың нәтижесі топографиялық ой-форма болады, ол ой-форма студенттің жеке тәжірибесінде жинақталған болып келеді.</w:t>
      </w:r>
    </w:p>
    <w:p w14:paraId="2C25E074" w14:textId="6BF30FAB" w:rsidR="00552C86" w:rsidRPr="00A8041C" w:rsidRDefault="00552C86" w:rsidP="00552C86">
      <w:pPr>
        <w:spacing w:after="0" w:line="240" w:lineRule="auto"/>
        <w:ind w:firstLine="709"/>
        <w:jc w:val="both"/>
        <w:rPr>
          <w:rFonts w:ascii="Times New Roman" w:hAnsi="Times New Roman" w:cs="Times New Roman"/>
          <w:color w:val="002060"/>
          <w:sz w:val="28"/>
          <w:szCs w:val="28"/>
          <w:lang w:val="kk-KZ"/>
        </w:rPr>
      </w:pPr>
      <w:r w:rsidRPr="00552C86">
        <w:rPr>
          <w:rFonts w:ascii="Times New Roman" w:hAnsi="Times New Roman" w:cs="Times New Roman"/>
          <w:sz w:val="28"/>
          <w:szCs w:val="28"/>
          <w:lang w:val="kk-KZ"/>
        </w:rPr>
        <w:t xml:space="preserve">Жетіншіден, әрбір тұлға білім алып жатқан кезде өмірлік бірнеше қабаттың толқындарын бойында жиып тұратынын ескеру керек. Ол толқындар: І –тұлғалық, ІІ – әлеуметтік, ІІІ – планетарлық, ІҮ – </w:t>
      </w:r>
      <w:r w:rsidRPr="00A8041C">
        <w:rPr>
          <w:rFonts w:ascii="Times New Roman" w:hAnsi="Times New Roman" w:cs="Times New Roman"/>
          <w:sz w:val="28"/>
          <w:szCs w:val="28"/>
          <w:lang w:val="kk-KZ"/>
        </w:rPr>
        <w:t>Ғаламдық</w:t>
      </w:r>
      <w:r w:rsidR="000759BB">
        <w:rPr>
          <w:rFonts w:ascii="Times New Roman" w:hAnsi="Times New Roman" w:cs="Times New Roman"/>
          <w:sz w:val="28"/>
          <w:szCs w:val="28"/>
          <w:lang w:val="kk-KZ"/>
        </w:rPr>
        <w:t xml:space="preserve"> </w:t>
      </w:r>
      <w:r w:rsidR="000759BB" w:rsidRPr="00A8041C">
        <w:rPr>
          <w:rFonts w:ascii="Times New Roman" w:eastAsia="Calibri" w:hAnsi="Times New Roman" w:cs="Times New Roman"/>
          <w:sz w:val="28"/>
          <w:szCs w:val="28"/>
          <w:lang w:val="kk-KZ"/>
        </w:rPr>
        <w:t>[72</w:t>
      </w:r>
      <w:r w:rsidR="003F1C87">
        <w:rPr>
          <w:rFonts w:ascii="Times New Roman" w:eastAsia="Calibri" w:hAnsi="Times New Roman" w:cs="Times New Roman"/>
          <w:sz w:val="28"/>
          <w:szCs w:val="28"/>
          <w:lang w:val="kk-KZ"/>
        </w:rPr>
        <w:t>,</w:t>
      </w:r>
      <w:r w:rsidR="000759BB">
        <w:rPr>
          <w:rFonts w:ascii="Times New Roman" w:eastAsia="Calibri" w:hAnsi="Times New Roman" w:cs="Times New Roman"/>
          <w:sz w:val="28"/>
          <w:szCs w:val="28"/>
          <w:lang w:val="kk-KZ"/>
        </w:rPr>
        <w:t xml:space="preserve"> 291б</w:t>
      </w:r>
      <w:r w:rsidR="003F1C87">
        <w:rPr>
          <w:rFonts w:ascii="Times New Roman" w:eastAsia="Calibri" w:hAnsi="Times New Roman" w:cs="Times New Roman"/>
          <w:sz w:val="28"/>
          <w:szCs w:val="28"/>
          <w:lang w:val="kk-KZ"/>
        </w:rPr>
        <w:t>.</w:t>
      </w:r>
      <w:r w:rsidR="000759BB">
        <w:rPr>
          <w:rFonts w:ascii="Times New Roman" w:eastAsia="Calibri" w:hAnsi="Times New Roman" w:cs="Times New Roman"/>
          <w:sz w:val="28"/>
          <w:szCs w:val="28"/>
          <w:lang w:val="kk-KZ"/>
        </w:rPr>
        <w:t>]</w:t>
      </w:r>
      <w:r w:rsidR="000759BB" w:rsidRPr="00552C86">
        <w:rPr>
          <w:rFonts w:ascii="Times New Roman" w:hAnsi="Times New Roman" w:cs="Times New Roman"/>
          <w:sz w:val="28"/>
          <w:szCs w:val="28"/>
          <w:lang w:val="kk-KZ"/>
        </w:rPr>
        <w:t>.</w:t>
      </w:r>
      <w:r w:rsidRPr="00A8041C">
        <w:rPr>
          <w:rFonts w:ascii="Times New Roman" w:hAnsi="Times New Roman" w:cs="Times New Roman"/>
          <w:sz w:val="28"/>
          <w:szCs w:val="28"/>
          <w:lang w:val="kk-KZ"/>
        </w:rPr>
        <w:t>.</w:t>
      </w:r>
      <w:r w:rsidRPr="00A8041C">
        <w:rPr>
          <w:rFonts w:ascii="Times New Roman" w:hAnsi="Times New Roman" w:cs="Times New Roman"/>
          <w:color w:val="002060"/>
          <w:sz w:val="28"/>
          <w:szCs w:val="28"/>
          <w:lang w:val="kk-KZ"/>
        </w:rPr>
        <w:t xml:space="preserve"> </w:t>
      </w:r>
    </w:p>
    <w:p w14:paraId="44207CA9"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kk-KZ"/>
        </w:rPr>
        <w:t>Визуалды ө</w:t>
      </w:r>
      <w:r w:rsidRPr="00A8041C">
        <w:rPr>
          <w:rFonts w:ascii="Times New Roman" w:hAnsi="Times New Roman" w:cs="Times New Roman"/>
          <w:sz w:val="28"/>
          <w:szCs w:val="28"/>
          <w:lang w:val="tr-TR"/>
        </w:rPr>
        <w:t xml:space="preserve">нердегі және қоғамдағы шексіз визуалды ақпаратты сауаттылықпен іріктей алатын, визуалды өнерді жоғарғы талғамымен қабылдай отырып, басқаның жарнамалық жетегіне ермейтін өзінің «дербес түйсігі мен танымы» қалыптасқан, рухы биік, жаны жайсаң, тәні таза, жаңаша ойлайтын, космоспен, қоршаған табиғат және қоғамдық ортада, ең бастысы өзінің ішкі жән сыртқы әлемінің үйлесімділігін тапқан </w:t>
      </w:r>
      <w:r w:rsidRPr="00A8041C">
        <w:rPr>
          <w:rFonts w:ascii="Times New Roman" w:hAnsi="Times New Roman" w:cs="Times New Roman"/>
          <w:sz w:val="28"/>
          <w:szCs w:val="28"/>
          <w:lang w:val="kk-KZ"/>
        </w:rPr>
        <w:t>парасатты адамды</w:t>
      </w:r>
      <w:r w:rsidRPr="00A8041C">
        <w:rPr>
          <w:rFonts w:ascii="Times New Roman" w:hAnsi="Times New Roman" w:cs="Times New Roman"/>
          <w:sz w:val="28"/>
          <w:szCs w:val="28"/>
          <w:lang w:val="tr-TR"/>
        </w:rPr>
        <w:t xml:space="preserve"> қалыптастыру арқылы қол жеткізуге болады. </w:t>
      </w:r>
      <w:r w:rsidRPr="00A8041C">
        <w:rPr>
          <w:rFonts w:ascii="Times New Roman" w:hAnsi="Times New Roman" w:cs="Times New Roman"/>
          <w:sz w:val="28"/>
          <w:szCs w:val="28"/>
          <w:lang w:val="kk-KZ"/>
        </w:rPr>
        <w:t>Н</w:t>
      </w:r>
      <w:r w:rsidRPr="00A8041C">
        <w:rPr>
          <w:rFonts w:ascii="Times New Roman" w:hAnsi="Times New Roman" w:cs="Times New Roman"/>
          <w:sz w:val="28"/>
          <w:szCs w:val="28"/>
          <w:lang w:val="tr-TR"/>
        </w:rPr>
        <w:t>оосфералық ғылымда адам миының контурлары немесе адамның ойлау деңгейлері және қоршаған ортамен өзара әрекеттесуі дәйекті түрде адамзат тарихында қалыптасатынын анықтаған. Бұл реттілікті Т.Лиридің жұмыстарының негізінде мидың контурлық функцияларын сипаттап сананың эвалюциялық дамуының схемалық түрде сегіз деңгейде жіктеп көрсеткен. Олар, төмендегідей:</w:t>
      </w:r>
    </w:p>
    <w:p w14:paraId="2D5B33EA"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«VIII кванттық тізбек (сызықтық емес) ↑</w:t>
      </w:r>
    </w:p>
    <w:p w14:paraId="1EE36DA7"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 xml:space="preserve">VII Метапрограммалаудың схемасы ↑ </w:t>
      </w:r>
    </w:p>
    <w:p w14:paraId="15F26AC0"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VI нейрогенетикалық тізбек ↑</w:t>
      </w:r>
    </w:p>
    <w:p w14:paraId="0FF5FB61"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V контуры нейросоматикалық ↑</w:t>
      </w:r>
    </w:p>
    <w:p w14:paraId="6AB9717B"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IV контур моральдық-этикалық, әлеуметтік-жыныстық ↑</w:t>
      </w:r>
    </w:p>
    <w:p w14:paraId="67437331"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III семантикалық контур, уақытты байланыстыратын ↑</w:t>
      </w:r>
    </w:p>
    <w:p w14:paraId="21A71424" w14:textId="77777777"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II контур эмоционалды-аумақтық ↑</w:t>
      </w:r>
    </w:p>
    <w:p w14:paraId="21BC6DCA" w14:textId="123F547C"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I Био-тірі қалу схемасы ↑»  [</w:t>
      </w:r>
      <w:r w:rsidRPr="00A8041C">
        <w:rPr>
          <w:rFonts w:ascii="Times New Roman" w:hAnsi="Times New Roman" w:cs="Times New Roman"/>
          <w:sz w:val="28"/>
          <w:szCs w:val="28"/>
          <w:lang w:val="kk-KZ"/>
        </w:rPr>
        <w:t>84</w:t>
      </w:r>
      <w:r w:rsidR="00326765">
        <w:rPr>
          <w:rFonts w:ascii="Times New Roman" w:hAnsi="Times New Roman" w:cs="Times New Roman"/>
          <w:sz w:val="28"/>
          <w:szCs w:val="28"/>
          <w:lang w:val="tr-TR"/>
        </w:rPr>
        <w:t xml:space="preserve"> ил. 37</w:t>
      </w:r>
      <w:r w:rsidR="00326765">
        <w:rPr>
          <w:rFonts w:ascii="Times New Roman" w:hAnsi="Times New Roman" w:cs="Times New Roman"/>
          <w:sz w:val="28"/>
          <w:szCs w:val="28"/>
          <w:lang w:val="kk-KZ"/>
        </w:rPr>
        <w:t>б</w:t>
      </w:r>
      <w:r w:rsidRPr="00A8041C">
        <w:rPr>
          <w:rFonts w:ascii="Times New Roman" w:hAnsi="Times New Roman" w:cs="Times New Roman"/>
          <w:sz w:val="28"/>
          <w:szCs w:val="28"/>
          <w:lang w:val="tr-TR"/>
        </w:rPr>
        <w:t xml:space="preserve">.]. </w:t>
      </w:r>
    </w:p>
    <w:p w14:paraId="54CCA783" w14:textId="66AD1412" w:rsidR="00552C86" w:rsidRPr="00A8041C" w:rsidRDefault="00552C86" w:rsidP="00552C86">
      <w:pPr>
        <w:spacing w:after="0" w:line="240" w:lineRule="auto"/>
        <w:ind w:firstLine="709"/>
        <w:jc w:val="both"/>
        <w:rPr>
          <w:rFonts w:ascii="Times New Roman" w:hAnsi="Times New Roman" w:cs="Times New Roman"/>
          <w:sz w:val="28"/>
          <w:szCs w:val="28"/>
          <w:lang w:val="tr-TR"/>
        </w:rPr>
      </w:pPr>
      <w:r w:rsidRPr="00A8041C">
        <w:rPr>
          <w:rFonts w:ascii="Times New Roman" w:hAnsi="Times New Roman" w:cs="Times New Roman"/>
          <w:sz w:val="28"/>
          <w:szCs w:val="28"/>
          <w:lang w:val="tr-TR"/>
        </w:rPr>
        <w:t>Осы еңбекте авторлар, мидың бесінші контуры алдыңғы төртеуде болмаған ерекше мүмкіндікті - әлемді бір мезгілде сенсорлық, логикалық, тәндік, интеллектуалдық, ақыл-ой, рухани модальдарға бөлмей, біртұтас көзқараспен қамтамасыз ететінін айта келіп, адамзатқа дамудың тың жаңалықтарын ашып берген көптеген ғұлама адамдарды: ғалым, суретші, жазушыларды мысалға келтіреді және адам санасын бес түрлі деңгейде жіктейді. [</w:t>
      </w:r>
      <w:r w:rsidRPr="00A8041C">
        <w:rPr>
          <w:rFonts w:ascii="Times New Roman" w:hAnsi="Times New Roman" w:cs="Times New Roman"/>
          <w:sz w:val="28"/>
          <w:szCs w:val="28"/>
          <w:lang w:val="kk-KZ"/>
        </w:rPr>
        <w:t>84</w:t>
      </w:r>
      <w:r w:rsidR="00326765">
        <w:rPr>
          <w:rFonts w:ascii="Times New Roman" w:hAnsi="Times New Roman" w:cs="Times New Roman"/>
          <w:sz w:val="28"/>
          <w:szCs w:val="28"/>
          <w:lang w:val="tr-TR"/>
        </w:rPr>
        <w:t>,</w:t>
      </w:r>
      <w:r w:rsidR="003F1C87">
        <w:rPr>
          <w:rFonts w:ascii="Times New Roman" w:hAnsi="Times New Roman" w:cs="Times New Roman"/>
          <w:sz w:val="28"/>
          <w:szCs w:val="28"/>
          <w:lang w:val="kk-KZ"/>
        </w:rPr>
        <w:t xml:space="preserve"> </w:t>
      </w:r>
      <w:r w:rsidR="00326765">
        <w:rPr>
          <w:rFonts w:ascii="Times New Roman" w:hAnsi="Times New Roman" w:cs="Times New Roman"/>
          <w:sz w:val="28"/>
          <w:szCs w:val="28"/>
          <w:lang w:val="tr-TR"/>
        </w:rPr>
        <w:t>43</w:t>
      </w:r>
      <w:r w:rsidR="00326765">
        <w:rPr>
          <w:rFonts w:ascii="Times New Roman" w:hAnsi="Times New Roman" w:cs="Times New Roman"/>
          <w:sz w:val="28"/>
          <w:szCs w:val="28"/>
          <w:lang w:val="kk-KZ"/>
        </w:rPr>
        <w:t>б</w:t>
      </w:r>
      <w:r w:rsidRPr="00A8041C">
        <w:rPr>
          <w:rFonts w:ascii="Times New Roman" w:hAnsi="Times New Roman" w:cs="Times New Roman"/>
          <w:sz w:val="28"/>
          <w:szCs w:val="28"/>
          <w:lang w:val="tr-TR"/>
        </w:rPr>
        <w:t xml:space="preserve">.]. Егерде келешек ұрпаққа саналы түрде өре биіктігін жоғарылату мен ми контурларының кванттық тізбекке жетуге бағыттай білім беруді мақсат ететін болсақ, қоршаған </w:t>
      </w:r>
      <w:r w:rsidRPr="00A8041C">
        <w:rPr>
          <w:rFonts w:ascii="Times New Roman" w:hAnsi="Times New Roman" w:cs="Times New Roman"/>
          <w:sz w:val="28"/>
          <w:szCs w:val="28"/>
          <w:lang w:val="tr-TR"/>
        </w:rPr>
        <w:lastRenderedPageBreak/>
        <w:t>ортаны және ішкі сезімдерін нақты танып, қабылдауға жетелейтін визуалды қабылдау мен ноосфера түсініктерінің тығыз байланысын көреміз.</w:t>
      </w:r>
    </w:p>
    <w:p w14:paraId="4A433138" w14:textId="5896D359"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Болашақ бастауыш сынып мұғалімдерін визуалды өнерді қабылдауға дайындау барысында жоғарыда қарастырылған адам миы мен сана биіктігіне тікелей байланысты болатын «ішкі мұқтаждық» пен «сыртқы қажеттілікті» анықтау маңызды. Бұл, өнерді жасаушы суретшінің және сол өнерді тұтынатын көрерменнің де визуалды қабылдауындағы дүние танымы мен өресінің биік немесе аласа, өрісінің кең немесе тар, санасының терең немесе саяз, танымының жоғары немесе төмен болатын ми контурының қабаттар</w:t>
      </w:r>
      <w:r w:rsidR="00764222">
        <w:rPr>
          <w:rFonts w:ascii="Times New Roman" w:hAnsi="Times New Roman" w:cs="Times New Roman"/>
          <w:sz w:val="28"/>
          <w:szCs w:val="28"/>
          <w:lang w:val="kk-KZ"/>
        </w:rPr>
        <w:t>ының көрсеткіші болып табылады [135</w:t>
      </w:r>
      <w:r w:rsidR="00764222" w:rsidRPr="00552C86">
        <w:rPr>
          <w:rFonts w:ascii="Times New Roman" w:hAnsi="Times New Roman" w:cs="Times New Roman"/>
          <w:sz w:val="28"/>
          <w:szCs w:val="28"/>
          <w:lang w:val="kk-KZ"/>
        </w:rPr>
        <w:t>]</w:t>
      </w:r>
      <w:r w:rsidR="005A1DFE">
        <w:rPr>
          <w:rFonts w:ascii="Times New Roman" w:hAnsi="Times New Roman" w:cs="Times New Roman"/>
          <w:sz w:val="28"/>
          <w:szCs w:val="28"/>
          <w:lang w:val="kk-KZ"/>
        </w:rPr>
        <w:t>.</w:t>
      </w:r>
    </w:p>
    <w:p w14:paraId="0EC40903" w14:textId="18E7E79C"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 xml:space="preserve">Ұсынылып отырған өнерді визуалды қабылдаудың тізбегі, көптеген факторларға байланысты әр түрлі болып қалыптасатын адам миының даму эвалюциясындағы ақпараттық-қуаттағы кешенді жүйе деуге болады. Кейбір адамдар белгілі бір даму деңгейінде тоқтап, тоқырауға ұшырауы мүмкін, кейбіреулері кванттық серпіліс жасап бірден V-VIII тізбектен ақпарат алуы ықтимал. Дегенмен, тізбектің барлық деңгейлеріне үйлесімді түйсіне отырып, тежеусіз үдерісте көтерілгені маңызды. Себебі тізбектің төменгі деңгейлерінің толық қалыптаспауы салдарынан серпіліс кезінде бір сәтке келген өрістік танымды, бір қалыпта ұстап тұру қиынға соғады. Сол себептен де кей кезде шабыттанып бір сәтке дарын пайда болып  жаңалық ашылып, аздан соң тез сөніп жатады. Бұл серпілістер адамға құштарлық ұялатып, сол серпілісті тағы сезінсем деген талпыныспен санасын тереңдетіп, танымын  биіктетуге мұқтаждық жасататын бірден бір болмыстағы табиғи </w:t>
      </w:r>
      <w:r w:rsidR="00326765">
        <w:rPr>
          <w:rFonts w:ascii="Times New Roman" w:hAnsi="Times New Roman" w:cs="Times New Roman"/>
          <w:sz w:val="28"/>
          <w:szCs w:val="28"/>
          <w:lang w:val="kk-KZ"/>
        </w:rPr>
        <w:t xml:space="preserve">мативациялық әдіс деуге болады </w:t>
      </w:r>
      <w:r w:rsidR="00764222" w:rsidRPr="00370C5E">
        <w:rPr>
          <w:rFonts w:ascii="Times New Roman" w:hAnsi="Times New Roman" w:cs="Times New Roman"/>
          <w:sz w:val="28"/>
          <w:szCs w:val="28"/>
          <w:lang w:val="kk-KZ"/>
        </w:rPr>
        <w:t>[135</w:t>
      </w:r>
      <w:r w:rsidR="005261C5">
        <w:rPr>
          <w:rFonts w:ascii="Times New Roman" w:hAnsi="Times New Roman" w:cs="Times New Roman"/>
          <w:sz w:val="28"/>
          <w:szCs w:val="28"/>
          <w:lang w:val="kk-KZ"/>
        </w:rPr>
        <w:t>,116б</w:t>
      </w:r>
      <w:r w:rsidR="003F1C87">
        <w:rPr>
          <w:rFonts w:ascii="Times New Roman" w:hAnsi="Times New Roman" w:cs="Times New Roman"/>
          <w:sz w:val="28"/>
          <w:szCs w:val="28"/>
          <w:lang w:val="kk-KZ"/>
        </w:rPr>
        <w:t>.</w:t>
      </w:r>
      <w:r w:rsidR="00764222" w:rsidRPr="00370C5E">
        <w:rPr>
          <w:rFonts w:ascii="Times New Roman" w:hAnsi="Times New Roman" w:cs="Times New Roman"/>
          <w:sz w:val="28"/>
          <w:szCs w:val="28"/>
          <w:lang w:val="kk-KZ"/>
        </w:rPr>
        <w:t>]</w:t>
      </w:r>
    </w:p>
    <w:p w14:paraId="119A7F80" w14:textId="20932710"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Визуалды өнерді  қабылдаудағы «ішкі мұқтаждық» пен «сыр</w:t>
      </w:r>
      <w:r w:rsidR="00222086">
        <w:rPr>
          <w:rFonts w:ascii="Times New Roman" w:hAnsi="Times New Roman" w:cs="Times New Roman"/>
          <w:sz w:val="28"/>
          <w:szCs w:val="28"/>
          <w:lang w:val="kk-KZ"/>
        </w:rPr>
        <w:t xml:space="preserve">тқы қажеттілік» (мотивациялар) </w:t>
      </w:r>
      <w:r w:rsidRPr="00A8041C">
        <w:rPr>
          <w:rFonts w:ascii="Times New Roman" w:hAnsi="Times New Roman" w:cs="Times New Roman"/>
          <w:sz w:val="28"/>
          <w:szCs w:val="28"/>
          <w:lang w:val="kk-KZ"/>
        </w:rPr>
        <w:t>тізбегі:</w:t>
      </w:r>
      <w:r w:rsidR="00370C5E" w:rsidRPr="00370C5E">
        <w:rPr>
          <w:rFonts w:ascii="Times New Roman" w:hAnsi="Times New Roman" w:cs="Times New Roman"/>
          <w:sz w:val="28"/>
          <w:szCs w:val="28"/>
          <w:lang w:val="kk-KZ"/>
        </w:rPr>
        <w:t xml:space="preserve"> </w:t>
      </w:r>
    </w:p>
    <w:p w14:paraId="6F1A08F2"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VIII кванттық тізбекке айналу (туындатушы мен қабылдаушының кіріктірілуі, біртұтастығы. Мұнда мұқтаждық та, қажеттілік те жойылады) ↑</w:t>
      </w:r>
    </w:p>
    <w:p w14:paraId="54D615A3"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VII өнердің өзінің-өзі жайлы айтуы, адамзаттың санасына жаңа серпіліс беретін зерттеу жүргізу идея шығаруға бағытталған визуалды өнердің қабылдау ( бұрын болмаған жаңалық ашу, ақиқатты тану мұқтаждығы) ↑</w:t>
      </w:r>
    </w:p>
    <w:p w14:paraId="3408F372"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VI рухани құндылықтарды дәріптеуге бағытталған визуалды өнердің қабылдау (рухани азыққа мұқтаждық, дербес, бірегейлік идея) ↑</w:t>
      </w:r>
    </w:p>
    <w:p w14:paraId="56701F19"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V эстетикалық әсемдік, эмоциялық әсер беруге бағытталған визуалды өнерді қабылдау (жан азығына мұқтаждық, мұнда жеке шығармашылық пен қатар бейсаналық түрде басқаға еліктеушілік көрініс табады ) ↑</w:t>
      </w:r>
    </w:p>
    <w:p w14:paraId="2665F540"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IV саясат, экологиялық, әлемдік проблеммаларды көрсету мақсатына бағыталған визуалды өнерді қаблдау (глобалды проблеманы шешуге мұқтаждық, мұнда жеке шығармашылық пен қатар басқаға еліктеушілік көрініс табады ) ↑</w:t>
      </w:r>
    </w:p>
    <w:p w14:paraId="307E52B2"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III конкурс тақырыбы мен талаптарын ескере отырып, көппен бақ сынасуға бағытталған визуалды өнерді қабылдау (өзін-өзіне дәлелдеу, немесе басқаға дәлелдеу қажеттілігі, мұнда жеке шығармашылықпен қатар басқаға еліктеушілік көрініс табады) ↑</w:t>
      </w:r>
    </w:p>
    <w:p w14:paraId="79374436" w14:textId="77777777"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lastRenderedPageBreak/>
        <w:t>II  арнайы тапсырыспен, сұранысқа бағытталған визуалды өнерді қабылдау (ақша, қаражатқа, материалдық қажеттілік, мұнда жеке шығармашылықпен қатар басқаның жасағанын көшіріп, қайталау көрініс табады ) ↑</w:t>
      </w:r>
    </w:p>
    <w:p w14:paraId="5840CBBE" w14:textId="653F8F6E" w:rsidR="00552C86" w:rsidRPr="00A8041C"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I, күнделікті тұрмыста қолдану, кәде-сыйлыққа бағытталған визуалды өнерді қабылдау (физикалық тәннің қажеттілігі, мұнда жеке шығармашылықпен қатар басқаның жасағанын бұйымын көшіріп, қайталау көрініс табады)↑</w:t>
      </w:r>
      <w:r w:rsidR="004857DC">
        <w:rPr>
          <w:rFonts w:ascii="Times New Roman" w:hAnsi="Times New Roman" w:cs="Times New Roman"/>
          <w:sz w:val="28"/>
          <w:szCs w:val="28"/>
          <w:lang w:val="kk-KZ"/>
        </w:rPr>
        <w:t xml:space="preserve"> [135,110б</w:t>
      </w:r>
      <w:r w:rsidR="00B83596">
        <w:rPr>
          <w:rFonts w:ascii="Times New Roman" w:hAnsi="Times New Roman" w:cs="Times New Roman"/>
          <w:sz w:val="28"/>
          <w:szCs w:val="28"/>
          <w:lang w:val="kk-KZ"/>
        </w:rPr>
        <w:t>.</w:t>
      </w:r>
      <w:r w:rsidR="00370C5E" w:rsidRPr="00552C86">
        <w:rPr>
          <w:rFonts w:ascii="Times New Roman" w:hAnsi="Times New Roman" w:cs="Times New Roman"/>
          <w:sz w:val="28"/>
          <w:szCs w:val="28"/>
          <w:lang w:val="kk-KZ"/>
        </w:rPr>
        <w:t>]</w:t>
      </w:r>
      <w:r w:rsidR="00B83596">
        <w:rPr>
          <w:rFonts w:ascii="Times New Roman" w:hAnsi="Times New Roman" w:cs="Times New Roman"/>
          <w:sz w:val="28"/>
          <w:szCs w:val="28"/>
          <w:lang w:val="kk-KZ"/>
        </w:rPr>
        <w:t>.</w:t>
      </w:r>
    </w:p>
    <w:p w14:paraId="48D5293D" w14:textId="10E3BC62"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A8041C">
        <w:rPr>
          <w:rFonts w:ascii="Times New Roman" w:hAnsi="Times New Roman" w:cs="Times New Roman"/>
          <w:sz w:val="28"/>
          <w:szCs w:val="28"/>
          <w:lang w:val="kk-KZ"/>
        </w:rPr>
        <w:t>Студенттің визуалды өнерді қабылдаудағы «ішкі мұқтаждық» пен «сыртқы қажеттігі» тізбегі «жақсы-жаман», «жоғары-төмен» деген салыстырып, деңгейге бөлу мақсатында емес, керісінше білім алушының өзіне ғана тән бірегейлігін анықтап, дамып жетілуге бағыт беретін көмекші құрал ретінде «басқаша» деген ұғымда қабылдануы маңызды. Сондай ақ, осы тізбек «визуалды сауаттылыққа оқыту» мәселесінде де көмекші құрал бола алады. Бұл тізбек бойынша оқытушы анкеталық сұрақтар беру арқылы, қысқаша тақырыптық эссе жазғызу немесе сырттай бақылау барысында білім алушының визуалды қабылдауындағы бірегейлігін анықтай алады. Өз тарапынан студент өзіне-өзі талдау жасап, ми контурының реттілігін анықтайды және өзін қызықтырған тақырыпта тапсырмаларды орындау барысында шығармашылықпен әрекет етіп, өз танымы мен өрісін кеңейтуге талпыныс жасайды. Осы орайда, болашақ бастауыш сынып мұғалімдерін ноосфералық білім негізінде визуалды өнерді қабылдауға дайындауда «дәстүрлі сәндік өнерін» «қазіргі заман өнерімен» кіріктіре отырып қарастыру қажет. Себебі білім алушылардың әр түрлі даму деңгейдегі ми контурының қабылдауын ескеру маңызды. Біреулеріне «сыйлық бұйым» жасау арқылы немесе «дәстүрлі өнерді көшіріп, тарихын зерттеу» барысында тегі мен ұлттық гендік деңгейде қарастыру қызықты болса кейбіреулері, бесінші контурдың деңгейінде болғандықтан кең аймақты қамтып, жер тұрғыны адам, табиғат, космос биіктігінде визуалды қабылдауы мүмкін.</w:t>
      </w:r>
      <w:r w:rsidRPr="00552C86">
        <w:rPr>
          <w:rFonts w:ascii="Times New Roman" w:hAnsi="Times New Roman" w:cs="Times New Roman"/>
          <w:sz w:val="28"/>
          <w:szCs w:val="28"/>
          <w:lang w:val="kk-KZ"/>
        </w:rPr>
        <w:t xml:space="preserve"> Автор ми контурының деңгейлерін анықтауды өзінің зерттеу мақаласында кеңінен қарастырған [135</w:t>
      </w:r>
      <w:r w:rsidR="00B83596">
        <w:rPr>
          <w:rFonts w:ascii="Times New Roman" w:hAnsi="Times New Roman" w:cs="Times New Roman"/>
          <w:sz w:val="28"/>
          <w:szCs w:val="28"/>
          <w:lang w:val="kk-KZ"/>
        </w:rPr>
        <w:t>,100б.</w:t>
      </w:r>
      <w:r w:rsidRPr="00552C86">
        <w:rPr>
          <w:rFonts w:ascii="Times New Roman" w:hAnsi="Times New Roman" w:cs="Times New Roman"/>
          <w:sz w:val="28"/>
          <w:szCs w:val="28"/>
          <w:lang w:val="kk-KZ"/>
        </w:rPr>
        <w:t>]</w:t>
      </w:r>
    </w:p>
    <w:p w14:paraId="349BF49C"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sz w:val="28"/>
          <w:szCs w:val="28"/>
          <w:lang w:val="kk-KZ"/>
        </w:rPr>
        <w:t>Қазақ ұлттық с</w:t>
      </w:r>
      <w:r w:rsidRPr="00552C86">
        <w:rPr>
          <w:rFonts w:ascii="Times New Roman" w:hAnsi="Times New Roman" w:cs="Times New Roman"/>
          <w:color w:val="2C2D2E"/>
          <w:sz w:val="28"/>
          <w:szCs w:val="28"/>
          <w:shd w:val="clear" w:color="auto" w:fill="FFFFFF"/>
          <w:lang w:val="kk-KZ"/>
        </w:rPr>
        <w:t xml:space="preserve">әндік өнерінің, тоқыма бұйымдарының заманауи, иновациялық техникада жасалуы, “fiber art”, киіз, текемет басу, шым ши тоқу, гобелен және кілем бұйымдарының жасалуы туралы білім мазмұнындағы осы қабаттардың жүйесін болашақ бастауыш сынып мұғалімдеріне аңғартып, осы бағытта ізденістер жүргізіп, өздеріне практикалық түрде теориялық біліміне сүйеніп, бұйым әзірлеу әдістерін үйрету барысында ноосфералық білім мазмұнын меңгертілетіні белгілі. </w:t>
      </w:r>
    </w:p>
    <w:p w14:paraId="5E03CA47" w14:textId="4F67C55E"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Қазақ ұлттық қолөнер бұйымдарындағы ұлттық шынайылықтың сырттай көзге түсетін синкреттілігі мен эвристикалық ерекшелігі оның ішкі мазмұнында сақталған жалпы адамзаттық, ұлттық, жеке индивидуалдық таным іздеріне талдау жасауға мүмкіндік береді. Болашақ бастауыш сынып мұғалімдері соны танып, талдап визуалды қабылдау арқылы санасында жаңа түзілімдер орнатуға ұмтылады. Сол түзілімдер трансформацияланып, белгілі бір жаңа идея немесе сөз түрінде заманауи визуалды өнер құралдары арқылы креативті көрініс табады</w:t>
      </w:r>
      <w:r w:rsidR="00D15941">
        <w:rPr>
          <w:rFonts w:ascii="Times New Roman" w:hAnsi="Times New Roman" w:cs="Times New Roman"/>
          <w:color w:val="2C2D2E"/>
          <w:sz w:val="28"/>
          <w:szCs w:val="28"/>
          <w:shd w:val="clear" w:color="auto" w:fill="FFFFFF"/>
          <w:lang w:val="kk-KZ"/>
        </w:rPr>
        <w:t xml:space="preserve"> </w:t>
      </w:r>
      <w:r w:rsidR="00D15941">
        <w:rPr>
          <w:rFonts w:ascii="Times New Roman" w:hAnsi="Times New Roman" w:cs="Times New Roman"/>
          <w:sz w:val="28"/>
          <w:szCs w:val="28"/>
          <w:lang w:val="kk-KZ"/>
        </w:rPr>
        <w:t>[47]</w:t>
      </w:r>
      <w:r w:rsidRPr="00552C86">
        <w:rPr>
          <w:rFonts w:ascii="Times New Roman" w:hAnsi="Times New Roman" w:cs="Times New Roman"/>
          <w:color w:val="2C2D2E"/>
          <w:sz w:val="28"/>
          <w:szCs w:val="28"/>
          <w:shd w:val="clear" w:color="auto" w:fill="FFFFFF"/>
          <w:lang w:val="kk-KZ"/>
        </w:rPr>
        <w:t xml:space="preserve">. </w:t>
      </w:r>
    </w:p>
    <w:p w14:paraId="5273FC2E" w14:textId="083920C4"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Ұлттық қолөнер бұйымдарында жалпы ұлтқа танымал ұлттық көзқарас, өмір, ойлау ритмі, өзіндік магиясы бар болатыны белгілі. Ол синкреттілік жүйенің </w:t>
      </w:r>
      <w:r w:rsidRPr="00552C86">
        <w:rPr>
          <w:rFonts w:ascii="Times New Roman" w:hAnsi="Times New Roman" w:cs="Times New Roman"/>
          <w:color w:val="2C2D2E"/>
          <w:sz w:val="28"/>
          <w:szCs w:val="28"/>
          <w:shd w:val="clear" w:color="auto" w:fill="FFFFFF"/>
          <w:lang w:val="kk-KZ"/>
        </w:rPr>
        <w:lastRenderedPageBreak/>
        <w:t>басты ұлттық ұстанымы – өмірге пайдалы болу, ұлттық көзқарастың бейнеленуі, тәрбиелік және экологиялық, этикалық ұстанымдар айқын танылып тұруы</w:t>
      </w:r>
      <w:r w:rsidR="00D15941">
        <w:rPr>
          <w:rFonts w:ascii="Times New Roman" w:hAnsi="Times New Roman" w:cs="Times New Roman"/>
          <w:color w:val="2C2D2E"/>
          <w:sz w:val="28"/>
          <w:szCs w:val="28"/>
          <w:shd w:val="clear" w:color="auto" w:fill="FFFFFF"/>
          <w:lang w:val="kk-KZ"/>
        </w:rPr>
        <w:t xml:space="preserve"> </w:t>
      </w:r>
      <w:r w:rsidR="00D15941">
        <w:rPr>
          <w:rFonts w:ascii="Times New Roman" w:hAnsi="Times New Roman" w:cs="Times New Roman"/>
          <w:sz w:val="28"/>
          <w:szCs w:val="28"/>
          <w:lang w:val="kk-KZ"/>
        </w:rPr>
        <w:t>[48]</w:t>
      </w:r>
      <w:r w:rsidRPr="00552C86">
        <w:rPr>
          <w:rFonts w:ascii="Times New Roman" w:hAnsi="Times New Roman" w:cs="Times New Roman"/>
          <w:color w:val="2C2D2E"/>
          <w:sz w:val="28"/>
          <w:szCs w:val="28"/>
          <w:shd w:val="clear" w:color="auto" w:fill="FFFFFF"/>
          <w:lang w:val="kk-KZ"/>
        </w:rPr>
        <w:t xml:space="preserve">. </w:t>
      </w:r>
    </w:p>
    <w:p w14:paraId="469E4A40" w14:textId="7F15994E"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color w:val="2C2D2E"/>
          <w:sz w:val="28"/>
          <w:szCs w:val="28"/>
          <w:shd w:val="clear" w:color="auto" w:fill="FFFFFF"/>
          <w:lang w:val="kk-KZ"/>
        </w:rPr>
        <w:t xml:space="preserve">Әрине, жалпыға ортақ таным дүниесіне бұл қосылған жаңалық, саналы жүйеден жаңа шығарылған бұйым болғандықтан, бұйымды жасаушының индивидуалдық «қолтаңба ізі» болатыны анық.  Ол қолтаңба жеке адамның санасындағы «көкірек көзімен сезініп, көркемдік ойлауы» авторлық көзқарасы ретінде танылады. Сонымен қатар, өткеннен келешек ұрпаққа өнер арқылы жолдаған аманат мұра болатыны белгілі. Келер ұрпақтың міндеті – осы жолды қабылдап, оны өзі ой елегінен өткізіп, келесі ұрпаққа жаңа идеяда трансформацияда жеткізу. </w:t>
      </w:r>
      <w:r w:rsidRPr="00552C86">
        <w:rPr>
          <w:rFonts w:ascii="Times New Roman" w:hAnsi="Times New Roman" w:cs="Times New Roman"/>
          <w:sz w:val="28"/>
          <w:szCs w:val="28"/>
          <w:lang w:val="kk-KZ"/>
        </w:rPr>
        <w:t>Ұлттық өнерді дамытудың басты ұстанымы – тұлғаның ұлттық гендік кодты тануы арқылы өз бірегейлігін сезінуі және дәстүр мен мәдинеттің сабақтастығы, әлем мен табиғаттың адам санасына тұтастай гармонияда қабылдануы осылайша, әлемдік мәдениет пен өнерден өз орнын алуы. Ноосфералық білім беруде ұлттық өнерді саралап, зертеу нәтижесінде жаңа идеяда жаңғырып заманауи визуалды өнерде жалғасын көрсетуі маңызды. Бұл ұлттыық өнердің көшірме ретінде қайталана беру бағытынан алшақтатып, санамен ақылдың жаңа деңгейін құруға ықпал ететін тиімді жол</w:t>
      </w:r>
      <w:r w:rsidR="008E2017">
        <w:rPr>
          <w:rFonts w:ascii="Times New Roman" w:hAnsi="Times New Roman" w:cs="Times New Roman"/>
          <w:sz w:val="28"/>
          <w:szCs w:val="28"/>
          <w:lang w:val="kk-KZ"/>
        </w:rPr>
        <w:t xml:space="preserve"> [49]</w:t>
      </w:r>
      <w:r w:rsidRPr="00552C86">
        <w:rPr>
          <w:rFonts w:ascii="Times New Roman" w:hAnsi="Times New Roman" w:cs="Times New Roman"/>
          <w:sz w:val="28"/>
          <w:szCs w:val="28"/>
          <w:lang w:val="kk-KZ"/>
        </w:rPr>
        <w:t>.</w:t>
      </w:r>
    </w:p>
    <w:p w14:paraId="41935569"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Көне қорғандарда табылған туындылардағы сюжеттік композициялар мен  мұсылман діні келгеннен бастап пайда болған ою-өрнектерді зерделеп, зерттеу үлкен жауапкершілікті талап етеді. Осы ретте интернетте жарияланған «Қазақ оюының сыры. Оюды қалай оқу керек» деген мақаладағы заманауи  оюшылардың білместікпен көп нәрсені  аямастан өзгертіп жатқаны туралы айтылған ақиқатты да келтіріп кету орынды. Автор С.Сүгір әсіресе, «о дүниені белгілейтін оюды тірі адамға, ердікін әйелге, киімнің оюын жиһазға салып быламық жасап жатырмыз. Өзгелер біздікі десе, бас шұлғитын болдық», –  деп, қазақтың киелі оюларының ұлттық дүниетанымдық, шынайы ұлттық ноосфералық мазмұнынан айрылып, теріс бағытта қолданылып бара жатқанын, оның соңы ұрпақтың теріс білім алуына алып келетінін айтады [136]. Ерлан Қожабаев «Қазақ оюлары – ұлттық брендіміз болу керек», – деп санайды </w:t>
      </w:r>
      <w:r w:rsidRPr="00A8041C">
        <w:rPr>
          <w:rFonts w:ascii="Times New Roman" w:hAnsi="Times New Roman" w:cs="Times New Roman"/>
          <w:sz w:val="28"/>
          <w:szCs w:val="28"/>
          <w:lang w:val="kk-KZ"/>
        </w:rPr>
        <w:t>[137].</w:t>
      </w:r>
    </w:p>
    <w:p w14:paraId="4C408705"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Ноосфераны экологиялық бағытты ұстанған жеке адам мен ұжымның, қоғамның қуат беретін және ақпарат алатын ортасы деп түсінетін болсақ, онда білім жеке адамның санасында орныққан сол ортаның ақпараттық-бейнелік көрінісі екенін, объективтік болмыс пен адамның субъективтік ішкі әлемінің байланыстарының көрінісі екенін түсінуге болады. Қолөнер бұйымдары адамның табиғатты бақылауы мен оны нәзік сезімдерімен қабылдауының, оған жан-дүниесімен «жауап беруінің»  нәтижесінде жасалынады. Жасалған бұйымы арқылы тек функционалды құрал не бұйым ғана емес, сонымен бірге, эстетикалық құнды, экологиялық сапалы, қолданушылар үшін пайдалы және үлкен тәрбиелік заттың мазмұнын алып келеді.  </w:t>
      </w:r>
    </w:p>
    <w:p w14:paraId="6288978B"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Қазақ қолөнерінің ерекшеліктерін зерттеген Ә.Марғұлан [138], Х.Арғынбаев [139], С.Қасиманов [140] т.б. ғалымдардың еңбектерінде ежелден келе жатқан қазақ қолөнерінің сақ, үйсін, ғұн, түркі, қазақ мемлекеттерінің өзіндік келбеті мен болмысын қалыптастыруда маңызды қызмет атқарғаны туралы айтылады. </w:t>
      </w:r>
    </w:p>
    <w:p w14:paraId="2D2A8956"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lastRenderedPageBreak/>
        <w:t>Ғалымдардың зерттеулерінде қазақ ұлттық оюларының шамамен 2023-дай түрі анықталғаны айтылады [141]. Солардың ішінде «қошқар мүйіз» оюы басым орын алатыны және  осы оюдың қазақ халқының ою-өрнегінің шығу негізі деп көп айтылатынын көреміз. Десек те, қазақ оюларының ішкі топтарға бөлінуінде ноосфералық білімнің өрнектері айқын көрінеді:</w:t>
      </w:r>
    </w:p>
    <w:p w14:paraId="53E379EA" w14:textId="77777777" w:rsidR="00552C86" w:rsidRPr="00552C86" w:rsidRDefault="00552C86" w:rsidP="0077693D">
      <w:pPr>
        <w:numPr>
          <w:ilvl w:val="0"/>
          <w:numId w:val="11"/>
        </w:numPr>
        <w:tabs>
          <w:tab w:val="left" w:pos="851"/>
        </w:tabs>
        <w:spacing w:after="0" w:line="240" w:lineRule="auto"/>
        <w:ind w:left="0" w:firstLine="709"/>
        <w:contextualSpacing/>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жануарлар тектес оюлар;</w:t>
      </w:r>
    </w:p>
    <w:p w14:paraId="58C8DF65" w14:textId="77777777" w:rsidR="00552C86" w:rsidRPr="00552C86" w:rsidRDefault="00552C86" w:rsidP="0077693D">
      <w:pPr>
        <w:numPr>
          <w:ilvl w:val="0"/>
          <w:numId w:val="11"/>
        </w:numPr>
        <w:tabs>
          <w:tab w:val="left" w:pos="851"/>
        </w:tabs>
        <w:spacing w:after="0" w:line="240" w:lineRule="auto"/>
        <w:ind w:left="0" w:firstLine="709"/>
        <w:contextualSpacing/>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өсімдік тектес оюлар;</w:t>
      </w:r>
    </w:p>
    <w:p w14:paraId="2D2F1A48" w14:textId="77777777" w:rsidR="00552C86" w:rsidRPr="00552C86" w:rsidRDefault="00552C86" w:rsidP="0077693D">
      <w:pPr>
        <w:numPr>
          <w:ilvl w:val="0"/>
          <w:numId w:val="11"/>
        </w:numPr>
        <w:tabs>
          <w:tab w:val="left" w:pos="851"/>
        </w:tabs>
        <w:spacing w:after="0" w:line="240" w:lineRule="auto"/>
        <w:ind w:left="0" w:firstLine="709"/>
        <w:contextualSpacing/>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аспан әлеміне қатысты оюлар, </w:t>
      </w:r>
    </w:p>
    <w:p w14:paraId="031007EA" w14:textId="6559A96F" w:rsidR="00552C86" w:rsidRPr="00552C86" w:rsidRDefault="00552C86" w:rsidP="0077693D">
      <w:pPr>
        <w:numPr>
          <w:ilvl w:val="0"/>
          <w:numId w:val="11"/>
        </w:numPr>
        <w:tabs>
          <w:tab w:val="left" w:pos="851"/>
        </w:tabs>
        <w:spacing w:after="0" w:line="240" w:lineRule="auto"/>
        <w:ind w:left="0" w:firstLine="709"/>
        <w:contextualSpacing/>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геометриялық оюлар.</w:t>
      </w:r>
      <w:r w:rsidR="00C30017" w:rsidRPr="00C30017">
        <w:rPr>
          <w:rFonts w:ascii="Times New Roman" w:hAnsi="Times New Roman" w:cs="Times New Roman"/>
          <w:sz w:val="28"/>
          <w:szCs w:val="28"/>
          <w:lang w:val="kk-KZ"/>
        </w:rPr>
        <w:t xml:space="preserve"> </w:t>
      </w:r>
      <w:r w:rsidR="00C30017" w:rsidRPr="00552C86">
        <w:rPr>
          <w:rFonts w:ascii="Times New Roman" w:hAnsi="Times New Roman" w:cs="Times New Roman"/>
          <w:sz w:val="28"/>
          <w:szCs w:val="28"/>
          <w:lang w:val="kk-KZ"/>
        </w:rPr>
        <w:t>[141</w:t>
      </w:r>
      <w:r w:rsidR="000F3C25">
        <w:rPr>
          <w:rFonts w:ascii="Times New Roman" w:hAnsi="Times New Roman" w:cs="Times New Roman"/>
          <w:sz w:val="28"/>
          <w:szCs w:val="28"/>
          <w:lang w:val="kk-KZ"/>
        </w:rPr>
        <w:t>,</w:t>
      </w:r>
      <w:r w:rsidR="0015037D">
        <w:rPr>
          <w:rFonts w:ascii="Times New Roman" w:hAnsi="Times New Roman" w:cs="Times New Roman"/>
          <w:sz w:val="28"/>
          <w:szCs w:val="28"/>
          <w:lang w:val="kk-KZ"/>
        </w:rPr>
        <w:t>52б.</w:t>
      </w:r>
      <w:r w:rsidR="00C30017" w:rsidRPr="00552C86">
        <w:rPr>
          <w:rFonts w:ascii="Times New Roman" w:hAnsi="Times New Roman" w:cs="Times New Roman"/>
          <w:sz w:val="28"/>
          <w:szCs w:val="28"/>
          <w:lang w:val="kk-KZ"/>
        </w:rPr>
        <w:t>].</w:t>
      </w:r>
    </w:p>
    <w:p w14:paraId="190C41A0" w14:textId="77777777" w:rsidR="00552C86" w:rsidRPr="00552C86" w:rsidRDefault="00552C86" w:rsidP="00552C86">
      <w:pPr>
        <w:spacing w:after="0" w:line="240" w:lineRule="auto"/>
        <w:ind w:firstLine="567"/>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Әр ою-өрнектің қолданатын бұйымдарға байланысты түрлері де бар. Бұл олардың барлығының ішіндегі доминанты  – қошқар мүйіз, ал барлық қалған оюларға қосымша форма арқылы қосымша мағына берілгенін байқаймыз. Кеңістікті бейнелеуде «төрт құбыланы» таңбалайтын ою, оның да негізін қошқар мүйіз ою қалап тұр.  </w:t>
      </w:r>
    </w:p>
    <w:p w14:paraId="063E51A6" w14:textId="375F9B75"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Жеке адамның ұлттық деңгейге көтеріліп, одан жалпы адамзаттық, одан (Жерлік) планетарлық, одан Әлемдік деңгейге шығуды қалайтын ноосфералық ойлау арқылы бір ғана қолөнер бұйымында түзілгенін түсінудің өзі – әр ұлттың тамырлы тарихының құндылығын арттыра түсетін қазыналы білім. Қазақ қолөнер бұйымдарының барлығындағы ою-өрнек, әшекей, таңба – символдар. Ноосфералық білімде символдарды негізге ала отырып, қазақ мәдениеті мен өнеріндегі бейнелер мен табиғатқа бейімделген символдарды адамның ділдік (менталдық) болмысының өрнектелуі деп түсіндіріледі</w:t>
      </w:r>
      <w:r w:rsidR="007E6CA4" w:rsidRPr="00552C86">
        <w:rPr>
          <w:rFonts w:ascii="Times New Roman" w:hAnsi="Times New Roman" w:cs="Times New Roman"/>
          <w:sz w:val="28"/>
          <w:szCs w:val="28"/>
          <w:lang w:val="kk-KZ"/>
        </w:rPr>
        <w:t>[141</w:t>
      </w:r>
      <w:r w:rsidR="007E6CA4">
        <w:rPr>
          <w:rFonts w:ascii="Times New Roman" w:hAnsi="Times New Roman" w:cs="Times New Roman"/>
          <w:sz w:val="28"/>
          <w:szCs w:val="28"/>
          <w:lang w:val="kk-KZ"/>
        </w:rPr>
        <w:t xml:space="preserve">, </w:t>
      </w:r>
      <w:r w:rsidR="0010782B">
        <w:rPr>
          <w:rFonts w:ascii="Times New Roman" w:hAnsi="Times New Roman" w:cs="Times New Roman"/>
          <w:sz w:val="28"/>
          <w:szCs w:val="28"/>
          <w:lang w:val="kk-KZ"/>
        </w:rPr>
        <w:t>203б.]</w:t>
      </w:r>
      <w:r w:rsidRPr="00552C86">
        <w:rPr>
          <w:rFonts w:ascii="Times New Roman" w:hAnsi="Times New Roman" w:cs="Times New Roman"/>
          <w:sz w:val="28"/>
          <w:szCs w:val="28"/>
          <w:lang w:val="kk-KZ"/>
        </w:rPr>
        <w:t xml:space="preserve">. </w:t>
      </w:r>
    </w:p>
    <w:p w14:paraId="1FCF1277" w14:textId="2E3B9892"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Қазақ халқы өзінің күнделікті пайдаланатын бұйымдарына эстетикалық мәні-мағынаны айнала қоршаған табиғат әлемінен, космостық және аспан бейнесінен, Жер бетіндегі кеңістік әлемінен алады. Осылайша жеке адам өзінің табиғатпен, Жер планетасымен, қоғаммен және табиғатпен байланыстырады, барлығын бір тізгінде ұстап тұратын бұйым Өмірдің болмысын танытады</w:t>
      </w:r>
      <w:r w:rsidR="0015037D">
        <w:rPr>
          <w:rFonts w:ascii="Times New Roman" w:hAnsi="Times New Roman" w:cs="Times New Roman"/>
          <w:sz w:val="28"/>
          <w:szCs w:val="28"/>
          <w:lang w:val="kk-KZ"/>
        </w:rPr>
        <w:t xml:space="preserve"> </w:t>
      </w:r>
      <w:r w:rsidR="0015037D" w:rsidRPr="00552C86">
        <w:rPr>
          <w:rFonts w:ascii="Times New Roman" w:hAnsi="Times New Roman" w:cs="Times New Roman"/>
          <w:sz w:val="28"/>
          <w:szCs w:val="28"/>
          <w:lang w:val="kk-KZ"/>
        </w:rPr>
        <w:t>[138</w:t>
      </w:r>
      <w:r w:rsidR="0015037D">
        <w:rPr>
          <w:rFonts w:ascii="Times New Roman" w:hAnsi="Times New Roman" w:cs="Times New Roman"/>
          <w:sz w:val="28"/>
          <w:szCs w:val="28"/>
          <w:lang w:val="kk-KZ"/>
        </w:rPr>
        <w:t>, 1</w:t>
      </w:r>
      <w:r w:rsidR="007E6CA4">
        <w:rPr>
          <w:rFonts w:ascii="Times New Roman" w:hAnsi="Times New Roman" w:cs="Times New Roman"/>
          <w:sz w:val="28"/>
          <w:szCs w:val="28"/>
          <w:lang w:val="kk-KZ"/>
        </w:rPr>
        <w:t>45б.]</w:t>
      </w:r>
      <w:r w:rsidRPr="00552C86">
        <w:rPr>
          <w:rFonts w:ascii="Times New Roman" w:hAnsi="Times New Roman" w:cs="Times New Roman"/>
          <w:sz w:val="28"/>
          <w:szCs w:val="28"/>
          <w:lang w:val="kk-KZ"/>
        </w:rPr>
        <w:t xml:space="preserve">. </w:t>
      </w:r>
    </w:p>
    <w:p w14:paraId="66042BCE" w14:textId="2EDA8BEC"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Киіз, текемет басуды алатын болсақ, ең алдымен, мұнда басшылық ететін  экологиялық этика екенін, оның өзі – табиғат пен қоғамның коэволюциясының тұжырымдамалық негізі екендігіне ден қоямыз. Өйткені, қойдың жүні ысырап етілмейді, адамның пайдасына жаратылады. Киіз басу үдерісіне қоғамның ұйымдасып, біріге түсуі, достық, бейбіт, жасампаздық күш алуы бала-шағаның барлығы біріге жұмыс жасауындағы көрініс. Ауыл әйелдерінің тазалықтың нышаны ретінде күміс білезік пен сақиналарын тағып, ән айтып, жақсы көңіл күймен текеметтің түрін салуы-табиғи тірі материал болып табылатын жүн талшықтарының ақпаратты сақтауға бейім екендігін түсінгендігі. Бұл, Әлемдік дүние таным ұғымын жоғары эмоционалды әсермен жасауды мақсат еткендігінің белгісі. Басылған киізді эстетикалық ою-өрнектермен әшекейлеген дүниетанымдық символдар арқылы табиғат пен қоғамның коэволюциясының Космоспен байланыстылығын көрсетіледі, сөйтіп, адамның дайын киіз үстінде отырғанда Әлемнің аясында отырғандай сезімде болуы қамтамасыз етіледі</w:t>
      </w:r>
      <w:r w:rsidR="0010782B">
        <w:rPr>
          <w:rFonts w:ascii="Times New Roman" w:hAnsi="Times New Roman" w:cs="Times New Roman"/>
          <w:sz w:val="28"/>
          <w:szCs w:val="28"/>
          <w:lang w:val="kk-KZ"/>
        </w:rPr>
        <w:t xml:space="preserve"> </w:t>
      </w:r>
      <w:r w:rsidR="0010782B" w:rsidRPr="00552C86">
        <w:rPr>
          <w:rFonts w:ascii="Times New Roman" w:hAnsi="Times New Roman" w:cs="Times New Roman"/>
          <w:sz w:val="28"/>
          <w:szCs w:val="28"/>
          <w:lang w:val="kk-KZ"/>
        </w:rPr>
        <w:t>[139</w:t>
      </w:r>
      <w:r w:rsidR="00315F4A">
        <w:rPr>
          <w:rFonts w:ascii="Times New Roman" w:hAnsi="Times New Roman" w:cs="Times New Roman"/>
          <w:sz w:val="28"/>
          <w:szCs w:val="28"/>
          <w:lang w:val="kk-KZ"/>
        </w:rPr>
        <w:t>, 405б.]</w:t>
      </w:r>
      <w:r w:rsidRPr="00552C86">
        <w:rPr>
          <w:rFonts w:ascii="Times New Roman" w:hAnsi="Times New Roman" w:cs="Times New Roman"/>
          <w:sz w:val="28"/>
          <w:szCs w:val="28"/>
          <w:lang w:val="kk-KZ"/>
        </w:rPr>
        <w:t xml:space="preserve">. </w:t>
      </w:r>
    </w:p>
    <w:p w14:paraId="4911701A"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Ұлттық кестенің ерекшеліктерін оқыту туралы зерттеген Абижанова А. өзінің диссертациясында Пазырық қорғанынан табылған кілем, кілемшелер, </w:t>
      </w:r>
      <w:r w:rsidRPr="00552C86">
        <w:rPr>
          <w:rFonts w:ascii="Times New Roman" w:hAnsi="Times New Roman" w:cs="Times New Roman"/>
          <w:sz w:val="28"/>
          <w:szCs w:val="28"/>
          <w:lang w:val="kk-KZ"/>
        </w:rPr>
        <w:lastRenderedPageBreak/>
        <w:t xml:space="preserve">киізден жасалған бұйымдар туралы айта келе, киіз бетіне немесе мата бетіне әр түрлі матадан, түрлі қиындыларынан қанық түске боялған киізден ою-өрнектер басылға тұскиіздер туралы айтады. Сюжетті киіз композициясында ежелі аңыздардағы кейіпкерлер, құстар мен қанатты аттарға мінген адамдар (кентаврлар) суреттелген, сонымен қатар тағы бір киізде қолына мүйізді бұтақ – киелі Өмір Ағашын ұстап отырған отбасы анасы бейнеленген. Бұл – Әлем ағашы адамдарды ашулы күштерден қорғаушы деп түсіндірілген [142]. </w:t>
      </w:r>
    </w:p>
    <w:p w14:paraId="3D066F5C" w14:textId="4103408A" w:rsidR="00552C86" w:rsidRPr="00552C86" w:rsidRDefault="00552C86" w:rsidP="00552C86">
      <w:pPr>
        <w:spacing w:after="0" w:line="240" w:lineRule="auto"/>
        <w:ind w:firstLine="567"/>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«Өмір Ағашын» бейнелеуге дейін жеткен биік деңгей</w:t>
      </w:r>
      <w:r w:rsidR="000F3C25">
        <w:rPr>
          <w:rFonts w:ascii="Times New Roman" w:hAnsi="Times New Roman" w:cs="Times New Roman"/>
          <w:sz w:val="28"/>
          <w:szCs w:val="28"/>
          <w:lang w:val="kk-KZ"/>
        </w:rPr>
        <w:t xml:space="preserve">дегі ойлаудың нәтижесі ретінде </w:t>
      </w:r>
      <w:r w:rsidRPr="00552C86">
        <w:rPr>
          <w:rFonts w:ascii="Times New Roman" w:hAnsi="Times New Roman" w:cs="Times New Roman"/>
          <w:sz w:val="28"/>
          <w:szCs w:val="28"/>
          <w:lang w:val="kk-KZ"/>
        </w:rPr>
        <w:t>жасалынған осындай көрнекі дәлелдер арқылы қазақ халқының қолөнер мәдениетінің тамырында ноосфералық б</w:t>
      </w:r>
      <w:r w:rsidR="00D64393">
        <w:rPr>
          <w:rFonts w:ascii="Times New Roman" w:hAnsi="Times New Roman" w:cs="Times New Roman"/>
          <w:sz w:val="28"/>
          <w:szCs w:val="28"/>
          <w:lang w:val="kk-KZ"/>
        </w:rPr>
        <w:t xml:space="preserve">ілім жатқанын айқын көрсетеді </w:t>
      </w:r>
      <w:r w:rsidR="00D64393" w:rsidRPr="00D64393">
        <w:rPr>
          <w:rFonts w:ascii="Times New Roman" w:hAnsi="Times New Roman" w:cs="Times New Roman"/>
          <w:sz w:val="28"/>
          <w:szCs w:val="28"/>
          <w:lang w:val="kk-KZ"/>
        </w:rPr>
        <w:t>[142</w:t>
      </w:r>
      <w:r w:rsidR="00D64393">
        <w:rPr>
          <w:rFonts w:ascii="Times New Roman" w:hAnsi="Times New Roman" w:cs="Times New Roman"/>
          <w:sz w:val="28"/>
          <w:szCs w:val="28"/>
          <w:lang w:val="kk-KZ"/>
        </w:rPr>
        <w:t>.78Б</w:t>
      </w:r>
      <w:r w:rsidR="00D64393" w:rsidRPr="00D64393">
        <w:rPr>
          <w:rFonts w:ascii="Times New Roman" w:hAnsi="Times New Roman" w:cs="Times New Roman"/>
          <w:sz w:val="28"/>
          <w:szCs w:val="28"/>
          <w:lang w:val="kk-KZ"/>
        </w:rPr>
        <w:t>].</w:t>
      </w:r>
    </w:p>
    <w:p w14:paraId="3AEAF510" w14:textId="05CFF4A1" w:rsidR="00552C86" w:rsidRPr="00552C86" w:rsidRDefault="00552C86" w:rsidP="00552C86">
      <w:pPr>
        <w:spacing w:after="0" w:line="240" w:lineRule="auto"/>
        <w:ind w:firstLine="567"/>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Текемет, тұскиіз, сырмақ, кілем, алаша – барлығы қазақ халқының тұтас Ғаламның, оның ішінде жекелеген компоненттерінің біртұтастығын сақтап, экологиялық этика мен эстетика тұрғысынан дайындалған қолөнер бұйымдары. Соншалықты кең және жан-жақты білім,  қазіргі терминмен айтқанда ноосфералық білім қазақ халқының барлық сәндік өнер бұйымдарында, тоқыма бұйымдарында, киіз-текемет басу, сырмақ сыру, шым  ши тоқу, клем тоқу, гобелен тоқу, олардың мақсаты мен процесінде басты орында болып, нәтижесінде, қолданысқа түскен бұйымның біртұтас әлемді адамның  қастерлеп пайдалануына тірек болғанын көрсетеді</w:t>
      </w:r>
      <w:r w:rsidR="001976EB">
        <w:rPr>
          <w:rFonts w:ascii="Times New Roman" w:hAnsi="Times New Roman" w:cs="Times New Roman"/>
          <w:sz w:val="28"/>
          <w:szCs w:val="28"/>
          <w:lang w:val="kk-KZ"/>
        </w:rPr>
        <w:t xml:space="preserve"> [50]</w:t>
      </w:r>
      <w:r w:rsidRPr="00552C86">
        <w:rPr>
          <w:rFonts w:ascii="Times New Roman" w:hAnsi="Times New Roman" w:cs="Times New Roman"/>
          <w:sz w:val="28"/>
          <w:szCs w:val="28"/>
          <w:lang w:val="kk-KZ"/>
        </w:rPr>
        <w:t xml:space="preserve">.  </w:t>
      </w:r>
    </w:p>
    <w:p w14:paraId="62C83C14" w14:textId="7E60B7D6"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Бұл жерде бұйымды пайдаланудың экономикалық есеп тұрғысынан да ноосфералық білімнің көрінісі танылатынын атап кету керек. Қазақ халқының ырымдары мен тыйымдарында ұстап-тұтынатын бұйымдардан бастап, Адам, табиғат, қоғам, Жер, Көк ғаламы – барлығы күтіп тұтынуды, ысырап етпеуді, қастерлеуді, жақсы ниепен қолдануды, тылсым күштерге қарсы келмеуді,  оларды «оятып алмауды» үйрететін тағылымдарды көреміз. Бұл да ноосфералық білімнің бір қыры</w:t>
      </w:r>
      <w:r w:rsidR="00D75FA1">
        <w:rPr>
          <w:rFonts w:ascii="Times New Roman" w:hAnsi="Times New Roman" w:cs="Times New Roman"/>
          <w:sz w:val="28"/>
          <w:szCs w:val="28"/>
          <w:lang w:val="kk-KZ"/>
        </w:rPr>
        <w:t xml:space="preserve"> </w:t>
      </w:r>
      <w:r w:rsidR="00D75FA1" w:rsidRPr="00552C86">
        <w:rPr>
          <w:rFonts w:ascii="Times New Roman" w:hAnsi="Times New Roman" w:cs="Times New Roman"/>
          <w:sz w:val="28"/>
          <w:szCs w:val="28"/>
          <w:lang w:val="kk-KZ"/>
        </w:rPr>
        <w:t>[140</w:t>
      </w:r>
      <w:r w:rsidR="00D75FA1">
        <w:rPr>
          <w:rFonts w:ascii="Times New Roman" w:hAnsi="Times New Roman" w:cs="Times New Roman"/>
          <w:sz w:val="28"/>
          <w:szCs w:val="28"/>
          <w:lang w:val="kk-KZ"/>
        </w:rPr>
        <w:t>, 2</w:t>
      </w:r>
      <w:r w:rsidR="00903367">
        <w:rPr>
          <w:rFonts w:ascii="Times New Roman" w:hAnsi="Times New Roman" w:cs="Times New Roman"/>
          <w:sz w:val="28"/>
          <w:szCs w:val="28"/>
          <w:lang w:val="kk-KZ"/>
        </w:rPr>
        <w:t>59б.</w:t>
      </w:r>
      <w:r w:rsidR="00D75FA1" w:rsidRPr="00552C86">
        <w:rPr>
          <w:rFonts w:ascii="Times New Roman" w:hAnsi="Times New Roman" w:cs="Times New Roman"/>
          <w:sz w:val="28"/>
          <w:szCs w:val="28"/>
          <w:lang w:val="kk-KZ"/>
        </w:rPr>
        <w:t>]</w:t>
      </w:r>
      <w:r w:rsidRPr="00552C86">
        <w:rPr>
          <w:rFonts w:ascii="Times New Roman" w:hAnsi="Times New Roman" w:cs="Times New Roman"/>
          <w:sz w:val="28"/>
          <w:szCs w:val="28"/>
          <w:lang w:val="kk-KZ"/>
        </w:rPr>
        <w:t xml:space="preserve">. </w:t>
      </w:r>
    </w:p>
    <w:p w14:paraId="36B5C03B"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Сәндік бұйым, сонда түптеп келгенде, пайдалы қолданыс, көздің қуанышы ғана емес, осындай Әлемді бұзбай сақтауға үйрететін эстетикалық «тыйымның» тоқтамға шақыратын ерекше тәрбиелік құралы болып саналады. Қазақ халқының ғасырлар бойы жинаған білімі мен тәрбиелік канондарының  жинақталып келіп, бір ғана сәндік бұйымнан орын алуын теориялық және практикалық тұрғыдан танып-білу арқылы қазақ халқы даналығының шексіз тереңдігін түсіну дегініміз сонда болашақ педагогтерге Әлемдік тұлға деңгейіне жетелейтін ноосфералық білімнің күш-қуаты болып табылады.</w:t>
      </w:r>
    </w:p>
    <w:p w14:paraId="759C5FA9" w14:textId="12C80371" w:rsidR="00552C86" w:rsidRPr="00552C86" w:rsidRDefault="001C4D15" w:rsidP="00552C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552C86" w:rsidRPr="00552C86">
        <w:rPr>
          <w:rFonts w:ascii="Times New Roman" w:hAnsi="Times New Roman" w:cs="Times New Roman"/>
          <w:sz w:val="28"/>
          <w:szCs w:val="28"/>
          <w:lang w:val="kk-KZ"/>
        </w:rPr>
        <w:t>юлар, қолөнер бұйымдары эстетикалық талғамды ғана емес, сол талғамды қалыптастырған қазақ халқының дүниетанымдық тамырында жатқан ноосфералық білімінің нәтижесін  танытады. Космогониялық оюлар арқылы  аспанды тану және оны адамнан алшақтатпай, күнделікті пайдаланатын бұйымдардың нақышына айналдыру арқылы адам баласының, ұрпағын тәрбиелеуде оған өзі өмір сүріп отырған ортасына көзі үйреніп, қайда қараса да Әлемнің, Ғаламның келбетін көріп, тануға жетелейтін идея ұсталынған</w:t>
      </w:r>
      <w:r w:rsidR="00903367">
        <w:rPr>
          <w:rFonts w:ascii="Times New Roman" w:hAnsi="Times New Roman" w:cs="Times New Roman"/>
          <w:sz w:val="28"/>
          <w:szCs w:val="28"/>
          <w:lang w:val="kk-KZ"/>
        </w:rPr>
        <w:t xml:space="preserve"> </w:t>
      </w:r>
      <w:r w:rsidR="00903367" w:rsidRPr="00552C86">
        <w:rPr>
          <w:rFonts w:ascii="Times New Roman" w:hAnsi="Times New Roman" w:cs="Times New Roman"/>
          <w:sz w:val="28"/>
          <w:szCs w:val="28"/>
          <w:lang w:val="kk-KZ"/>
        </w:rPr>
        <w:t>[143].</w:t>
      </w:r>
    </w:p>
    <w:p w14:paraId="0B0EDA7F" w14:textId="28128EEE"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 xml:space="preserve">«Алтын Адам» үстінен табылған, кейін де табылып жатқан  сақтардың аң бейнесіндегі алтыннан жасалынған әшекейлері де адамға киелілікті үйретіп, басқа тіршілік иелерін, жануарларды, құстарды, өсімдіктерді, жәндіктерді адам баласына үйренуіне, адамның соларды басқаруына, тылсым күштерден </w:t>
      </w:r>
      <w:r w:rsidRPr="00552C86">
        <w:rPr>
          <w:rFonts w:ascii="Times New Roman" w:hAnsi="Times New Roman" w:cs="Times New Roman"/>
          <w:sz w:val="28"/>
          <w:szCs w:val="28"/>
          <w:lang w:val="kk-KZ"/>
        </w:rPr>
        <w:lastRenderedPageBreak/>
        <w:t>сақтанатын тұмар болсын деген қастерлі ниеттен туындаған үлгілер деп санаймыз. Өйткені патшалардың киімдерінде ғана сақталған аң бейнелері тотемдік әрі патшаның белгілі бір аумақтағы жердің, сол жердің аң-құстарының, өсімдіктерінің де иесі екенін көрсететін ерекше символы ретінде қызмет еткен болуы мүмкін</w:t>
      </w:r>
      <w:r w:rsidR="00A31BB9">
        <w:rPr>
          <w:rFonts w:ascii="Times New Roman" w:hAnsi="Times New Roman" w:cs="Times New Roman"/>
          <w:sz w:val="28"/>
          <w:szCs w:val="28"/>
          <w:lang w:val="kk-KZ"/>
        </w:rPr>
        <w:t>[143,108б.]</w:t>
      </w:r>
      <w:r w:rsidRPr="00552C86">
        <w:rPr>
          <w:rFonts w:ascii="Times New Roman" w:hAnsi="Times New Roman" w:cs="Times New Roman"/>
          <w:sz w:val="28"/>
          <w:szCs w:val="28"/>
          <w:lang w:val="kk-KZ"/>
        </w:rPr>
        <w:t xml:space="preserve">. </w:t>
      </w:r>
    </w:p>
    <w:p w14:paraId="53E0F69A" w14:textId="3744E673"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Өзін қоршаған әлеммен әрдайым ашық байланыста болып келген сақ көшпенділері/номадтар туралы А.Хазановтың айтуынша, номадтардың ең басты феномені – олардың сыртқы қоршаған әлеммен үзілмейтін және қажетті байланысы болуы нақты айтқанда, сақ тайпаларының әлеммен қарым-қатынасы тіршілік ету нормасынан туындаған қарым-қатынас болып табылады</w:t>
      </w:r>
      <w:r w:rsidR="00A31BB9" w:rsidRPr="00552C86">
        <w:rPr>
          <w:rFonts w:ascii="Times New Roman" w:hAnsi="Times New Roman" w:cs="Times New Roman"/>
          <w:sz w:val="28"/>
          <w:szCs w:val="28"/>
          <w:lang w:val="kk-KZ"/>
        </w:rPr>
        <w:t>[143</w:t>
      </w:r>
      <w:r w:rsidR="00A31BB9">
        <w:rPr>
          <w:rFonts w:ascii="Times New Roman" w:hAnsi="Times New Roman" w:cs="Times New Roman"/>
          <w:sz w:val="28"/>
          <w:szCs w:val="28"/>
          <w:lang w:val="kk-KZ"/>
        </w:rPr>
        <w:t>, 203б.</w:t>
      </w:r>
      <w:r w:rsidR="006946A1">
        <w:rPr>
          <w:rFonts w:ascii="Times New Roman" w:hAnsi="Times New Roman" w:cs="Times New Roman"/>
          <w:sz w:val="28"/>
          <w:szCs w:val="28"/>
          <w:lang w:val="kk-KZ"/>
        </w:rPr>
        <w:t>]</w:t>
      </w:r>
      <w:r w:rsidRPr="00552C86">
        <w:rPr>
          <w:rFonts w:ascii="Times New Roman" w:hAnsi="Times New Roman" w:cs="Times New Roman"/>
          <w:sz w:val="28"/>
          <w:szCs w:val="28"/>
          <w:lang w:val="kk-KZ"/>
        </w:rPr>
        <w:t>.</w:t>
      </w:r>
    </w:p>
    <w:p w14:paraId="7861622F" w14:textId="4A642711" w:rsidR="00552C86" w:rsidRPr="00552C86" w:rsidRDefault="006946A1" w:rsidP="00552C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елімізде </w:t>
      </w:r>
      <w:r w:rsidR="00552C86" w:rsidRPr="00552C86">
        <w:rPr>
          <w:rFonts w:ascii="Times New Roman" w:hAnsi="Times New Roman" w:cs="Times New Roman"/>
          <w:sz w:val="28"/>
          <w:szCs w:val="28"/>
          <w:lang w:val="kk-KZ"/>
        </w:rPr>
        <w:t>киіз, ши тоқу, алаша тоқу, гобелен тоқу сияқты өнер түрлері дамытылып келеді. Осының ішінде ши тоқуды болашақ бастауыш білім мұғалімдеріне үйретуде бұл оқу-тәрбие үдерісінің де ноосфералық білім мазмұнынан туындайтынын атап кетеміз. Шым-ши – қазақ халқының ертедегі тұрмыс-тіршілігінде үлкен орын алған. Ақ ши құрт кептіруге, киіз үйдің ыдыс аяқ тұратын бөлігін көлегейлеп қоюға және киіз басуда қолданылса, сықырлауық есікке шым есік ілінген, керегені безендіруге шым ши қолданылғаны белгілі. Табиғи материал ши қамысты сұрыптап іріктеуден бастап, оны иірілген түрлі-түсті жіппен орап тоқып шығаруға дейінгі процесс – қазақ халқының ноосфералық білімді толық игергенін айқын көрсететін дәлел. Шым-шиге салынатын ою-өрнектің әрбір түрінің маңызы зор [144].</w:t>
      </w:r>
    </w:p>
    <w:p w14:paraId="4B00A906" w14:textId="2EC4825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Ал геометриялық оюларды қолдана отырып ши тоқу, құрақ көрпе тігу, тұмаршалар тігу сияқты шеберлік мектебі – ежелден келе жатқан, қазір күнге дейін қазақ шеберлерінің ісмерлігін қалыптастыратын мектеп. Біздің ойымызша қазақ сәндік қолөнер бұйымдарында қолданылатын үшбұрышты тұмаршалар, қиық шаршылар, жұлдызшалар, ирек су немесе қисық сызық сынықтары – әлемнің, жердің, табиғаттың, адамның  біртұтастығын танытатын көпөлшемді өрнек</w:t>
      </w:r>
      <w:r w:rsidR="006F09F7">
        <w:rPr>
          <w:rFonts w:ascii="Times New Roman" w:hAnsi="Times New Roman" w:cs="Times New Roman"/>
          <w:sz w:val="28"/>
          <w:szCs w:val="28"/>
          <w:lang w:val="kk-KZ"/>
        </w:rPr>
        <w:t xml:space="preserve"> </w:t>
      </w:r>
      <w:r w:rsidR="00123185" w:rsidRPr="00552C86">
        <w:rPr>
          <w:rFonts w:ascii="Times New Roman" w:hAnsi="Times New Roman" w:cs="Times New Roman"/>
          <w:sz w:val="28"/>
          <w:szCs w:val="28"/>
          <w:lang w:val="kk-KZ"/>
        </w:rPr>
        <w:t>[144</w:t>
      </w:r>
      <w:r w:rsidR="006F09F7">
        <w:rPr>
          <w:rFonts w:ascii="Times New Roman" w:hAnsi="Times New Roman" w:cs="Times New Roman"/>
          <w:sz w:val="28"/>
          <w:szCs w:val="28"/>
          <w:lang w:val="kk-KZ"/>
        </w:rPr>
        <w:t>, 35б.</w:t>
      </w:r>
      <w:r w:rsidR="00123185" w:rsidRPr="00552C86">
        <w:rPr>
          <w:rFonts w:ascii="Times New Roman" w:hAnsi="Times New Roman" w:cs="Times New Roman"/>
          <w:sz w:val="28"/>
          <w:szCs w:val="28"/>
          <w:lang w:val="kk-KZ"/>
        </w:rPr>
        <w:t>].</w:t>
      </w:r>
      <w:r w:rsidRPr="00552C86">
        <w:rPr>
          <w:rFonts w:ascii="Times New Roman" w:hAnsi="Times New Roman" w:cs="Times New Roman"/>
          <w:sz w:val="28"/>
          <w:szCs w:val="28"/>
          <w:lang w:val="kk-KZ"/>
        </w:rPr>
        <w:t xml:space="preserve"> </w:t>
      </w:r>
    </w:p>
    <w:p w14:paraId="73612012"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sz w:val="28"/>
          <w:szCs w:val="28"/>
          <w:lang w:val="kk-KZ"/>
        </w:rPr>
        <w:t>Қазақ ұлттық с</w:t>
      </w:r>
      <w:r w:rsidRPr="00552C86">
        <w:rPr>
          <w:rFonts w:ascii="Times New Roman" w:hAnsi="Times New Roman" w:cs="Times New Roman"/>
          <w:color w:val="2C2D2E"/>
          <w:sz w:val="28"/>
          <w:szCs w:val="28"/>
          <w:shd w:val="clear" w:color="auto" w:fill="FFFFFF"/>
          <w:lang w:val="kk-KZ"/>
        </w:rPr>
        <w:t>әндік өнерінің, тоқыма бұйымдарының заманауи, «fiber art», киіз, текемет басу, шым ши тоқу, гобелен және кілем бұйымдарын үлгі  ете отырып, болашақ бастауыш сынып мұғалімдерінің визуалды қабылдауын ноосфералық білім беру негізінде қалыптастыру, шынында, педагогикалық технологиялық сипатқа ие болады. Бұл технологияны әлеуметтік технология деп санап, оны үш қырынан қарастырамыз:</w:t>
      </w:r>
    </w:p>
    <w:p w14:paraId="70184B05" w14:textId="7777777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біріншіден, болашақ бастауыш сынып мұғалімдерінің визуалдық қабылдауын қалыптастыруды оңтайландыратын амалдар мен тәсілдер туралы арнайы ұйымдастырылған білім саласы ретіндегі әлеуметтік технология тұрғысынан;</w:t>
      </w:r>
    </w:p>
    <w:p w14:paraId="6F030203" w14:textId="7777777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екіншіден, педагогикалық әрекетті іске асыруда оны одан әрі  рәсімдер мен операцияларға бөліп, соңынан оларды үйлестіріп отыратындай ұйымдастыру және био-әлеуметтік режимде орындалатын әдістер мен оңтайлы құралдарды таңдау;</w:t>
      </w:r>
    </w:p>
    <w:p w14:paraId="61712F63" w14:textId="7777777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үшіншіден, ноосфералық білім беру жүйесін сапалық, көлемдік, тұтастық, инновациялық, өзін-өзі дамыту мен өзіндік ұйымдастыру параметрлері тұрғысынан қамтамасыз ететін басқару құралын нақтылау. </w:t>
      </w:r>
    </w:p>
    <w:p w14:paraId="4E33E45F" w14:textId="77777777" w:rsidR="00552C86" w:rsidRPr="00552C86" w:rsidRDefault="00552C86" w:rsidP="00552C86">
      <w:pPr>
        <w:spacing w:after="0" w:line="240" w:lineRule="auto"/>
        <w:ind w:firstLine="709"/>
        <w:jc w:val="both"/>
        <w:rPr>
          <w:rFonts w:ascii="Times New Roman" w:hAnsi="Times New Roman" w:cs="Times New Roman"/>
          <w:color w:val="000000" w:themeColor="text1"/>
          <w:sz w:val="28"/>
          <w:szCs w:val="28"/>
          <w:lang w:val="kk-KZ"/>
        </w:rPr>
      </w:pPr>
      <w:r w:rsidRPr="00552C86">
        <w:rPr>
          <w:rFonts w:ascii="Times New Roman" w:hAnsi="Times New Roman" w:cs="Times New Roman"/>
          <w:sz w:val="28"/>
          <w:szCs w:val="28"/>
          <w:lang w:val="kk-KZ"/>
        </w:rPr>
        <w:lastRenderedPageBreak/>
        <w:t>Бұл көрсетілгендер – ноосфералық білім берудің инновациялылығын көрсететін белгілер болып табылады</w:t>
      </w:r>
      <w:r w:rsidRPr="00552C86">
        <w:rPr>
          <w:rFonts w:ascii="Times New Roman" w:hAnsi="Times New Roman" w:cs="Times New Roman"/>
          <w:color w:val="000000" w:themeColor="text1"/>
          <w:sz w:val="28"/>
          <w:szCs w:val="28"/>
          <w:lang w:val="kk-KZ"/>
        </w:rPr>
        <w:t>.</w:t>
      </w:r>
    </w:p>
    <w:p w14:paraId="37CCF092"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Ғалымдардың айтуынша, ноосфералық білім беру технологиясын қолдану тәжірибесі оқу барысында берілетін оқу ақпараттарының нығыздалып жинақты болғаны оңтайлы әрі қажетті болып табылады. Ондай оңтайлылықты символдар мен бейнелермен жұмыс істеу арқылы таба аламыз.</w:t>
      </w:r>
    </w:p>
    <w:p w14:paraId="4C35E5A2"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Ноосфералық білім беруді планетарлық саналылық деңгейіне көтерілген полимәдениетті жеке тұлғаны дамыту стратегиясы ретінде қарастыратындығын айтады. Ноосфералық білім беру арқылы жеке тұлғаның ішкі әлемі үйлесімділікті сақтап тұратын, өзінің адами келбетін сақтайтын, санасында, бойында берілген күш-қажырын қажетті орнына қарай ретімен жұмсап, өзгермелі мәңгі қозғалыстағы өркениеттік процесте өзінің ойын жүзеге асыруға ұмтылатын және көздегеніне жететін жеке тұлғаны қалыптастыру мүмкін болады.</w:t>
      </w:r>
    </w:p>
    <w:p w14:paraId="4AB75476"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Болашақ бастауыш сынып мұғалімдерін ноосфералық білім негізінде визуалды қабылдауға даярлауда жеке тұлғаның шығармашылық әлеуетін неғұрлым толыққанды етіп ашу керек. Оған себеп, орын алып отырған ірі экологиялық дағдарыстар жаһандық апатқа өсіп кетуі мүмкін, ол өндіріс күштерінің дамуымен, ғылым мен технологияның жетістіктеріне тәуелді болғандықтан.</w:t>
      </w:r>
    </w:p>
    <w:p w14:paraId="7630202F" w14:textId="77777777" w:rsidR="00552C86" w:rsidRPr="00552C86" w:rsidRDefault="00552C86" w:rsidP="00552C86">
      <w:pPr>
        <w:spacing w:after="0" w:line="240" w:lineRule="auto"/>
        <w:ind w:firstLine="709"/>
        <w:jc w:val="both"/>
        <w:rPr>
          <w:rFonts w:ascii="Times New Roman" w:hAnsi="Times New Roman" w:cs="Times New Roman"/>
          <w:sz w:val="28"/>
          <w:szCs w:val="28"/>
          <w:lang w:val="kk-KZ"/>
        </w:rPr>
      </w:pPr>
      <w:r w:rsidRPr="00552C86">
        <w:rPr>
          <w:rFonts w:ascii="Times New Roman" w:hAnsi="Times New Roman" w:cs="Times New Roman"/>
          <w:sz w:val="28"/>
          <w:szCs w:val="28"/>
          <w:lang w:val="kk-KZ"/>
        </w:rPr>
        <w:t>Шығармашылық білім мен шығармашылық қабілет ғалымдардың көрсетуінше, оқушыға, студентке, адамға берілетін білім мен дағды оны қоршаған өмір, тіршілік, барлығы тек «адамға пайдалы» және «адамға пайдасыз» деп бөліп қарастыруға алып келмеуі тиіс. Мұндай көзқарас адамды өзін қоршаған ортасынан бөліп тастайды, өйткені оның санасында өзінің табиғатпен, қоғаммен, әлеммен үздіксіз байланысты екендігі туралы білім берілмейді.</w:t>
      </w:r>
    </w:p>
    <w:p w14:paraId="2F4FABCD"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sz w:val="28"/>
          <w:szCs w:val="28"/>
          <w:lang w:val="kk-KZ"/>
        </w:rPr>
        <w:t>Болашақ бастауыш сынып мұғалімдерін ноосфералық білім негізінде визуалды қабылдауға даярлауда қазақ ұлттық с</w:t>
      </w:r>
      <w:r w:rsidRPr="00552C86">
        <w:rPr>
          <w:rFonts w:ascii="Times New Roman" w:hAnsi="Times New Roman" w:cs="Times New Roman"/>
          <w:color w:val="2C2D2E"/>
          <w:sz w:val="28"/>
          <w:szCs w:val="28"/>
          <w:shd w:val="clear" w:color="auto" w:fill="FFFFFF"/>
          <w:lang w:val="kk-KZ"/>
        </w:rPr>
        <w:t>әндік өнерінің, тоқыма бұйымдарының заманауи, «fiber art», киіз, текемет басу, шым-ши тоқу, гобелен және кілем бұйымдарын үлгі ете отырып, әрбір бұйымды қабылдау процесінің эпистемиялық яғни танымдық-проблемалық жүйеде өткізілуіне және сол арқылы жүйелі, интегралды, бейнелі, рационалды, поэтикалық</w:t>
      </w:r>
      <w:r w:rsidRPr="00552C86">
        <w:rPr>
          <w:rFonts w:ascii="Times New Roman" w:hAnsi="Times New Roman" w:cs="Times New Roman"/>
          <w:color w:val="FF0000"/>
          <w:sz w:val="28"/>
          <w:szCs w:val="28"/>
          <w:shd w:val="clear" w:color="auto" w:fill="FFFFFF"/>
          <w:lang w:val="kk-KZ"/>
        </w:rPr>
        <w:t xml:space="preserve"> </w:t>
      </w:r>
      <w:r w:rsidRPr="00552C86">
        <w:rPr>
          <w:rFonts w:ascii="Times New Roman" w:hAnsi="Times New Roman" w:cs="Times New Roman"/>
          <w:sz w:val="28"/>
          <w:szCs w:val="28"/>
          <w:shd w:val="clear" w:color="auto" w:fill="FFFFFF"/>
          <w:lang w:val="kk-KZ"/>
        </w:rPr>
        <w:t xml:space="preserve">жаңа </w:t>
      </w:r>
      <w:r w:rsidRPr="00552C86">
        <w:rPr>
          <w:rFonts w:ascii="Times New Roman" w:hAnsi="Times New Roman" w:cs="Times New Roman"/>
          <w:color w:val="2C2D2E"/>
          <w:sz w:val="28"/>
          <w:szCs w:val="28"/>
          <w:shd w:val="clear" w:color="auto" w:fill="FFFFFF"/>
          <w:lang w:val="kk-KZ"/>
        </w:rPr>
        <w:t xml:space="preserve">идеяда ойлайтын тұлға қалыптастыру міндеті қойылады.  </w:t>
      </w:r>
    </w:p>
    <w:p w14:paraId="1E7EB3B6"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Визуалды қабылдау арқылы жүйелі ойлауын дамыту дегеніміз болашақ бастауыш сынып мұғалімінің интеллектісін дамыту болып табылады. Жүйелі ойлау – мозаикалық дүниетаным, онда барлық фактілер өзара реттелген, өзара байланысқан және бірін-бірі толықтырады, сол арқылы біртұтас және қарама-қайшылығы болмайтын әлем картинасын қалыптастырады. </w:t>
      </w:r>
    </w:p>
    <w:p w14:paraId="7DC11798"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Студенттерге кілем және гобеленнің ерекшеліктерін қарап, талдап, танып, таныстырып, әр елдегі кілем тоқудың ерекшеліктері таныстырылады. Солайша әрқайсысын дербес таныстырып және сол ақпараттардың барлығын жинақтап, кілем тоқу әдістерін үйрету арқылы мозаикалық бөлшектердің өзара сабақтастығы мен мағыналық байланыстарынан біртұтас түзілім құралады яғни мозаикалық жолмен кілемнің мәні мен мағынасын, формасы мен түр-түсінің бояуының сырын біртұтас кілем етіп құрайды.</w:t>
      </w:r>
    </w:p>
    <w:p w14:paraId="73B3112F"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lastRenderedPageBreak/>
        <w:t xml:space="preserve">Визуалды қабылдау үдерісінде түр-түсті көрудің үшкомпонентті теориясы бойынша, адамның көз торында түстің рецепторларының  спектралды сезімтал үш типі бар. Үш пар болып келетін түстердің оппозицияларын анықтап, ол үш пардың әрқайсысының рецепторларының өз типі бар деп есептейді: қызыл – жасыл; сары – сия көк; ақ – қара [117]. Осы ғалымдардың көрсетуінше, визуалды қабылдауда түр-түс объектінің формасының қасиеті ретінде бұйымның нақты параметрлерін эмоциялық бағалау деңгейін, мысалы, көлемін, геометриялық сипатын, рельефін, фактурасын, текстурасын өзгертуі мүмкін. </w:t>
      </w:r>
    </w:p>
    <w:p w14:paraId="37A738BA" w14:textId="5CD75296"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Визуалды қабылдауда түр-түс форманың көлемін өзгерте алады, соның ішінде геометриялық форма түр-түстің ықпалынан өзгеріп қабылдануы мүмкін. Қарапайым геометриялық формалар, айталық, шеңбер, квадрат, тең қабырғалы үшбұрыш, бес жұлдыз, түр-түстің әсерінен түрлі өзгеріске түсіп қабылдануы мүмкін. Сары түс, сарғыш-жасыл түс, жасыл түс квадрат және үшбұрышты фигураларды кеңейтіп көрсетеді, сөйтіп визуалды түрді фигураның ауданын үлкейтіп көрсетеді</w:t>
      </w:r>
      <w:r w:rsidR="000D587D">
        <w:rPr>
          <w:rFonts w:ascii="Times New Roman" w:hAnsi="Times New Roman" w:cs="Times New Roman"/>
          <w:color w:val="2C2D2E"/>
          <w:sz w:val="28"/>
          <w:szCs w:val="28"/>
          <w:shd w:val="clear" w:color="auto" w:fill="FFFFFF"/>
          <w:lang w:val="kk-KZ"/>
        </w:rPr>
        <w:t>[117, 25б.]</w:t>
      </w:r>
      <w:r w:rsidRPr="00552C86">
        <w:rPr>
          <w:rFonts w:ascii="Times New Roman" w:hAnsi="Times New Roman" w:cs="Times New Roman"/>
          <w:color w:val="2C2D2E"/>
          <w:sz w:val="28"/>
          <w:szCs w:val="28"/>
          <w:shd w:val="clear" w:color="auto" w:fill="FFFFFF"/>
          <w:lang w:val="kk-KZ"/>
        </w:rPr>
        <w:t xml:space="preserve">. </w:t>
      </w:r>
    </w:p>
    <w:p w14:paraId="724E82D5" w14:textId="6C15F843" w:rsidR="00552C86" w:rsidRPr="00552C86" w:rsidRDefault="00552C86" w:rsidP="00E22250">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Бұйымның текстурасы да форманың қасиеті ретінде материалдың құрылымын танытады. Тегіс фактура жылы тон/реңк арқылы төмен жарықта да жақсы қабылданады. Ашық көк түс пен күлгін түс (сирень түсі) қабылдау процесінде тегіс бетін бұдыр-бұдыр етіп көрсетеді, өйткені жарық бұйы</w:t>
      </w:r>
      <w:r w:rsidR="00E22250">
        <w:rPr>
          <w:rFonts w:ascii="Times New Roman" w:hAnsi="Times New Roman" w:cs="Times New Roman"/>
          <w:color w:val="2C2D2E"/>
          <w:sz w:val="28"/>
          <w:szCs w:val="28"/>
          <w:shd w:val="clear" w:color="auto" w:fill="FFFFFF"/>
          <w:lang w:val="kk-KZ"/>
        </w:rPr>
        <w:t xml:space="preserve">мның бетіне тегіс тарап кетеді. </w:t>
      </w:r>
      <w:r w:rsidRPr="00552C86">
        <w:rPr>
          <w:rFonts w:ascii="Times New Roman" w:hAnsi="Times New Roman" w:cs="Times New Roman"/>
          <w:color w:val="2C2D2E"/>
          <w:sz w:val="28"/>
          <w:szCs w:val="28"/>
          <w:shd w:val="clear" w:color="auto" w:fill="FFFFFF"/>
          <w:lang w:val="kk-KZ"/>
        </w:rPr>
        <w:t>Кеңістікті визуалды қабылдауда кеңістіктің тереңдігі туралы түсінік алынады. Ол тереңдіктің белгілері аккомодация, конвергенция, қосарланып көріну, қозғалыс параллаксы, бұйымның өлшемі, рельеф деп аталады. Сонымен бірге бұйымның бет жағына түсетін  көлеңкесі де жатады. Визуалды қабылданатын сәндік бұйымдарының беткі қабатын кеңістік деп шартты түрде алатын болсақ, оның бетіндегі сурет, ою, өрнек, нақыштар – сол кеңістікте «оқылатын» белгілі бір мазмұнды білдіретін «хат» болар еді</w:t>
      </w:r>
      <w:r w:rsidR="007A7861">
        <w:rPr>
          <w:rFonts w:ascii="Times New Roman" w:hAnsi="Times New Roman" w:cs="Times New Roman"/>
          <w:color w:val="2C2D2E"/>
          <w:sz w:val="28"/>
          <w:szCs w:val="28"/>
          <w:shd w:val="clear" w:color="auto" w:fill="FFFFFF"/>
          <w:lang w:val="kk-KZ"/>
        </w:rPr>
        <w:t xml:space="preserve"> </w:t>
      </w:r>
      <w:r w:rsidR="00E22250">
        <w:rPr>
          <w:rFonts w:ascii="Times New Roman" w:hAnsi="Times New Roman" w:cs="Times New Roman"/>
          <w:color w:val="2C2D2E"/>
          <w:sz w:val="28"/>
          <w:szCs w:val="28"/>
          <w:shd w:val="clear" w:color="auto" w:fill="FFFFFF"/>
          <w:lang w:val="kk-KZ"/>
        </w:rPr>
        <w:t>[46]</w:t>
      </w:r>
      <w:r w:rsidRPr="00552C86">
        <w:rPr>
          <w:rFonts w:ascii="Times New Roman" w:hAnsi="Times New Roman" w:cs="Times New Roman"/>
          <w:color w:val="2C2D2E"/>
          <w:sz w:val="28"/>
          <w:szCs w:val="28"/>
          <w:shd w:val="clear" w:color="auto" w:fill="FFFFFF"/>
          <w:lang w:val="kk-KZ"/>
        </w:rPr>
        <w:t xml:space="preserve">. </w:t>
      </w:r>
    </w:p>
    <w:p w14:paraId="48FE1818" w14:textId="495E5582"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Бұл ретте қазақстандық тас ескерткіштеріндегі суреттерді (петроглифтерді), египеттік қолөнер, мозаикаларындағы суреттерді т.б. атауға болады. Ал белгілі бір кеңістіктегі  ғимараттардың архитектура/сәулет дизайндарын кеңістік, ландшафтысымен байланыстыра алатын болсақ, адам қолымен жасалған сәндік өнердің табиғи кеңістікте орналасуы арқылы ғана толыққанды біртұтас эстетикалық әлемді бірұтастықта қабылдауға болатынын түсінуге болады</w:t>
      </w:r>
      <w:r w:rsidR="00E22E18">
        <w:rPr>
          <w:rFonts w:ascii="Times New Roman" w:hAnsi="Times New Roman" w:cs="Times New Roman"/>
          <w:color w:val="2C2D2E"/>
          <w:sz w:val="28"/>
          <w:szCs w:val="28"/>
          <w:shd w:val="clear" w:color="auto" w:fill="FFFFFF"/>
          <w:lang w:val="kk-KZ"/>
        </w:rPr>
        <w:t xml:space="preserve"> </w:t>
      </w:r>
      <w:r w:rsidR="007A7861">
        <w:rPr>
          <w:rFonts w:ascii="Times New Roman" w:hAnsi="Times New Roman" w:cs="Times New Roman"/>
          <w:color w:val="2C2D2E"/>
          <w:sz w:val="28"/>
          <w:szCs w:val="28"/>
          <w:shd w:val="clear" w:color="auto" w:fill="FFFFFF"/>
          <w:lang w:val="kk-KZ"/>
        </w:rPr>
        <w:t>[46</w:t>
      </w:r>
      <w:r w:rsidR="00E22E18">
        <w:rPr>
          <w:rFonts w:ascii="Times New Roman" w:hAnsi="Times New Roman" w:cs="Times New Roman"/>
          <w:color w:val="2C2D2E"/>
          <w:sz w:val="28"/>
          <w:szCs w:val="28"/>
          <w:shd w:val="clear" w:color="auto" w:fill="FFFFFF"/>
          <w:lang w:val="kk-KZ"/>
        </w:rPr>
        <w:t xml:space="preserve">, </w:t>
      </w:r>
      <w:r w:rsidR="00E22250">
        <w:rPr>
          <w:rFonts w:ascii="Times New Roman" w:hAnsi="Times New Roman" w:cs="Times New Roman"/>
          <w:color w:val="2C2D2E"/>
          <w:sz w:val="28"/>
          <w:szCs w:val="28"/>
          <w:shd w:val="clear" w:color="auto" w:fill="FFFFFF"/>
          <w:lang w:val="kk-KZ"/>
        </w:rPr>
        <w:t>75б.</w:t>
      </w:r>
      <w:r w:rsidR="007A7861">
        <w:rPr>
          <w:rFonts w:ascii="Times New Roman" w:hAnsi="Times New Roman" w:cs="Times New Roman"/>
          <w:color w:val="2C2D2E"/>
          <w:sz w:val="28"/>
          <w:szCs w:val="28"/>
          <w:shd w:val="clear" w:color="auto" w:fill="FFFFFF"/>
          <w:lang w:val="kk-KZ"/>
        </w:rPr>
        <w:t>]</w:t>
      </w:r>
      <w:r w:rsidRPr="00552C86">
        <w:rPr>
          <w:rFonts w:ascii="Times New Roman" w:hAnsi="Times New Roman" w:cs="Times New Roman"/>
          <w:color w:val="2C2D2E"/>
          <w:sz w:val="28"/>
          <w:szCs w:val="28"/>
          <w:shd w:val="clear" w:color="auto" w:fill="FFFFFF"/>
          <w:lang w:val="kk-KZ"/>
        </w:rPr>
        <w:t xml:space="preserve">. </w:t>
      </w:r>
    </w:p>
    <w:p w14:paraId="56EF2E27"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Визуалды қабылдаудың мазмұнына, сонымен бірге,  қозғалысты қабылдау да енетіні белгілі. Бұл ретте қозғалыстың келесі түрлерін атап кетуге болады:</w:t>
      </w:r>
    </w:p>
    <w:p w14:paraId="30CA7B6A" w14:textId="7777777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 индуцияланған қозғалыс, яғни  бір нәрсе екінші   нәрсені қозғалып тұрғандай етіп көрсетуі;</w:t>
      </w:r>
    </w:p>
    <w:p w14:paraId="62ED64E7" w14:textId="7777777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 елестеген қозғалыс, мысалы, кино;</w:t>
      </w:r>
    </w:p>
    <w:p w14:paraId="4844D220" w14:textId="173DE2B7" w:rsidR="00552C86" w:rsidRPr="00552C86" w:rsidRDefault="00552C86" w:rsidP="0077693D">
      <w:pPr>
        <w:numPr>
          <w:ilvl w:val="0"/>
          <w:numId w:val="12"/>
        </w:numPr>
        <w:tabs>
          <w:tab w:val="left" w:pos="851"/>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 автокинетикалық қозғалыс, мысалы, жоғарыда жұлдызға ұзақ қараған кезде, ол қозғалатын сияқты, бері қарай келе жатқан сияқты көрінетіні</w:t>
      </w:r>
      <w:r w:rsidR="00050FD5">
        <w:rPr>
          <w:rFonts w:ascii="Times New Roman" w:hAnsi="Times New Roman" w:cs="Times New Roman"/>
          <w:color w:val="2C2D2E"/>
          <w:sz w:val="28"/>
          <w:szCs w:val="28"/>
          <w:shd w:val="clear" w:color="auto" w:fill="FFFFFF"/>
          <w:lang w:val="kk-KZ"/>
        </w:rPr>
        <w:t xml:space="preserve"> [117, 5</w:t>
      </w:r>
      <w:r w:rsidR="00315B97">
        <w:rPr>
          <w:rFonts w:ascii="Times New Roman" w:hAnsi="Times New Roman" w:cs="Times New Roman"/>
          <w:color w:val="2C2D2E"/>
          <w:sz w:val="28"/>
          <w:szCs w:val="28"/>
          <w:shd w:val="clear" w:color="auto" w:fill="FFFFFF"/>
          <w:lang w:val="kk-KZ"/>
        </w:rPr>
        <w:t>1</w:t>
      </w:r>
      <w:r w:rsidR="00050FD5">
        <w:rPr>
          <w:rFonts w:ascii="Times New Roman" w:hAnsi="Times New Roman" w:cs="Times New Roman"/>
          <w:color w:val="2C2D2E"/>
          <w:sz w:val="28"/>
          <w:szCs w:val="28"/>
          <w:shd w:val="clear" w:color="auto" w:fill="FFFFFF"/>
          <w:lang w:val="kk-KZ"/>
        </w:rPr>
        <w:t>б.]</w:t>
      </w:r>
      <w:r w:rsidR="00050FD5" w:rsidRPr="00552C86">
        <w:rPr>
          <w:rFonts w:ascii="Times New Roman" w:hAnsi="Times New Roman" w:cs="Times New Roman"/>
          <w:color w:val="2C2D2E"/>
          <w:sz w:val="28"/>
          <w:szCs w:val="28"/>
          <w:shd w:val="clear" w:color="auto" w:fill="FFFFFF"/>
          <w:lang w:val="kk-KZ"/>
        </w:rPr>
        <w:t>.</w:t>
      </w:r>
      <w:r w:rsidRPr="00552C86">
        <w:rPr>
          <w:rFonts w:ascii="Times New Roman" w:hAnsi="Times New Roman" w:cs="Times New Roman"/>
          <w:color w:val="2C2D2E"/>
          <w:sz w:val="28"/>
          <w:szCs w:val="28"/>
          <w:shd w:val="clear" w:color="auto" w:fill="FFFFFF"/>
          <w:lang w:val="kk-KZ"/>
        </w:rPr>
        <w:t>.</w:t>
      </w:r>
    </w:p>
    <w:p w14:paraId="133DF829"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Осы мәліметтердің барлығын меңгертуде теориялық негіздеме ретінде және практикалық сабақтарда нақты қ</w:t>
      </w:r>
      <w:r w:rsidRPr="00552C86">
        <w:rPr>
          <w:rFonts w:ascii="Times New Roman" w:hAnsi="Times New Roman" w:cs="Times New Roman"/>
          <w:sz w:val="28"/>
          <w:szCs w:val="28"/>
          <w:lang w:val="kk-KZ"/>
        </w:rPr>
        <w:t>азақ ұлттық с</w:t>
      </w:r>
      <w:r w:rsidRPr="00552C86">
        <w:rPr>
          <w:rFonts w:ascii="Times New Roman" w:hAnsi="Times New Roman" w:cs="Times New Roman"/>
          <w:color w:val="2C2D2E"/>
          <w:sz w:val="28"/>
          <w:szCs w:val="28"/>
          <w:shd w:val="clear" w:color="auto" w:fill="FFFFFF"/>
          <w:lang w:val="kk-KZ"/>
        </w:rPr>
        <w:t>әндік өнерінің, тоқыма бұйымдарының киіз, текемет басу, шым ши тоқу, гобелен, кілем және  заманауи «fiber art» шығармаларынан, осы жоғарыдағы ерекшеліктерді танып, оларды талдау барысында жаңа идея шығарып, жаңа мүмкіндіктер қарастрылып</w:t>
      </w:r>
      <w:r w:rsidRPr="00552C86">
        <w:rPr>
          <w:lang w:val="kk-KZ"/>
        </w:rPr>
        <w:t xml:space="preserve">, </w:t>
      </w:r>
      <w:r w:rsidRPr="00552C86">
        <w:rPr>
          <w:rFonts w:ascii="Times New Roman" w:hAnsi="Times New Roman" w:cs="Times New Roman"/>
          <w:color w:val="2C2D2E"/>
          <w:sz w:val="28"/>
          <w:szCs w:val="28"/>
          <w:shd w:val="clear" w:color="auto" w:fill="FFFFFF"/>
          <w:lang w:val="kk-KZ"/>
        </w:rPr>
        <w:t xml:space="preserve">заманауи </w:t>
      </w:r>
      <w:r w:rsidRPr="00552C86">
        <w:rPr>
          <w:rFonts w:ascii="Times New Roman" w:hAnsi="Times New Roman" w:cs="Times New Roman"/>
          <w:color w:val="2C2D2E"/>
          <w:sz w:val="28"/>
          <w:szCs w:val="28"/>
          <w:shd w:val="clear" w:color="auto" w:fill="FFFFFF"/>
          <w:lang w:val="kk-KZ"/>
        </w:rPr>
        <w:lastRenderedPageBreak/>
        <w:t>техногендік визуалды өнер құралдарын тиімді жағынан қолдана отырып жүргізіледі. Бұл теориялық және практикалық білім ноосфералық білім деңгейінде меңгертіледі және жаңаша ойлайтын тұлғаны қалыптастырады. Берілген білім мазмұны «ноосфералық білім» мәртебесіне ие болуы үшін, ұлттық сәндік бұйымдарды танытуда оның түрін, көлемін, бояуларын талдаудан бастап, біртіндеп градациялық жолмен жүре отырып, Әлемнің біртұтастығын танытуға дейінгі дидактикалық жол ұйымдастырылып өткізіледі. Осылайша, сәндік бұйымдарды қолдана отырып визуалды қабылдауға даярлауды ноосфералық негізде ұйымдастыру төмендегідей міндеттерді шешеді деп ойлаймыз.</w:t>
      </w:r>
    </w:p>
    <w:p w14:paraId="4B65EAE6" w14:textId="77777777" w:rsidR="00552C86" w:rsidRPr="00552C86" w:rsidRDefault="00552C86" w:rsidP="0077693D">
      <w:pPr>
        <w:numPr>
          <w:ilvl w:val="0"/>
          <w:numId w:val="13"/>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Біріншіден, болашақ бастауыш сынып мұғалімдерінің өзіне және өзін қоршап тұрған барлық Әлемге – табиғат, әлеуметтік топ, қоғам, әлемге  біртұтас әлем ретінде қарай білуін қалыптастыру керек.</w:t>
      </w:r>
    </w:p>
    <w:p w14:paraId="1FF167A0" w14:textId="77777777" w:rsidR="00552C86" w:rsidRPr="00552C86" w:rsidRDefault="00552C86" w:rsidP="0077693D">
      <w:pPr>
        <w:numPr>
          <w:ilvl w:val="0"/>
          <w:numId w:val="13"/>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Екіншіден, әрбір сабақтың интегралданған сипатын ұстанып, әр пәннің мазмұнын бөлек меңгертпей, транспәнаралық /трансдиcциплинарный сипатта өткізу керек.</w:t>
      </w:r>
    </w:p>
    <w:p w14:paraId="0B213873" w14:textId="77777777" w:rsidR="00552C86" w:rsidRPr="00552C86" w:rsidRDefault="00552C86" w:rsidP="0077693D">
      <w:pPr>
        <w:numPr>
          <w:ilvl w:val="0"/>
          <w:numId w:val="13"/>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Үшіншіден, әрбір студенттің визуалдық өнерді қабылдау процесінде әлемнің бейнесі, гуманистік іс-әрекеттердің маңыздылығы туралы түсінік қалыптасады. </w:t>
      </w:r>
    </w:p>
    <w:p w14:paraId="147F46A8" w14:textId="77777777" w:rsidR="00552C86" w:rsidRPr="00552C86" w:rsidRDefault="00552C86" w:rsidP="00552C86">
      <w:pPr>
        <w:tabs>
          <w:tab w:val="left" w:pos="993"/>
        </w:tabs>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Негізінде, ноосфералық білім берудің тиімділігінің жоғары болатынына деген сенім ноосфералық педагогиканың биік гуманистік идеалдарды адамның қоғаммен, табиғатпен, әлеммен жарқын көзқарас пен жылы қарым-қатынас жасауға қалыптастыру бағытынан танылады. Мұндай оқу мен тәрбие мазмұны яғни ақыл мен сезімді тіршіліктің құндылығы туралы білім мен іс-әрекетке толтыратын білім мазмұны  балалардың, жастардың қазіргі уақытта күн санап өршіп бара жатқан қатыгездігін жоюға, өз өмірін мәнді өткізуге, аутогностикалық зертеулер жасап өз денсаулығын сақтауға қатысты қағидаларды үйретеді. </w:t>
      </w:r>
    </w:p>
    <w:p w14:paraId="71C65B51"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Ал болашақ бастауыш сынып мұғалімдеріне визуалды қабылдауды қалыптастыру үдерісін ноосфералық педагогика негізінде жүргізу арқылы студенттердің болашақ гуманист-педагог қатарын толықтыруға дайын тұлға ретінде өсуіне қаланған сенімді жол болып саналады. </w:t>
      </w:r>
    </w:p>
    <w:p w14:paraId="61AA2CC8"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Ноосфералық білім негізінде визуалдық өнерді қабылдауға даярлау  әдістемесінің мәнісі дәрістер мен семинар сабақтар, студенттердің өзіндік жұмыстары, жобаларын орындатуда табиғи тіршілік ритмдермен үйлестіріліп отырып  жоғары белсенділікте / action және төменгі белсенділікте / relaxation өткізу ұстанымы болады. </w:t>
      </w:r>
    </w:p>
    <w:p w14:paraId="5884E652" w14:textId="730D4503"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Жоғары белсенділік/ action студенттердің міндетті дәрістерді тыңдап және тапсырмаларды орындауымен, ал төменгі белсенділік/ relaxation студенттердің өзіндік бір модельдерін жасауымен орындалады. Бұл жерде, оқытушының студенттермен қарым-қатынасының шынайы адамгершілік пен сыйластықтың үлгісі болуы керектігі назарда ұсталынады. Көңілдеріне қаяу түсірерлік еш әрекет, ешбір сөз болмауы керек</w:t>
      </w:r>
      <w:r w:rsidR="001202FC">
        <w:rPr>
          <w:rFonts w:ascii="Times New Roman" w:hAnsi="Times New Roman" w:cs="Times New Roman"/>
          <w:color w:val="2C2D2E"/>
          <w:sz w:val="28"/>
          <w:szCs w:val="28"/>
          <w:shd w:val="clear" w:color="auto" w:fill="FFFFFF"/>
          <w:lang w:val="kk-KZ"/>
        </w:rPr>
        <w:t xml:space="preserve"> [146</w:t>
      </w:r>
      <w:r w:rsidR="001202FC" w:rsidRPr="00552C86">
        <w:rPr>
          <w:rFonts w:ascii="Times New Roman" w:hAnsi="Times New Roman" w:cs="Times New Roman"/>
          <w:color w:val="2C2D2E"/>
          <w:sz w:val="28"/>
          <w:szCs w:val="28"/>
          <w:shd w:val="clear" w:color="auto" w:fill="FFFFFF"/>
          <w:lang w:val="kk-KZ"/>
        </w:rPr>
        <w:t>].</w:t>
      </w:r>
      <w:r w:rsidRPr="00552C86">
        <w:rPr>
          <w:rFonts w:ascii="Times New Roman" w:hAnsi="Times New Roman" w:cs="Times New Roman"/>
          <w:color w:val="2C2D2E"/>
          <w:sz w:val="28"/>
          <w:szCs w:val="28"/>
          <w:shd w:val="clear" w:color="auto" w:fill="FFFFFF"/>
          <w:lang w:val="kk-KZ"/>
        </w:rPr>
        <w:t>.</w:t>
      </w:r>
    </w:p>
    <w:p w14:paraId="7D84C6AE"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 Өмірінде осындай, ең болмаса, бір рет сабақ өткізіп көрген оқытушы студентке, ал студент болашақ мұғалім ретінде өз оқушысына өмірлік тағылымын үйретіп қана қоймайды, жер бетінде тіршілік етудің шынайы адамгершілік-</w:t>
      </w:r>
      <w:r w:rsidRPr="00552C86">
        <w:rPr>
          <w:rFonts w:ascii="Times New Roman" w:hAnsi="Times New Roman" w:cs="Times New Roman"/>
          <w:color w:val="2C2D2E"/>
          <w:sz w:val="28"/>
          <w:szCs w:val="28"/>
          <w:shd w:val="clear" w:color="auto" w:fill="FFFFFF"/>
          <w:lang w:val="kk-KZ"/>
        </w:rPr>
        <w:lastRenderedPageBreak/>
        <w:t xml:space="preserve">гуманистік құндылығын, өмірдің құндылығын, адамдардың құндылығын, қарым-қатынас сыйластығының құндылығын көрсеткен, естен кетпес сәттерді сыйлайды. </w:t>
      </w:r>
    </w:p>
    <w:p w14:paraId="69C6FAD1" w14:textId="359B13B0"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Ал мұндай дәрістер мен сабақтар әрдайым өткізілетін болса, болашақ бастауыш сынып мұғалімдерінің жүректері таза, түсінігі терең, адамгершілік қасиеттері кеңпейіл Ұстаз деңгейіне жететін білім мен тәрбиенің күш-қуатын игерері сөзсіз. </w:t>
      </w:r>
      <w:r w:rsidR="00F44796">
        <w:rPr>
          <w:rFonts w:ascii="Times New Roman" w:hAnsi="Times New Roman" w:cs="Times New Roman"/>
          <w:color w:val="2C2D2E"/>
          <w:sz w:val="28"/>
          <w:szCs w:val="28"/>
          <w:shd w:val="clear" w:color="auto" w:fill="FFFFFF"/>
          <w:lang w:val="kk-KZ"/>
        </w:rPr>
        <w:t>Г</w:t>
      </w:r>
      <w:r w:rsidRPr="00552C86">
        <w:rPr>
          <w:rFonts w:ascii="Times New Roman" w:hAnsi="Times New Roman" w:cs="Times New Roman"/>
          <w:color w:val="2C2D2E"/>
          <w:sz w:val="28"/>
          <w:szCs w:val="28"/>
          <w:shd w:val="clear" w:color="auto" w:fill="FFFFFF"/>
          <w:lang w:val="kk-KZ"/>
        </w:rPr>
        <w:t>уманистік педагогикасының түпмәні ноосфералық педагогикамен әдіснамалық, логикалық тұрғ</w:t>
      </w:r>
      <w:r w:rsidR="00A708C3">
        <w:rPr>
          <w:rFonts w:ascii="Times New Roman" w:hAnsi="Times New Roman" w:cs="Times New Roman"/>
          <w:color w:val="2C2D2E"/>
          <w:sz w:val="28"/>
          <w:szCs w:val="28"/>
          <w:shd w:val="clear" w:color="auto" w:fill="FFFFFF"/>
          <w:lang w:val="kk-KZ"/>
        </w:rPr>
        <w:t xml:space="preserve">ыдан үндесіп жатқанын осылайша </w:t>
      </w:r>
      <w:r w:rsidRPr="00552C86">
        <w:rPr>
          <w:rFonts w:ascii="Times New Roman" w:hAnsi="Times New Roman" w:cs="Times New Roman"/>
          <w:color w:val="2C2D2E"/>
          <w:sz w:val="28"/>
          <w:szCs w:val="28"/>
          <w:shd w:val="clear" w:color="auto" w:fill="FFFFFF"/>
          <w:lang w:val="kk-KZ"/>
        </w:rPr>
        <w:t xml:space="preserve">түсінуге болады. </w:t>
      </w:r>
    </w:p>
    <w:p w14:paraId="11911CA3" w14:textId="517916F6"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Ноосфералық білім негізінде визуалд</w:t>
      </w:r>
      <w:r w:rsidR="00A12BE8">
        <w:rPr>
          <w:rFonts w:ascii="Times New Roman" w:hAnsi="Times New Roman" w:cs="Times New Roman"/>
          <w:color w:val="2C2D2E"/>
          <w:sz w:val="28"/>
          <w:szCs w:val="28"/>
          <w:shd w:val="clear" w:color="auto" w:fill="FFFFFF"/>
          <w:lang w:val="kk-KZ"/>
        </w:rPr>
        <w:t xml:space="preserve">ы өнерді қабылдауға даярлайтын </w:t>
      </w:r>
      <w:r w:rsidRPr="00552C86">
        <w:rPr>
          <w:rFonts w:ascii="Times New Roman" w:hAnsi="Times New Roman" w:cs="Times New Roman"/>
          <w:color w:val="2C2D2E"/>
          <w:sz w:val="28"/>
          <w:szCs w:val="28"/>
          <w:shd w:val="clear" w:color="auto" w:fill="FFFFFF"/>
          <w:lang w:val="kk-KZ"/>
        </w:rPr>
        <w:t xml:space="preserve">әрбір дәрістің, практикалық сабақтардың, студенттердің өзіндік жұмыстарының міндетті компоненттері – оқытушы мен студенттердің өзара сыпайы және шынайы сыйластыққа толы қарым-қатынасы, өзара біріге отырып орындайтын шығармашылық жұмыстары (бұл жерде оқытушы – қосалқы орындаушы, негізінен кеңесші, жетекші, ой қосушы, ал студент – негізгі орындаушы және ой қосушы). </w:t>
      </w:r>
    </w:p>
    <w:p w14:paraId="07046499" w14:textId="54EB1F49"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Ноосфералық білім берудің ерекшелігің сонымен бірге, мұнда дәстүрлі педагогикадағы көп уақыт кетіріп қиналып, түсіндіріп, қиналып жаттап алынатын білім мазмұны енді студенттің басынан өтіп жататын табиғи процестерімен, өзін-өзі зертеп танудағы психологиялық жайлылығымен сәйкес болуымен және білім мазмұнындағы ақпараттар шынайылығымен жеңіл әрі жылдам меңгеріледі. Өйткені ноосфералық білім беруде бірнеше мазмұндық қабаттар қолданылып, әрбір ақпарат өмірдегі шын болмысымен байланыстырылып отырады</w:t>
      </w:r>
      <w:r w:rsidR="00752D7E">
        <w:rPr>
          <w:rFonts w:ascii="Times New Roman" w:hAnsi="Times New Roman" w:cs="Times New Roman"/>
          <w:color w:val="2C2D2E"/>
          <w:sz w:val="28"/>
          <w:szCs w:val="28"/>
          <w:shd w:val="clear" w:color="auto" w:fill="FFFFFF"/>
          <w:lang w:val="kk-KZ"/>
        </w:rPr>
        <w:t xml:space="preserve"> [146</w:t>
      </w:r>
      <w:r w:rsidR="00B80515">
        <w:rPr>
          <w:rFonts w:ascii="Times New Roman" w:hAnsi="Times New Roman" w:cs="Times New Roman"/>
          <w:color w:val="2C2D2E"/>
          <w:sz w:val="28"/>
          <w:szCs w:val="28"/>
          <w:shd w:val="clear" w:color="auto" w:fill="FFFFFF"/>
          <w:lang w:val="kk-KZ"/>
        </w:rPr>
        <w:t>, 163б.</w:t>
      </w:r>
      <w:r w:rsidR="00752D7E">
        <w:rPr>
          <w:rFonts w:ascii="Times New Roman" w:hAnsi="Times New Roman" w:cs="Times New Roman"/>
          <w:color w:val="2C2D2E"/>
          <w:sz w:val="28"/>
          <w:szCs w:val="28"/>
          <w:shd w:val="clear" w:color="auto" w:fill="FFFFFF"/>
          <w:lang w:val="kk-KZ"/>
        </w:rPr>
        <w:t>]</w:t>
      </w:r>
      <w:r w:rsidRPr="00552C86">
        <w:rPr>
          <w:rFonts w:ascii="Times New Roman" w:hAnsi="Times New Roman" w:cs="Times New Roman"/>
          <w:color w:val="2C2D2E"/>
          <w:sz w:val="28"/>
          <w:szCs w:val="28"/>
          <w:shd w:val="clear" w:color="auto" w:fill="FFFFFF"/>
          <w:lang w:val="kk-KZ"/>
        </w:rPr>
        <w:t xml:space="preserve">. </w:t>
      </w:r>
    </w:p>
    <w:p w14:paraId="4E93EAB8"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Визуалдық өнерді қабылдауға қалыптастыру әдістемесінде ноосфералық білімнің негізгі құрал ретінде ұсталынуы да осымен байланысты. Білім мазмұнының бірнеше «қабаты» деп отырғанымыз – өзара интегралдық сипатта келетін – нақты пәндік, кәсіби, экологиялық, мәдениеттанымдық, тарихи, әлеуметтік, экономикалық, эстетикалық, этикалық, философиялық, ұлттық когнитивтік, педагогикалық білім мазмұнының қабаттарының бір тақырып аясында логикалық үйлесіммен меңгертілуі.</w:t>
      </w:r>
    </w:p>
    <w:p w14:paraId="1BA063F8"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Ноосфералық білім берудің әдістемесіне байланысты нақты  құралдар мен әдістер:</w:t>
      </w:r>
    </w:p>
    <w:p w14:paraId="7327F3BD" w14:textId="77777777" w:rsidR="00552C86" w:rsidRPr="00552C86" w:rsidRDefault="00552C86" w:rsidP="0077693D">
      <w:pPr>
        <w:numPr>
          <w:ilvl w:val="0"/>
          <w:numId w:val="14"/>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u w:val="single"/>
          <w:shd w:val="clear" w:color="auto" w:fill="FFFFFF"/>
          <w:lang w:val="kk-KZ"/>
        </w:rPr>
        <w:t>биологиялық тұрғыдан белсенді кері байланыс болуы</w:t>
      </w:r>
      <w:r w:rsidRPr="00552C86">
        <w:rPr>
          <w:rFonts w:ascii="Times New Roman" w:hAnsi="Times New Roman" w:cs="Times New Roman"/>
          <w:color w:val="2C2D2E"/>
          <w:sz w:val="28"/>
          <w:szCs w:val="28"/>
          <w:shd w:val="clear" w:color="auto" w:fill="FFFFFF"/>
          <w:lang w:val="kk-KZ"/>
        </w:rPr>
        <w:t xml:space="preserve"> – яғни студенттің миында және денесі арқылы модельдерді сезіммен, бейнелі қалыптастыра білу тәсілі;</w:t>
      </w:r>
    </w:p>
    <w:p w14:paraId="5EBE80E9" w14:textId="77777777" w:rsidR="00552C86" w:rsidRPr="00552C86" w:rsidRDefault="00552C86" w:rsidP="0077693D">
      <w:pPr>
        <w:numPr>
          <w:ilvl w:val="0"/>
          <w:numId w:val="14"/>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 </w:t>
      </w:r>
      <w:r w:rsidRPr="00552C86">
        <w:rPr>
          <w:rFonts w:ascii="Times New Roman" w:hAnsi="Times New Roman" w:cs="Times New Roman"/>
          <w:color w:val="2C2D2E"/>
          <w:sz w:val="28"/>
          <w:szCs w:val="28"/>
          <w:u w:val="single"/>
          <w:shd w:val="clear" w:color="auto" w:fill="FFFFFF"/>
          <w:lang w:val="kk-KZ"/>
        </w:rPr>
        <w:t>релаксациялық-актив белсенділікте оқытылуы</w:t>
      </w:r>
      <w:r w:rsidRPr="00552C86">
        <w:rPr>
          <w:rFonts w:ascii="Times New Roman" w:hAnsi="Times New Roman" w:cs="Times New Roman"/>
          <w:color w:val="2C2D2E"/>
          <w:sz w:val="28"/>
          <w:szCs w:val="28"/>
          <w:shd w:val="clear" w:color="auto" w:fill="FFFFFF"/>
          <w:lang w:val="kk-KZ"/>
        </w:rPr>
        <w:t>;</w:t>
      </w:r>
    </w:p>
    <w:p w14:paraId="4D64502C" w14:textId="77777777" w:rsidR="00552C86" w:rsidRPr="00552C86" w:rsidRDefault="00552C86" w:rsidP="0077693D">
      <w:pPr>
        <w:numPr>
          <w:ilvl w:val="0"/>
          <w:numId w:val="14"/>
        </w:numPr>
        <w:tabs>
          <w:tab w:val="left" w:pos="993"/>
        </w:tabs>
        <w:spacing w:after="0" w:line="240" w:lineRule="auto"/>
        <w:ind w:left="0" w:firstLine="709"/>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u w:val="single"/>
          <w:shd w:val="clear" w:color="auto" w:fill="FFFFFF"/>
          <w:lang w:val="kk-KZ"/>
        </w:rPr>
        <w:t>биоадекватты оқу құралдар болуы</w:t>
      </w:r>
      <w:r w:rsidRPr="00552C86">
        <w:rPr>
          <w:rFonts w:ascii="Times New Roman" w:hAnsi="Times New Roman" w:cs="Times New Roman"/>
          <w:color w:val="2C2D2E"/>
          <w:sz w:val="28"/>
          <w:szCs w:val="28"/>
          <w:shd w:val="clear" w:color="auto" w:fill="FFFFFF"/>
          <w:lang w:val="kk-KZ"/>
        </w:rPr>
        <w:t>, яғни оқулықтағы оқу материалдары  жарқын тірек бейнелер жүйесінде ұсынылып, тақырып жөніндегі материалдар жан-жақты және мол болып, құрылымға түсірілген оқу материалын алгоритмдік тәртіппен ұсыну; Ол ұсынылған оқу материалының қабылдаудың 4 кезеңіне сәйкес болады: табиғи түрде берілген материалы, құрылымданған ақпарат; логикалық  бірізділікпен түсіндірілім; жаттығулар мен дағдыландыру тапсырмаларын орындау; өз бетімен ізденіс жұмыстарын орындау, өнер-шығармашылық және креатив тапсырмалар орындау; биоадекватты оқу құралдары эканомикалық жағынан тиімді, көпфункционалды болады;</w:t>
      </w:r>
    </w:p>
    <w:p w14:paraId="1C64868C" w14:textId="77777777" w:rsidR="00552C86" w:rsidRPr="00552C86" w:rsidRDefault="00552C86" w:rsidP="0077693D">
      <w:pPr>
        <w:numPr>
          <w:ilvl w:val="0"/>
          <w:numId w:val="14"/>
        </w:numPr>
        <w:spacing w:after="0" w:line="240" w:lineRule="auto"/>
        <w:ind w:left="0" w:firstLine="993"/>
        <w:contextualSpacing/>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u w:val="single"/>
          <w:shd w:val="clear" w:color="auto" w:fill="FFFFFF"/>
          <w:lang w:val="kk-KZ"/>
        </w:rPr>
        <w:lastRenderedPageBreak/>
        <w:t>педагогтерді биоадекватты даярлау</w:t>
      </w:r>
      <w:r w:rsidRPr="00552C86">
        <w:rPr>
          <w:rFonts w:ascii="Times New Roman" w:hAnsi="Times New Roman" w:cs="Times New Roman"/>
          <w:color w:val="2C2D2E"/>
          <w:sz w:val="28"/>
          <w:szCs w:val="28"/>
          <w:shd w:val="clear" w:color="auto" w:fill="FFFFFF"/>
          <w:lang w:val="kk-KZ"/>
        </w:rPr>
        <w:t xml:space="preserve"> яғни педагогтерге ноосфералық білім берудің жаңа инновациялық технология ретіндегі ерекшеліктерін игерту  деп ой түйіндейді. </w:t>
      </w:r>
    </w:p>
    <w:p w14:paraId="578A652D"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 xml:space="preserve">Ноосфералық білім беру үдерісінің түпкі көздейтін нәтижесі – болашақ бастауыш сынып мұғалімдерінде әлемді, тіршілікті жан-жақты және байыппен қарап түсінетін, әлемді яғни барлық адамды, қоғамды, табиғатты кең мағынасында қабылдап, сыйластықпен қарап, құрметтейтін қасиеттер қалыптасқан тұлға. </w:t>
      </w:r>
    </w:p>
    <w:p w14:paraId="735851A7" w14:textId="77777777" w:rsidR="00552C86" w:rsidRPr="00552C86" w:rsidRDefault="00552C86" w:rsidP="00552C86">
      <w:pPr>
        <w:spacing w:after="0" w:line="240" w:lineRule="auto"/>
        <w:ind w:firstLine="709"/>
        <w:jc w:val="both"/>
        <w:rPr>
          <w:rFonts w:ascii="Times New Roman" w:hAnsi="Times New Roman" w:cs="Times New Roman"/>
          <w:color w:val="2C2D2E"/>
          <w:sz w:val="28"/>
          <w:szCs w:val="28"/>
          <w:shd w:val="clear" w:color="auto" w:fill="FFFFFF"/>
          <w:lang w:val="kk-KZ"/>
        </w:rPr>
      </w:pPr>
      <w:r w:rsidRPr="00552C86">
        <w:rPr>
          <w:rFonts w:ascii="Times New Roman" w:hAnsi="Times New Roman" w:cs="Times New Roman"/>
          <w:color w:val="2C2D2E"/>
          <w:sz w:val="28"/>
          <w:szCs w:val="28"/>
          <w:shd w:val="clear" w:color="auto" w:fill="FFFFFF"/>
          <w:lang w:val="kk-KZ"/>
        </w:rPr>
        <w:t>Осылайша, ноосфералық білім беруді өзінің әдіснамалық-теориялық мазмұны бойынша инновациялық технология жүйесіне жатқызуға болатыны анықталды деп санауға болады. Ноосфералық білім барлық жаңа педагогикалық технологиялар сияқты, білім алушы тұлғалардың өзін-өзі жетілдіруге шынайылықпен ұмтылыс жасауына қажетті білім мен дағдыларды қалыптастыру бағытын ұстанады. Ноосфералық білім берудің негізін қалау арқылы білім мен тәрбиенің мақсаттары ұштастырылып, планетарлық сананы қалыптастыруға, адамзаттың космосты игеру парызына қарай  бетбұрыс жасау мүмкін болады [145].</w:t>
      </w:r>
    </w:p>
    <w:p w14:paraId="683E650F" w14:textId="77777777" w:rsidR="00A27304" w:rsidRDefault="00A27304" w:rsidP="00D11449">
      <w:pPr>
        <w:spacing w:after="0" w:line="240" w:lineRule="auto"/>
        <w:jc w:val="both"/>
        <w:rPr>
          <w:rFonts w:ascii="Times New Roman" w:hAnsi="Times New Roman" w:cs="Times New Roman"/>
          <w:sz w:val="28"/>
          <w:szCs w:val="28"/>
          <w:lang w:val="kk-KZ"/>
        </w:rPr>
      </w:pPr>
    </w:p>
    <w:p w14:paraId="10829B0C" w14:textId="77777777" w:rsidR="009F44E4" w:rsidRPr="009F44E4" w:rsidRDefault="009F44E4" w:rsidP="009F44E4">
      <w:pPr>
        <w:spacing w:after="0" w:line="240" w:lineRule="auto"/>
        <w:ind w:firstLine="709"/>
        <w:jc w:val="both"/>
        <w:rPr>
          <w:rFonts w:ascii="Times New Roman" w:hAnsi="Times New Roman" w:cs="Times New Roman"/>
          <w:b/>
          <w:sz w:val="28"/>
          <w:szCs w:val="28"/>
          <w:lang w:val="kk-KZ"/>
        </w:rPr>
      </w:pPr>
      <w:r w:rsidRPr="009F44E4">
        <w:rPr>
          <w:rFonts w:ascii="Times New Roman" w:hAnsi="Times New Roman" w:cs="Times New Roman"/>
          <w:b/>
          <w:sz w:val="28"/>
          <w:szCs w:val="28"/>
          <w:lang w:val="kk-KZ"/>
        </w:rPr>
        <w:t xml:space="preserve">2.2 Болашақ бастауыш сынып мұғалімдеріне арналған «Ноосфералық білім негізінде сәндік өнерді және заманауи өнерді визуалды қабылдау» курсының мазмұндық ерекшеліктері  </w:t>
      </w:r>
    </w:p>
    <w:p w14:paraId="7D82CFF5" w14:textId="77777777" w:rsidR="009F44E4" w:rsidRPr="009F44E4" w:rsidRDefault="009F44E4" w:rsidP="009F44E4">
      <w:pPr>
        <w:spacing w:after="0" w:line="240" w:lineRule="auto"/>
        <w:ind w:firstLine="709"/>
        <w:jc w:val="both"/>
        <w:rPr>
          <w:rFonts w:ascii="Times New Roman" w:hAnsi="Times New Roman" w:cs="Times New Roman"/>
          <w:b/>
          <w:sz w:val="28"/>
          <w:szCs w:val="28"/>
          <w:lang w:val="kk-KZ"/>
        </w:rPr>
      </w:pPr>
    </w:p>
    <w:p w14:paraId="1E70D77A"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Ноосфералықтың болмысының негізгі өзегі Адам  болып табылады. Өйткені тек Адам ғана еркін түрдегі ғылыми шығармашылық пен адамзаттың бірігуі арқылы табиғат үдерістерін оңтайландыратын  парасатты әлеуметтік-табиғи рухани тіршілік иесі болып табылады. Адамның ойы мен қолынан  шыққан сәндік қолөнер бұйымдары, шын мәнінде, күнделікті өмірге қажеттілік функциясынан туындап, сонан соң эстетикалық мағынаға ие болып, одан кейін декоративтік элементтердің арқасында  бұйымның көркемдік келбеті қалыптасады. </w:t>
      </w:r>
    </w:p>
    <w:p w14:paraId="6A072554"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Яғни сәндік қолөнер бұйымдары, ең бірінші белгілі бір өмірлік қажеттілік үшін жасалынады, кейін оның әсемдігі танылады. Сәндік қолөнер бұйымының өз заманындағы күнделікті қолданысы уақыт өте келе, өнер туындысы ретінде  қабылданып ерекше бағаланады және ежелгі ұлттық дүниетанымды өнер арқылы танудың қазынасы ретінде мәдени құндылық болып қала береді. Бұл әсіресе ұлттық генді және тұлғаның бірегейлігін/индивид тану арқылы әлемдік гендік байланысты гармонияда құрудың ноосфералық білім беруде қолданатын жүйелі зерттеу құралы бола алады. Сондай ақ, заманауи визуалды өнерге идея беретін креативті шабыт көзіне айналып, ноосфералық түсініктегі жаңаша ойлайтын тұлғаның қалыптасуына негіз береді. </w:t>
      </w:r>
    </w:p>
    <w:p w14:paraId="2F3008B1" w14:textId="72E4663D"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Ұлттық сәндік өнер бұйымдарының құндылығы оның жергілікті табиғи материалдардан жасалып, жергілікті халықтың, ұлттың ойлау, дүниені тану ерекшеліктері негізінде бедерленіп, оюланып, нақышталып, әрбір бұйым, уақыт өте келе, ұлттық психологиялық-философиялық феномен ретінде сәндік қолөнер бұйымдар «қорынан» өзінің орнын алады. Сәндік қолөнер бұйымдарында ұлттық дәстүр, әдет-ғұрып, ұлттық қатынас стереотиптері, дүниені тану картинасы </w:t>
      </w:r>
      <w:r w:rsidRPr="009F44E4">
        <w:rPr>
          <w:rFonts w:ascii="Times New Roman" w:hAnsi="Times New Roman" w:cs="Times New Roman"/>
          <w:sz w:val="28"/>
          <w:szCs w:val="28"/>
          <w:lang w:val="kk-KZ"/>
        </w:rPr>
        <w:lastRenderedPageBreak/>
        <w:t>жинақталып, бұл бұйымды толыққанды етіп, яғни әсемдігімен құнды болып тұрады. Г.Гегель айтқанындай, қолөнер бұйымдарындағы өрнек-нақыштар  - қолөнерші шеберлердің жай қиялы емес, халықтың ұлттық ерекшелігін, көркемдік талғамын білд</w:t>
      </w:r>
      <w:r w:rsidR="001202FC">
        <w:rPr>
          <w:rFonts w:ascii="Times New Roman" w:hAnsi="Times New Roman" w:cs="Times New Roman"/>
          <w:sz w:val="28"/>
          <w:szCs w:val="28"/>
          <w:lang w:val="kk-KZ"/>
        </w:rPr>
        <w:t>іретін құрал болып табылады [</w:t>
      </w:r>
      <w:r w:rsidR="006E4D1E">
        <w:rPr>
          <w:rFonts w:ascii="Times New Roman" w:hAnsi="Times New Roman" w:cs="Times New Roman"/>
          <w:sz w:val="28"/>
          <w:szCs w:val="28"/>
          <w:lang w:val="kk-KZ"/>
        </w:rPr>
        <w:t>145</w:t>
      </w:r>
      <w:r w:rsidRPr="009F44E4">
        <w:rPr>
          <w:rFonts w:ascii="Times New Roman" w:hAnsi="Times New Roman" w:cs="Times New Roman"/>
          <w:sz w:val="28"/>
          <w:szCs w:val="28"/>
          <w:lang w:val="kk-KZ"/>
        </w:rPr>
        <w:t xml:space="preserve">].  </w:t>
      </w:r>
    </w:p>
    <w:p w14:paraId="60CA4DD5"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Ұлттық дүниені тану картинасынан басқа, жалпыадамзаттық ортақ құндылықтардың да барлық халықтың қолөнер, сәндік бұйымдарда  көрсетілетіні белгілі. Қай халық, қандай ұлт болмасын барлығы бір ғана жер бетінің адамы болғандықтан, адам баласын ортақ мәселемен жақындастыратын көркем образдар – Жер, Су, Ауа, От, Табиғат, Қоғам, Адам және этикалық аспектіден қарайтын жақсы мен жаман  т.б. образдар. Болашақ бастауыш сынып мұғалімдеріне арналған  «Ноосфералық білім негізінде визуалды өнерді қабылдау» курсының мазмұнында қазақ ұлттық дүниетаным картинасының сәндік қолөнер бұйымдарындағы көрінісін таныту маңызды білім мазмұны болып саналады. Бұл туралы біздің авторлығымызбен жарияланған мақалада баяндалғанын [147]. </w:t>
      </w:r>
    </w:p>
    <w:p w14:paraId="4C18D4EC"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Қазақтың көрнекті философ ғалымдары А.Н.Нысанбаев, Г.Г.Барлыбаева этиканы қазақ философиясынsң өзегі, ядросы деп атайды. Ғалымдар көшпелі халық Әлемді де, Уақытты да, Кеңістікті де,  тарихы мен мәдениетін де, рухани және материалдық рухани адамгершілік құндылықтарын да, өмірлік идеалдар мен ар кодексін де «Адам-Табиғат» және «Адам-Қоғам» қатынасы арқылы таниды деп атап көрсетеді [148]. Бұл маңызды философиялық қағида болашақ бастауыш сынып мұғалімдеріне арналған «Ноосфералық білім негізінде сәндік өнерді және заманауи өнерді визуалды қабылдау» таңдамалыкурсының мазмұнында негізгі орындардың бірінде болады деп санаймыз.</w:t>
      </w:r>
    </w:p>
    <w:p w14:paraId="6FAD34D4" w14:textId="3BE3CBC0"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Қазақ сәндік өнер бұйымдарының аксиологиялық қырлары туралы қ</w:t>
      </w:r>
      <w:r w:rsidR="00A6368E">
        <w:rPr>
          <w:rFonts w:ascii="Times New Roman" w:hAnsi="Times New Roman" w:cs="Times New Roman"/>
          <w:sz w:val="28"/>
          <w:szCs w:val="28"/>
          <w:lang w:val="kk-KZ"/>
        </w:rPr>
        <w:t xml:space="preserve">арастырылған А.Б. Бекмұратов </w:t>
      </w:r>
      <w:r w:rsidRPr="009F44E4">
        <w:rPr>
          <w:rFonts w:ascii="Times New Roman" w:hAnsi="Times New Roman" w:cs="Times New Roman"/>
          <w:sz w:val="28"/>
          <w:szCs w:val="28"/>
          <w:lang w:val="kk-KZ"/>
        </w:rPr>
        <w:t xml:space="preserve">қазақтардың көркем өнер дәстүрінің қалыптасуында сонау мифологиялық кезден бастап үзілмей келе жатқан біртұтас культтік-ритуалдық синкрет ретінде сақталғаны айқын танылады деп көрсетілген. Қолөнер бұйымдарының әрбірінің мазмұн-мағынасында қазақтардың Әлемге деген сакралдық, қасиет деп санау рәсімі айқын сақталған [149]. Болашақ бастауыш сынып мұғалімдеріне арналған «Ноосфералық білім негізінде сәндік өнерді және заманауи өнерді визуалды қабылдау»таңдамалы курсының мазмұнында, шын мәнінде де, қазақтардың әрбір қолөнер бұйымынан көшпенділердің Әлемдегі тұрақтылықты сақтау идеясын көрсету керек. </w:t>
      </w:r>
    </w:p>
    <w:p w14:paraId="62D093B6"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Қазақ сәндік қолөнер бұйымдарында сақталған архетиптік мазмұнның маңызы туралы да болашақ педагогтердің білуі қажет деп санаймыз. Архетип ғалымардың анықтауынша дүниені көрудің, қабылдаудың, түсінудің белгілі бір тәсілі болып табылады [150].</w:t>
      </w:r>
    </w:p>
    <w:p w14:paraId="76BFA021" w14:textId="77777777" w:rsidR="009F44E4" w:rsidRPr="009F44E4" w:rsidRDefault="009F44E4" w:rsidP="009F44E4">
      <w:pPr>
        <w:spacing w:after="0" w:line="240" w:lineRule="auto"/>
        <w:ind w:firstLine="709"/>
        <w:jc w:val="both"/>
        <w:rPr>
          <w:lang w:val="kk-KZ"/>
        </w:rPr>
      </w:pPr>
      <w:r w:rsidRPr="009F44E4">
        <w:rPr>
          <w:rFonts w:ascii="Times New Roman" w:hAnsi="Times New Roman" w:cs="Times New Roman"/>
          <w:sz w:val="28"/>
          <w:szCs w:val="28"/>
          <w:lang w:val="kk-KZ"/>
        </w:rPr>
        <w:t>Өнердегі архетиптік образдарды тану қазақ оюларын, қазақ руларының тамғаларын, елдердің елтаңбаларын, киіз, текемет, тұскиіз беттеріндегі оюлар түрлері мен олардың бетіндегі орналасу тәртібін талдау арқылы жүргізіледі [151]. Көркем өнердің осы яғни архетиптік қырын қарастырған ғалымдардың пікірінше, көркем өнердегі сақталған түрлі белгілерді, символдарды  тану арқылы олардың бастапқы мифологиялық  танымы мен көркем өнер бұйымында бейнелеуінің арасындағы қатынасын анықтауға болады [152].</w:t>
      </w:r>
      <w:r w:rsidRPr="009F44E4">
        <w:rPr>
          <w:lang w:val="kk-KZ"/>
        </w:rPr>
        <w:t xml:space="preserve"> </w:t>
      </w:r>
    </w:p>
    <w:p w14:paraId="306F0B39"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lastRenderedPageBreak/>
        <w:t xml:space="preserve">Зерттеу жұмысының мақсатына сәйкес, болашақ бастауыш сынып мұғалімдеріне арналған ««Ноосфералық білім негізінде сәндік өнерді және заманауи өнерді визуалды қабылдау» таңдамалы курсының мазмұнын айқындау барысында өнердің морфологиясы туралы, яғни өнердің түрлері түсінік беру де маңызды орын алады. Өнердің негізгі үш түрі бар екені белгілі, атап айтқанда, кеңістікке байланысты өнер, уақытқа байланысты өнер, кеңістік-уақытқа байланысты өнер. </w:t>
      </w:r>
    </w:p>
    <w:p w14:paraId="2F0E5FA7"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Кеңістікке байланысты өнерге сәулет/архитектура, дизайн, сурет салу өнерінен басқа сәндік қолөнер бұйымдары да жатады. Әр халықтың қолөнер бұйымдары яғни көркем текстиль бұйымдары, көркем металл бұйымдары, ағаштан түйілген көркем өнер бұйымдары, тоқыма емес яғни киіз, тері бұйымдар, тоқыма, тіндеу бұйымдары, яғни кілем, алаша т.б. жатқызылады [153].</w:t>
      </w:r>
    </w:p>
    <w:p w14:paraId="55784A41"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Бұрынғы уақытта магиялық қуаты бар деп саналған көптеген сәндік қолөнер бұйымдары заманауи өнерде сондай сакралдық мағынасын жоғалтып, қазіргі кезде тек эстетикалық, үйлесімділік пен сән жүйелерінің элементтері ретінде қолданылып келеді. Болашақ бастауыш сынып мұғалімдеріне сәндік қолөнер бұйымдарының архетиптік бейнесіндегі сакралдық мазмұнын және қазіргі кездегі қазақ сәндік қолөнерінің биік деңгейдегі эстетикалық бұйым ретінде қызмет етуін өзара байланыстыра отырып түсіндірілді.</w:t>
      </w:r>
    </w:p>
    <w:p w14:paraId="02C58F7C"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Бір ғана қазақ киізінің бетіндегі оюлардың сакралдық және ерекше коммуникациялық қызметі осы күнге дейін толыққанды зерттелмегені белгілі. Оюлардың мазмұнындағы бір кездерде маңызды және түсінікті болған қазақ халқының дүниетанымдық, пиктографиялық, мифологиялық коммуникациялық функциялары қазіргі кезде әлсіз болса да сақталып келеді [144]. Заманауи оюларға, өрнек-нақыштарға бұйымды әрлеп-әсемдеудің функциясы ғана беріліп отырғанын түсінеміз. Өйткені заманауи түсінік бойынша, оюлар тек ритмикалық тәртіптелген өрнек ретінде, көркем құбылыс ретінде қабылданады. Г.Солтанбаеваның зерттеу жұмысында берілген қазақ ою-өрнектерінің классификациясы  – болашақ бастауыш сынып мұғалімдеріне арналған курстың мазмұнында үлкен орын алды [154].</w:t>
      </w:r>
    </w:p>
    <w:p w14:paraId="701E42CA"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Тәуелсіз Қазақстанның сәндік-қолданбалы өнеріндегі дәстүр мен жаңашылдықтың өзара байланысы туралы зерттеген А.Т.Еспенованың диссертациясында дәстүрлі стратегия аясында еліміздегі сәндік қолөнерінің ерекшеліктеріне талдау жасайды [155].</w:t>
      </w:r>
    </w:p>
    <w:p w14:paraId="53F528CF"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Жүргізілген талдаулардың барлығында дерлік сәндік қолөнер бұйымдарындағы сакралдық-семантикалық мазмұнның қазақ халқының Әлеммен, Табиғатпен, Қоғаммен тығыз байланысын, олармен сыйластықты қарым-қатынас орнатуды, Өмірдің құндылығын тану және оны сәндік қолөнер бұйымдарында қалдырудың мәні мен тәрбиелік маңызы туралы айтылады. </w:t>
      </w:r>
    </w:p>
    <w:p w14:paraId="7F2B6D7B" w14:textId="77777777" w:rsidR="009F44E4" w:rsidRPr="009F44E4" w:rsidRDefault="009F44E4" w:rsidP="009F44E4">
      <w:pPr>
        <w:spacing w:after="0" w:line="240" w:lineRule="auto"/>
        <w:ind w:firstLine="567"/>
        <w:jc w:val="both"/>
        <w:rPr>
          <w:rFonts w:ascii="Times New Roman" w:hAnsi="Times New Roman" w:cs="Times New Roman"/>
          <w:bCs/>
          <w:sz w:val="28"/>
          <w:szCs w:val="28"/>
          <w:lang w:val="kk-KZ"/>
        </w:rPr>
      </w:pPr>
      <w:r w:rsidRPr="009F44E4">
        <w:rPr>
          <w:rFonts w:ascii="Times New Roman" w:hAnsi="Times New Roman" w:cs="Times New Roman"/>
          <w:sz w:val="28"/>
          <w:szCs w:val="28"/>
          <w:lang w:val="kk-KZ"/>
        </w:rPr>
        <w:t>Болашақ бастауыш сынып мұғалімдеріне арналған «Ноосфералық білім негізінде визуалды өнерді қабылдау» элективті курсының жоспары мен мазмұны жоғарыдағы тараулардағы теориялық негіздерге және осы талдау жүргізілген еңбектерге сүйене отырып құралады (Кесте 5).</w:t>
      </w:r>
      <w:r w:rsidRPr="009F44E4">
        <w:rPr>
          <w:rFonts w:ascii="Times New Roman" w:hAnsi="Times New Roman" w:cs="Times New Roman"/>
          <w:bCs/>
          <w:sz w:val="28"/>
          <w:szCs w:val="28"/>
          <w:lang w:val="kk-KZ"/>
        </w:rPr>
        <w:t xml:space="preserve"> </w:t>
      </w:r>
    </w:p>
    <w:p w14:paraId="4013F12F" w14:textId="77777777" w:rsidR="009F44E4" w:rsidRPr="009F44E4" w:rsidRDefault="009F44E4" w:rsidP="009F44E4">
      <w:pPr>
        <w:spacing w:after="0" w:line="240" w:lineRule="auto"/>
        <w:ind w:firstLine="567"/>
        <w:jc w:val="both"/>
        <w:rPr>
          <w:rFonts w:ascii="Times New Roman" w:hAnsi="Times New Roman" w:cs="Times New Roman"/>
          <w:bCs/>
          <w:sz w:val="28"/>
          <w:szCs w:val="28"/>
          <w:lang w:val="kk-KZ"/>
        </w:rPr>
      </w:pPr>
      <w:r w:rsidRPr="009F44E4">
        <w:rPr>
          <w:rFonts w:ascii="Times New Roman" w:hAnsi="Times New Roman" w:cs="Times New Roman"/>
          <w:bCs/>
          <w:sz w:val="28"/>
          <w:szCs w:val="28"/>
          <w:lang w:val="kk-KZ"/>
        </w:rPr>
        <w:t xml:space="preserve">Бастауыш білім беру бағдарламаларында жүргізіліп отырған жаңа талаптарға байланысты студенттердің, бейнелеу өнер пәндерінде меңгеретін білік, іскерлік, </w:t>
      </w:r>
      <w:r w:rsidRPr="009F44E4">
        <w:rPr>
          <w:rFonts w:ascii="Times New Roman" w:hAnsi="Times New Roman" w:cs="Times New Roman"/>
          <w:bCs/>
          <w:sz w:val="28"/>
          <w:szCs w:val="28"/>
          <w:lang w:val="kk-KZ"/>
        </w:rPr>
        <w:lastRenderedPageBreak/>
        <w:t>даңғдылық мүмкіндіктерін ескере отырып,</w:t>
      </w:r>
      <w:r w:rsidRPr="009F44E4">
        <w:rPr>
          <w:lang w:val="kk-KZ"/>
        </w:rPr>
        <w:t xml:space="preserve"> </w:t>
      </w:r>
      <w:r w:rsidRPr="009F44E4">
        <w:rPr>
          <w:rFonts w:ascii="Times New Roman" w:hAnsi="Times New Roman" w:cs="Times New Roman"/>
          <w:bCs/>
          <w:sz w:val="28"/>
          <w:szCs w:val="28"/>
          <w:lang w:val="kk-KZ"/>
        </w:rPr>
        <w:t>«Ноосфералық білім негізінде визуалды өнерді қабылдау»  арнайы курсы жасалды. Сондай-ақ, «Noospere-Art коллобарациялық студенттік центризмнің» (қосымша Б) жылдық жоспарын қосымша нұсқа ретінде оқу үдерісіне енгізуге болады деген ойдамыз. Аталған бағдарлама сынақтан тәжірибеде өткізіліп, оның сәйкестігі дәлелденді. Студенттердің ноосфералық білім негізінде визуалды өнерді қабылдауы дәрістік және практикалық жұмыстар арқылы жүзеге асырылды</w:t>
      </w:r>
    </w:p>
    <w:p w14:paraId="58186852" w14:textId="77777777" w:rsidR="009F44E4" w:rsidRPr="009F44E4" w:rsidRDefault="009F44E4" w:rsidP="009F44E4">
      <w:pPr>
        <w:spacing w:after="0" w:line="240" w:lineRule="auto"/>
        <w:jc w:val="both"/>
        <w:rPr>
          <w:rFonts w:ascii="Times New Roman" w:hAnsi="Times New Roman" w:cs="Times New Roman"/>
          <w:bCs/>
          <w:sz w:val="28"/>
          <w:szCs w:val="28"/>
          <w:lang w:val="kk-KZ"/>
        </w:rPr>
      </w:pPr>
    </w:p>
    <w:p w14:paraId="3B67003C" w14:textId="77777777" w:rsidR="009F44E4" w:rsidRPr="009F44E4" w:rsidRDefault="009F44E4" w:rsidP="009F44E4">
      <w:pPr>
        <w:spacing w:after="0" w:line="240" w:lineRule="auto"/>
        <w:jc w:val="center"/>
        <w:rPr>
          <w:rFonts w:ascii="Times New Roman" w:hAnsi="Times New Roman" w:cs="Times New Roman"/>
          <w:bCs/>
          <w:sz w:val="28"/>
          <w:szCs w:val="28"/>
          <w:lang w:val="kk-KZ"/>
        </w:rPr>
      </w:pPr>
      <w:r w:rsidRPr="009F44E4">
        <w:rPr>
          <w:rFonts w:ascii="Times New Roman" w:hAnsi="Times New Roman" w:cs="Times New Roman"/>
          <w:bCs/>
          <w:sz w:val="28"/>
          <w:szCs w:val="28"/>
          <w:lang w:val="kk-KZ"/>
        </w:rPr>
        <w:t>Кесте 5 – «Ноосфералық білім негізінде визуалды өнерді қабылдау» элективті курсының жоспары</w:t>
      </w:r>
    </w:p>
    <w:p w14:paraId="7980CD98"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p>
    <w:tbl>
      <w:tblPr>
        <w:tblStyle w:val="5"/>
        <w:tblW w:w="10031" w:type="dxa"/>
        <w:tblLayout w:type="fixed"/>
        <w:tblLook w:val="04A0" w:firstRow="1" w:lastRow="0" w:firstColumn="1" w:lastColumn="0" w:noHBand="0" w:noVBand="1"/>
      </w:tblPr>
      <w:tblGrid>
        <w:gridCol w:w="392"/>
        <w:gridCol w:w="2835"/>
        <w:gridCol w:w="4678"/>
        <w:gridCol w:w="708"/>
        <w:gridCol w:w="709"/>
        <w:gridCol w:w="709"/>
      </w:tblGrid>
      <w:tr w:rsidR="009F44E4" w:rsidRPr="009F44E4" w14:paraId="020EA108" w14:textId="77777777" w:rsidTr="009F44E4">
        <w:trPr>
          <w:trHeight w:val="178"/>
        </w:trPr>
        <w:tc>
          <w:tcPr>
            <w:tcW w:w="392" w:type="dxa"/>
            <w:vMerge w:val="restart"/>
          </w:tcPr>
          <w:p w14:paraId="5D5C2B37" w14:textId="77777777" w:rsidR="009F44E4" w:rsidRPr="009F44E4" w:rsidRDefault="009F44E4" w:rsidP="009F44E4">
            <w:pPr>
              <w:jc w:val="center"/>
              <w:rPr>
                <w:rFonts w:ascii="Times New Roman" w:eastAsia="Calibri" w:hAnsi="Times New Roman" w:cs="Times New Roman"/>
                <w:sz w:val="24"/>
                <w:szCs w:val="24"/>
                <w:lang w:val="kk-KZ"/>
              </w:rPr>
            </w:pPr>
          </w:p>
          <w:p w14:paraId="33F2C582" w14:textId="77777777" w:rsidR="009F44E4" w:rsidRPr="009F44E4" w:rsidRDefault="009F44E4" w:rsidP="009F44E4">
            <w:pPr>
              <w:jc w:val="center"/>
              <w:rPr>
                <w:rFonts w:ascii="Times New Roman" w:eastAsia="Calibri" w:hAnsi="Times New Roman" w:cs="Times New Roman"/>
                <w:sz w:val="24"/>
                <w:szCs w:val="24"/>
              </w:rPr>
            </w:pPr>
            <w:r w:rsidRPr="009F44E4">
              <w:rPr>
                <w:rFonts w:ascii="Times New Roman" w:eastAsia="Calibri" w:hAnsi="Times New Roman" w:cs="Times New Roman"/>
                <w:sz w:val="24"/>
                <w:szCs w:val="24"/>
                <w:lang w:val="kk-KZ"/>
              </w:rPr>
              <w:t>№</w:t>
            </w:r>
          </w:p>
        </w:tc>
        <w:tc>
          <w:tcPr>
            <w:tcW w:w="2835" w:type="dxa"/>
            <w:vMerge w:val="restart"/>
          </w:tcPr>
          <w:p w14:paraId="038FCE9E"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Тақырып, дәрістер аттары</w:t>
            </w:r>
          </w:p>
        </w:tc>
        <w:tc>
          <w:tcPr>
            <w:tcW w:w="4678" w:type="dxa"/>
            <w:vMerge w:val="restart"/>
          </w:tcPr>
          <w:p w14:paraId="3EF63454"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Тақырып мазмұны</w:t>
            </w:r>
          </w:p>
        </w:tc>
        <w:tc>
          <w:tcPr>
            <w:tcW w:w="1417" w:type="dxa"/>
            <w:gridSpan w:val="2"/>
          </w:tcPr>
          <w:p w14:paraId="06424573" w14:textId="77777777" w:rsidR="009F44E4" w:rsidRPr="009F44E4" w:rsidRDefault="009F44E4" w:rsidP="009F44E4">
            <w:pPr>
              <w:jc w:val="center"/>
              <w:rPr>
                <w:rFonts w:ascii="Times New Roman" w:eastAsia="Calibri" w:hAnsi="Times New Roman" w:cs="Times New Roman"/>
                <w:i/>
                <w:sz w:val="24"/>
                <w:szCs w:val="24"/>
                <w:lang w:val="kk-KZ"/>
              </w:rPr>
            </w:pPr>
            <w:r w:rsidRPr="009F44E4">
              <w:rPr>
                <w:rFonts w:ascii="Times New Roman" w:eastAsia="Calibri" w:hAnsi="Times New Roman" w:cs="Times New Roman"/>
                <w:i/>
                <w:sz w:val="24"/>
                <w:szCs w:val="24"/>
                <w:lang w:val="kk-KZ"/>
              </w:rPr>
              <w:t>Сабақ түрі</w:t>
            </w:r>
          </w:p>
        </w:tc>
        <w:tc>
          <w:tcPr>
            <w:tcW w:w="709" w:type="dxa"/>
            <w:vMerge w:val="restart"/>
          </w:tcPr>
          <w:p w14:paraId="376EF278" w14:textId="77777777" w:rsidR="009F44E4" w:rsidRPr="009F44E4" w:rsidRDefault="009F44E4" w:rsidP="009F44E4">
            <w:pPr>
              <w:jc w:val="center"/>
              <w:rPr>
                <w:rFonts w:ascii="Times New Roman" w:eastAsia="Calibri" w:hAnsi="Times New Roman" w:cs="Times New Roman"/>
                <w:i/>
                <w:sz w:val="24"/>
                <w:szCs w:val="24"/>
                <w:lang w:val="kk-KZ"/>
              </w:rPr>
            </w:pPr>
          </w:p>
          <w:p w14:paraId="3658A715" w14:textId="77777777" w:rsidR="009F44E4" w:rsidRPr="009F44E4" w:rsidRDefault="009F44E4" w:rsidP="009F44E4">
            <w:pPr>
              <w:jc w:val="center"/>
              <w:rPr>
                <w:rFonts w:ascii="Times New Roman" w:eastAsia="Calibri" w:hAnsi="Times New Roman" w:cs="Times New Roman"/>
                <w:i/>
                <w:sz w:val="24"/>
                <w:szCs w:val="24"/>
                <w:lang w:val="kk-KZ"/>
              </w:rPr>
            </w:pPr>
            <w:r w:rsidRPr="009F44E4">
              <w:rPr>
                <w:rFonts w:ascii="Times New Roman" w:eastAsia="Calibri" w:hAnsi="Times New Roman" w:cs="Times New Roman"/>
                <w:i/>
                <w:sz w:val="24"/>
                <w:szCs w:val="24"/>
                <w:lang w:val="kk-KZ"/>
              </w:rPr>
              <w:t>Сағ. саны</w:t>
            </w:r>
          </w:p>
        </w:tc>
      </w:tr>
      <w:tr w:rsidR="009F44E4" w:rsidRPr="009F44E4" w14:paraId="3D128994" w14:textId="77777777" w:rsidTr="009F44E4">
        <w:trPr>
          <w:trHeight w:val="779"/>
        </w:trPr>
        <w:tc>
          <w:tcPr>
            <w:tcW w:w="392" w:type="dxa"/>
            <w:vMerge/>
          </w:tcPr>
          <w:p w14:paraId="06445F91" w14:textId="77777777" w:rsidR="009F44E4" w:rsidRPr="009F44E4" w:rsidRDefault="009F44E4" w:rsidP="009F44E4">
            <w:pPr>
              <w:jc w:val="both"/>
              <w:rPr>
                <w:rFonts w:ascii="Times New Roman" w:eastAsia="Calibri" w:hAnsi="Times New Roman" w:cs="Times New Roman"/>
                <w:sz w:val="24"/>
                <w:szCs w:val="24"/>
                <w:lang w:val="kk-KZ"/>
              </w:rPr>
            </w:pPr>
          </w:p>
        </w:tc>
        <w:tc>
          <w:tcPr>
            <w:tcW w:w="2835" w:type="dxa"/>
            <w:vMerge/>
          </w:tcPr>
          <w:p w14:paraId="0812DEE0" w14:textId="77777777" w:rsidR="009F44E4" w:rsidRPr="009F44E4" w:rsidRDefault="009F44E4" w:rsidP="009F44E4">
            <w:pPr>
              <w:jc w:val="both"/>
              <w:rPr>
                <w:rFonts w:ascii="Times New Roman" w:eastAsia="Calibri" w:hAnsi="Times New Roman" w:cs="Times New Roman"/>
                <w:sz w:val="24"/>
                <w:szCs w:val="24"/>
                <w:lang w:val="kk-KZ"/>
              </w:rPr>
            </w:pPr>
          </w:p>
        </w:tc>
        <w:tc>
          <w:tcPr>
            <w:tcW w:w="4678" w:type="dxa"/>
            <w:vMerge/>
          </w:tcPr>
          <w:p w14:paraId="56FCED63" w14:textId="77777777" w:rsidR="009F44E4" w:rsidRPr="009F44E4" w:rsidRDefault="009F44E4" w:rsidP="009F44E4">
            <w:pPr>
              <w:jc w:val="both"/>
              <w:rPr>
                <w:rFonts w:ascii="Times New Roman" w:eastAsia="Calibri" w:hAnsi="Times New Roman" w:cs="Times New Roman"/>
                <w:sz w:val="24"/>
                <w:szCs w:val="24"/>
                <w:lang w:val="kk-KZ"/>
              </w:rPr>
            </w:pPr>
          </w:p>
        </w:tc>
        <w:tc>
          <w:tcPr>
            <w:tcW w:w="708" w:type="dxa"/>
          </w:tcPr>
          <w:p w14:paraId="402BDE7D" w14:textId="77777777" w:rsidR="009F44E4" w:rsidRPr="009F44E4" w:rsidRDefault="009F44E4" w:rsidP="009F44E4">
            <w:pPr>
              <w:jc w:val="both"/>
              <w:rPr>
                <w:rFonts w:ascii="Times New Roman" w:eastAsia="Calibri" w:hAnsi="Times New Roman" w:cs="Times New Roman"/>
                <w:i/>
                <w:sz w:val="24"/>
                <w:szCs w:val="24"/>
                <w:lang w:val="kk-KZ"/>
              </w:rPr>
            </w:pPr>
          </w:p>
          <w:p w14:paraId="6E032717" w14:textId="77777777" w:rsidR="009F44E4" w:rsidRPr="009F44E4" w:rsidRDefault="009F44E4" w:rsidP="009F44E4">
            <w:pPr>
              <w:jc w:val="both"/>
              <w:rPr>
                <w:rFonts w:ascii="Times New Roman" w:eastAsia="Calibri" w:hAnsi="Times New Roman" w:cs="Times New Roman"/>
                <w:i/>
                <w:sz w:val="24"/>
                <w:szCs w:val="24"/>
                <w:lang w:val="kk-KZ"/>
              </w:rPr>
            </w:pPr>
            <w:r w:rsidRPr="009F44E4">
              <w:rPr>
                <w:rFonts w:ascii="Times New Roman" w:eastAsia="Calibri" w:hAnsi="Times New Roman" w:cs="Times New Roman"/>
                <w:i/>
                <w:sz w:val="24"/>
                <w:szCs w:val="24"/>
                <w:lang w:val="kk-KZ"/>
              </w:rPr>
              <w:t>Дәр</w:t>
            </w:r>
          </w:p>
          <w:p w14:paraId="09FF9AB7" w14:textId="77777777" w:rsidR="009F44E4" w:rsidRPr="009F44E4" w:rsidRDefault="009F44E4" w:rsidP="009F44E4">
            <w:pPr>
              <w:jc w:val="both"/>
              <w:rPr>
                <w:rFonts w:ascii="Times New Roman" w:eastAsia="Calibri" w:hAnsi="Times New Roman" w:cs="Times New Roman"/>
                <w:i/>
                <w:sz w:val="24"/>
                <w:szCs w:val="24"/>
                <w:lang w:val="kk-KZ"/>
              </w:rPr>
            </w:pPr>
            <w:r w:rsidRPr="009F44E4">
              <w:rPr>
                <w:rFonts w:ascii="Times New Roman" w:eastAsia="Calibri" w:hAnsi="Times New Roman" w:cs="Times New Roman"/>
                <w:i/>
                <w:sz w:val="24"/>
                <w:szCs w:val="24"/>
                <w:lang w:val="kk-KZ"/>
              </w:rPr>
              <w:t>іс</w:t>
            </w:r>
          </w:p>
        </w:tc>
        <w:tc>
          <w:tcPr>
            <w:tcW w:w="709" w:type="dxa"/>
          </w:tcPr>
          <w:p w14:paraId="2DDF0D9D" w14:textId="77777777" w:rsidR="009F44E4" w:rsidRPr="009F44E4" w:rsidRDefault="009F44E4" w:rsidP="009F44E4">
            <w:pPr>
              <w:jc w:val="both"/>
              <w:rPr>
                <w:rFonts w:ascii="Times New Roman" w:eastAsia="Calibri" w:hAnsi="Times New Roman" w:cs="Times New Roman"/>
                <w:i/>
                <w:sz w:val="24"/>
                <w:szCs w:val="24"/>
                <w:lang w:val="kk-KZ"/>
              </w:rPr>
            </w:pPr>
            <w:r w:rsidRPr="009F44E4">
              <w:rPr>
                <w:rFonts w:ascii="Times New Roman" w:eastAsia="Calibri" w:hAnsi="Times New Roman" w:cs="Times New Roman"/>
                <w:i/>
                <w:sz w:val="24"/>
                <w:szCs w:val="24"/>
                <w:lang w:val="kk-KZ"/>
              </w:rPr>
              <w:t xml:space="preserve"> практика</w:t>
            </w:r>
          </w:p>
        </w:tc>
        <w:tc>
          <w:tcPr>
            <w:tcW w:w="709" w:type="dxa"/>
            <w:vMerge/>
          </w:tcPr>
          <w:p w14:paraId="6119FD2D" w14:textId="77777777" w:rsidR="009F44E4" w:rsidRPr="009F44E4" w:rsidRDefault="009F44E4" w:rsidP="009F44E4">
            <w:pPr>
              <w:jc w:val="both"/>
              <w:rPr>
                <w:rFonts w:ascii="Times New Roman" w:eastAsia="Calibri" w:hAnsi="Times New Roman" w:cs="Times New Roman"/>
                <w:sz w:val="24"/>
                <w:szCs w:val="24"/>
                <w:lang w:val="kk-KZ"/>
              </w:rPr>
            </w:pPr>
          </w:p>
        </w:tc>
      </w:tr>
      <w:tr w:rsidR="009F44E4" w:rsidRPr="009F44E4" w14:paraId="312E3DBB" w14:textId="77777777" w:rsidTr="009F44E4">
        <w:trPr>
          <w:trHeight w:val="279"/>
        </w:trPr>
        <w:tc>
          <w:tcPr>
            <w:tcW w:w="392" w:type="dxa"/>
          </w:tcPr>
          <w:p w14:paraId="0B34D1A1"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1</w:t>
            </w:r>
          </w:p>
        </w:tc>
        <w:tc>
          <w:tcPr>
            <w:tcW w:w="2835" w:type="dxa"/>
          </w:tcPr>
          <w:p w14:paraId="045ABF52"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4678" w:type="dxa"/>
          </w:tcPr>
          <w:p w14:paraId="286A5840"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3</w:t>
            </w:r>
          </w:p>
        </w:tc>
        <w:tc>
          <w:tcPr>
            <w:tcW w:w="708" w:type="dxa"/>
          </w:tcPr>
          <w:p w14:paraId="12C85037"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c>
          <w:tcPr>
            <w:tcW w:w="709" w:type="dxa"/>
          </w:tcPr>
          <w:p w14:paraId="29BA13F7"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5</w:t>
            </w:r>
          </w:p>
        </w:tc>
        <w:tc>
          <w:tcPr>
            <w:tcW w:w="709" w:type="dxa"/>
          </w:tcPr>
          <w:p w14:paraId="629CB73B" w14:textId="77777777" w:rsidR="009F44E4" w:rsidRPr="009F44E4" w:rsidRDefault="009F44E4" w:rsidP="009F44E4">
            <w:pPr>
              <w:jc w:val="cente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6</w:t>
            </w:r>
          </w:p>
        </w:tc>
      </w:tr>
      <w:tr w:rsidR="009F44E4" w:rsidRPr="009F44E4" w14:paraId="5C52D357" w14:textId="77777777" w:rsidTr="009F44E4">
        <w:tc>
          <w:tcPr>
            <w:tcW w:w="392" w:type="dxa"/>
          </w:tcPr>
          <w:p w14:paraId="56030CF8"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1 </w:t>
            </w:r>
          </w:p>
        </w:tc>
        <w:tc>
          <w:tcPr>
            <w:tcW w:w="2835" w:type="dxa"/>
          </w:tcPr>
          <w:p w14:paraId="4E155E5C"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Кіріспе: Ноосфера ұғымы және оның  қалыптасуы.</w:t>
            </w:r>
          </w:p>
        </w:tc>
        <w:tc>
          <w:tcPr>
            <w:tcW w:w="4678" w:type="dxa"/>
          </w:tcPr>
          <w:p w14:paraId="24D1C837" w14:textId="77777777" w:rsidR="009F44E4" w:rsidRPr="009F44E4" w:rsidRDefault="009F44E4" w:rsidP="009F44E4">
            <w:pPr>
              <w:jc w:val="both"/>
              <w:rPr>
                <w:rFonts w:ascii="Times New Roman" w:eastAsia="Calibri" w:hAnsi="Times New Roman" w:cs="Times New Roman"/>
                <w:bCs/>
                <w:i/>
                <w:sz w:val="24"/>
                <w:szCs w:val="24"/>
                <w:lang w:val="kk-KZ"/>
              </w:rPr>
            </w:pPr>
            <w:r w:rsidRPr="009F44E4">
              <w:rPr>
                <w:rFonts w:ascii="Times New Roman" w:eastAsia="Calibri" w:hAnsi="Times New Roman" w:cs="Times New Roman"/>
                <w:bCs/>
                <w:i/>
                <w:sz w:val="24"/>
                <w:szCs w:val="24"/>
                <w:lang w:val="kk-KZ"/>
              </w:rPr>
              <w:t>Биосфера, ноосфера, «Адам-Табиғат- Қоғам- Әлем», экология, біртұтастық</w:t>
            </w:r>
            <w:r w:rsidRPr="009F44E4">
              <w:rPr>
                <w:rFonts w:ascii="Times New Roman" w:eastAsia="Calibri" w:hAnsi="Times New Roman" w:cs="Times New Roman"/>
                <w:sz w:val="24"/>
                <w:szCs w:val="24"/>
                <w:lang w:val="kk-KZ"/>
              </w:rPr>
              <w:t>. Ноосфераның қалыптасуына тарихи-теориялық талдау.</w:t>
            </w:r>
          </w:p>
          <w:p w14:paraId="1EFAA2D3" w14:textId="77777777" w:rsidR="009F44E4" w:rsidRPr="009F44E4" w:rsidRDefault="009F44E4" w:rsidP="009F44E4">
            <w:pPr>
              <w:jc w:val="both"/>
              <w:rPr>
                <w:rFonts w:ascii="Times New Roman" w:eastAsia="Calibri" w:hAnsi="Times New Roman" w:cs="Times New Roman"/>
                <w:sz w:val="24"/>
                <w:szCs w:val="24"/>
                <w:lang w:val="kk-KZ"/>
              </w:rPr>
            </w:pPr>
          </w:p>
        </w:tc>
        <w:tc>
          <w:tcPr>
            <w:tcW w:w="708" w:type="dxa"/>
          </w:tcPr>
          <w:p w14:paraId="10453F03"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1</w:t>
            </w:r>
          </w:p>
        </w:tc>
        <w:tc>
          <w:tcPr>
            <w:tcW w:w="709" w:type="dxa"/>
          </w:tcPr>
          <w:p w14:paraId="4B8F1F12"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3</w:t>
            </w:r>
          </w:p>
        </w:tc>
        <w:tc>
          <w:tcPr>
            <w:tcW w:w="709" w:type="dxa"/>
          </w:tcPr>
          <w:p w14:paraId="4CA7CC3B"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r>
      <w:tr w:rsidR="009F44E4" w:rsidRPr="009F44E4" w14:paraId="17A552AD" w14:textId="77777777" w:rsidTr="009F44E4">
        <w:tc>
          <w:tcPr>
            <w:tcW w:w="392" w:type="dxa"/>
          </w:tcPr>
          <w:p w14:paraId="70829DA0"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2 </w:t>
            </w:r>
          </w:p>
        </w:tc>
        <w:tc>
          <w:tcPr>
            <w:tcW w:w="2835" w:type="dxa"/>
          </w:tcPr>
          <w:p w14:paraId="5DE5E7FA"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Ноосфералық білім және оның маңызы </w:t>
            </w:r>
          </w:p>
          <w:p w14:paraId="58014E8A" w14:textId="77777777" w:rsidR="009F44E4" w:rsidRPr="009F44E4" w:rsidRDefault="009F44E4" w:rsidP="009F44E4">
            <w:pPr>
              <w:rPr>
                <w:rFonts w:ascii="Times New Roman" w:eastAsia="Calibri" w:hAnsi="Times New Roman" w:cs="Times New Roman"/>
                <w:sz w:val="24"/>
                <w:szCs w:val="24"/>
                <w:lang w:val="kk-KZ"/>
              </w:rPr>
            </w:pPr>
          </w:p>
        </w:tc>
        <w:tc>
          <w:tcPr>
            <w:tcW w:w="4678" w:type="dxa"/>
          </w:tcPr>
          <w:p w14:paraId="452EF37A"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Әлемнің құрылымындағы заңдылықтар. Студенттің табиғатына бағытталған биоодекватты, аутогностикалық білім. Қоршаған табиғатпен, қоғаммен, студенттің өзінің ішкі  әлемімен гармониялық қарым-қатынас құру </w:t>
            </w:r>
          </w:p>
          <w:p w14:paraId="353F6603" w14:textId="77777777" w:rsidR="009F44E4" w:rsidRPr="009F44E4" w:rsidRDefault="009F44E4" w:rsidP="009F44E4">
            <w:pPr>
              <w:jc w:val="both"/>
              <w:rPr>
                <w:rFonts w:ascii="Times New Roman" w:eastAsia="Calibri" w:hAnsi="Times New Roman" w:cs="Times New Roman"/>
                <w:sz w:val="24"/>
                <w:szCs w:val="24"/>
                <w:lang w:val="kk-KZ"/>
              </w:rPr>
            </w:pPr>
          </w:p>
        </w:tc>
        <w:tc>
          <w:tcPr>
            <w:tcW w:w="708" w:type="dxa"/>
          </w:tcPr>
          <w:p w14:paraId="5C3960FF"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709" w:type="dxa"/>
          </w:tcPr>
          <w:p w14:paraId="204B03A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c>
          <w:tcPr>
            <w:tcW w:w="709" w:type="dxa"/>
          </w:tcPr>
          <w:p w14:paraId="78D828E2"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6</w:t>
            </w:r>
          </w:p>
        </w:tc>
      </w:tr>
      <w:tr w:rsidR="009F44E4" w:rsidRPr="009F44E4" w14:paraId="1A2AFF48" w14:textId="77777777" w:rsidTr="009F44E4">
        <w:tc>
          <w:tcPr>
            <w:tcW w:w="392" w:type="dxa"/>
          </w:tcPr>
          <w:p w14:paraId="3C6171F7" w14:textId="77777777" w:rsidR="009F44E4" w:rsidRPr="009F44E4" w:rsidRDefault="009F44E4" w:rsidP="009F44E4">
            <w:pPr>
              <w:jc w:val="both"/>
              <w:rPr>
                <w:rFonts w:ascii="Times New Roman" w:eastAsia="Calibri" w:hAnsi="Times New Roman" w:cs="Times New Roman"/>
                <w:sz w:val="24"/>
                <w:szCs w:val="24"/>
                <w:lang w:val="en-US"/>
              </w:rPr>
            </w:pPr>
            <w:r w:rsidRPr="009F44E4">
              <w:rPr>
                <w:rFonts w:ascii="Times New Roman" w:eastAsia="Calibri" w:hAnsi="Times New Roman" w:cs="Times New Roman"/>
                <w:sz w:val="24"/>
                <w:szCs w:val="24"/>
                <w:lang w:val="en-US"/>
              </w:rPr>
              <w:t>3</w:t>
            </w:r>
          </w:p>
        </w:tc>
        <w:tc>
          <w:tcPr>
            <w:tcW w:w="2835" w:type="dxa"/>
          </w:tcPr>
          <w:p w14:paraId="015DF6A3"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Визуалды өнерді ноосфералық білім негізінде қабылдау процесіндегі ұлттық, -адамгершілік құндылықтар қалыптасу жолдары</w:t>
            </w:r>
          </w:p>
        </w:tc>
        <w:tc>
          <w:tcPr>
            <w:tcW w:w="4678" w:type="dxa"/>
          </w:tcPr>
          <w:p w14:paraId="0CCB7FE5"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Әлемнің бір бөлігі тарапынан-студенттің жеке дара  болмысы мен табиғатын танудың маңыздылығы. Әлеуметтік жауапкершілік, мәдени сенім, Толық адам, Визуалды өнерді қабылдауда парасатты адам деңгейіне көтерілудің маңыздылығын анықтау</w:t>
            </w:r>
          </w:p>
          <w:p w14:paraId="75F61BE7" w14:textId="77777777" w:rsidR="009F44E4" w:rsidRPr="009F44E4" w:rsidRDefault="009F44E4" w:rsidP="009F44E4">
            <w:pPr>
              <w:jc w:val="both"/>
              <w:rPr>
                <w:rFonts w:ascii="Times New Roman" w:eastAsia="Calibri" w:hAnsi="Times New Roman" w:cs="Times New Roman"/>
                <w:sz w:val="24"/>
                <w:szCs w:val="24"/>
                <w:lang w:val="kk-KZ"/>
              </w:rPr>
            </w:pPr>
          </w:p>
        </w:tc>
        <w:tc>
          <w:tcPr>
            <w:tcW w:w="708" w:type="dxa"/>
          </w:tcPr>
          <w:p w14:paraId="7D995C98"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709" w:type="dxa"/>
          </w:tcPr>
          <w:p w14:paraId="7F823C8F" w14:textId="77777777" w:rsidR="009F44E4" w:rsidRPr="009F44E4" w:rsidRDefault="009F44E4" w:rsidP="009F44E4">
            <w:pPr>
              <w:jc w:val="both"/>
              <w:rPr>
                <w:rFonts w:ascii="Times New Roman" w:eastAsia="Calibri" w:hAnsi="Times New Roman" w:cs="Times New Roman"/>
                <w:sz w:val="24"/>
                <w:szCs w:val="24"/>
                <w:lang w:val="en-US"/>
              </w:rPr>
            </w:pPr>
            <w:r w:rsidRPr="009F44E4">
              <w:rPr>
                <w:rFonts w:ascii="Times New Roman" w:eastAsia="Calibri" w:hAnsi="Times New Roman" w:cs="Times New Roman"/>
                <w:sz w:val="24"/>
                <w:szCs w:val="24"/>
                <w:lang w:val="en-US"/>
              </w:rPr>
              <w:t>3</w:t>
            </w:r>
          </w:p>
        </w:tc>
        <w:tc>
          <w:tcPr>
            <w:tcW w:w="709" w:type="dxa"/>
          </w:tcPr>
          <w:p w14:paraId="425A3834" w14:textId="77777777" w:rsidR="009F44E4" w:rsidRPr="009F44E4" w:rsidRDefault="009F44E4" w:rsidP="009F44E4">
            <w:pPr>
              <w:jc w:val="both"/>
              <w:rPr>
                <w:rFonts w:ascii="Times New Roman" w:eastAsia="Calibri" w:hAnsi="Times New Roman" w:cs="Times New Roman"/>
                <w:sz w:val="24"/>
                <w:szCs w:val="24"/>
                <w:lang w:val="en-US"/>
              </w:rPr>
            </w:pPr>
            <w:r w:rsidRPr="009F44E4">
              <w:rPr>
                <w:rFonts w:ascii="Times New Roman" w:eastAsia="Calibri" w:hAnsi="Times New Roman" w:cs="Times New Roman"/>
                <w:sz w:val="24"/>
                <w:szCs w:val="24"/>
                <w:lang w:val="en-US"/>
              </w:rPr>
              <w:t>5</w:t>
            </w:r>
          </w:p>
        </w:tc>
      </w:tr>
      <w:tr w:rsidR="009F44E4" w:rsidRPr="009F44E4" w14:paraId="39042D60" w14:textId="77777777" w:rsidTr="009F44E4">
        <w:tc>
          <w:tcPr>
            <w:tcW w:w="392" w:type="dxa"/>
          </w:tcPr>
          <w:p w14:paraId="7E901F34"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4 </w:t>
            </w:r>
          </w:p>
        </w:tc>
        <w:tc>
          <w:tcPr>
            <w:tcW w:w="2835" w:type="dxa"/>
          </w:tcPr>
          <w:p w14:paraId="7A0A1AFA"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Times New Roman" w:hAnsi="Times New Roman" w:cs="Times New Roman"/>
                <w:sz w:val="24"/>
                <w:szCs w:val="24"/>
                <w:lang w:val="kk-KZ" w:eastAsia="ru-RU"/>
              </w:rPr>
              <w:t>Визуалды өнердегі ноосфералық білім көрінісі</w:t>
            </w:r>
          </w:p>
        </w:tc>
        <w:tc>
          <w:tcPr>
            <w:tcW w:w="4678" w:type="dxa"/>
          </w:tcPr>
          <w:p w14:paraId="70B9EA38" w14:textId="77777777" w:rsidR="009F44E4" w:rsidRPr="009F44E4" w:rsidRDefault="009F44E4" w:rsidP="009F44E4">
            <w:pPr>
              <w:jc w:val="both"/>
              <w:rPr>
                <w:rFonts w:ascii="Times New Roman" w:eastAsia="Times New Roman" w:hAnsi="Times New Roman" w:cs="Times New Roman"/>
                <w:sz w:val="24"/>
                <w:szCs w:val="24"/>
                <w:lang w:val="kk-KZ" w:eastAsia="ru-RU"/>
              </w:rPr>
            </w:pPr>
            <w:r w:rsidRPr="009F44E4">
              <w:rPr>
                <w:rFonts w:ascii="Times New Roman" w:eastAsia="Times New Roman" w:hAnsi="Times New Roman" w:cs="Times New Roman"/>
                <w:sz w:val="24"/>
                <w:szCs w:val="24"/>
                <w:lang w:val="kk-KZ" w:eastAsia="ru-RU"/>
              </w:rPr>
              <w:t>Визуалды өнер арқылы шығармашылық зерттеу жүргізу, «күрделі ойлау», «креативті ойлау» және әлемді тұтастай қабылдауға бағыттап білім беру</w:t>
            </w:r>
          </w:p>
          <w:p w14:paraId="275B5ADC" w14:textId="77777777" w:rsidR="009F44E4" w:rsidRPr="009F44E4" w:rsidRDefault="009F44E4" w:rsidP="009F44E4">
            <w:pPr>
              <w:jc w:val="both"/>
              <w:rPr>
                <w:rFonts w:ascii="Times New Roman" w:eastAsia="Times New Roman" w:hAnsi="Times New Roman" w:cs="Times New Roman"/>
                <w:sz w:val="24"/>
                <w:szCs w:val="24"/>
                <w:lang w:val="kk-KZ" w:eastAsia="ru-RU"/>
              </w:rPr>
            </w:pPr>
          </w:p>
        </w:tc>
        <w:tc>
          <w:tcPr>
            <w:tcW w:w="708" w:type="dxa"/>
          </w:tcPr>
          <w:p w14:paraId="76B96EC7"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709" w:type="dxa"/>
          </w:tcPr>
          <w:p w14:paraId="42DBC5B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3</w:t>
            </w:r>
          </w:p>
        </w:tc>
        <w:tc>
          <w:tcPr>
            <w:tcW w:w="709" w:type="dxa"/>
          </w:tcPr>
          <w:p w14:paraId="043D26BF"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5</w:t>
            </w:r>
          </w:p>
        </w:tc>
      </w:tr>
      <w:tr w:rsidR="009F44E4" w:rsidRPr="009F44E4" w14:paraId="3CFA7AF3" w14:textId="77777777" w:rsidTr="009F44E4">
        <w:tc>
          <w:tcPr>
            <w:tcW w:w="392" w:type="dxa"/>
          </w:tcPr>
          <w:p w14:paraId="704D9A5B"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 xml:space="preserve">5 </w:t>
            </w:r>
          </w:p>
        </w:tc>
        <w:tc>
          <w:tcPr>
            <w:tcW w:w="2835" w:type="dxa"/>
          </w:tcPr>
          <w:p w14:paraId="6C279722"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Ноосфералық ұғым - визуалды өнер шығармаларының түпмәнінде</w:t>
            </w:r>
          </w:p>
        </w:tc>
        <w:tc>
          <w:tcPr>
            <w:tcW w:w="4678" w:type="dxa"/>
          </w:tcPr>
          <w:p w14:paraId="45DDD9C7"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Times New Roman" w:hAnsi="Times New Roman" w:cs="Times New Roman"/>
                <w:lang w:val="kk-KZ" w:eastAsia="ru-RU"/>
              </w:rPr>
              <w:t>Визуалды өнер туындыларының ноосфералық символ мен семантикалық ерекшеліктері</w:t>
            </w:r>
            <w:r w:rsidRPr="009F44E4">
              <w:rPr>
                <w:lang w:val="kk-KZ"/>
              </w:rPr>
              <w:t xml:space="preserve"> </w:t>
            </w:r>
            <w:r w:rsidRPr="009F44E4">
              <w:rPr>
                <w:rFonts w:ascii="Times New Roman" w:eastAsia="Times New Roman" w:hAnsi="Times New Roman" w:cs="Times New Roman"/>
                <w:lang w:val="kk-KZ" w:eastAsia="ru-RU"/>
              </w:rPr>
              <w:t xml:space="preserve">архетип, символ, сакралдылық  </w:t>
            </w:r>
          </w:p>
          <w:p w14:paraId="6AF88CD2" w14:textId="77777777" w:rsidR="009F44E4" w:rsidRPr="009F44E4" w:rsidRDefault="009F44E4" w:rsidP="009F44E4">
            <w:pPr>
              <w:jc w:val="both"/>
              <w:rPr>
                <w:rFonts w:ascii="Times New Roman" w:eastAsia="Calibri" w:hAnsi="Times New Roman" w:cs="Times New Roman"/>
                <w:sz w:val="24"/>
                <w:szCs w:val="24"/>
                <w:lang w:val="kk-KZ"/>
              </w:rPr>
            </w:pPr>
          </w:p>
        </w:tc>
        <w:tc>
          <w:tcPr>
            <w:tcW w:w="708" w:type="dxa"/>
          </w:tcPr>
          <w:p w14:paraId="5C3F32D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709" w:type="dxa"/>
          </w:tcPr>
          <w:p w14:paraId="7F8E91A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c>
          <w:tcPr>
            <w:tcW w:w="709" w:type="dxa"/>
          </w:tcPr>
          <w:p w14:paraId="1B76F0A4"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6</w:t>
            </w:r>
          </w:p>
        </w:tc>
      </w:tr>
      <w:tr w:rsidR="009F44E4" w:rsidRPr="009F44E4" w14:paraId="30093AED" w14:textId="77777777" w:rsidTr="009F44E4">
        <w:tc>
          <w:tcPr>
            <w:tcW w:w="392" w:type="dxa"/>
          </w:tcPr>
          <w:p w14:paraId="704B9F08"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6</w:t>
            </w:r>
          </w:p>
        </w:tc>
        <w:tc>
          <w:tcPr>
            <w:tcW w:w="2835" w:type="dxa"/>
          </w:tcPr>
          <w:p w14:paraId="2020DF2F"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Өнер түрлері мен бағыттары және өнерді визуалдық қабылдау әдістері</w:t>
            </w:r>
          </w:p>
        </w:tc>
        <w:tc>
          <w:tcPr>
            <w:tcW w:w="4678" w:type="dxa"/>
          </w:tcPr>
          <w:p w14:paraId="281EC97F"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Times New Roman" w:hAnsi="Times New Roman" w:cs="Times New Roman"/>
                <w:sz w:val="24"/>
                <w:szCs w:val="24"/>
                <w:lang w:val="kk-KZ" w:eastAsia="ru-RU"/>
              </w:rPr>
              <w:t xml:space="preserve">Визуалды өнердің </w:t>
            </w:r>
            <w:r w:rsidRPr="009F44E4">
              <w:rPr>
                <w:rFonts w:ascii="Times New Roman" w:eastAsia="Calibri" w:hAnsi="Times New Roman" w:cs="Times New Roman"/>
                <w:sz w:val="24"/>
                <w:szCs w:val="24"/>
                <w:lang w:val="kk-KZ"/>
              </w:rPr>
              <w:t xml:space="preserve">петроглифтерден «contemporary art», актуалды және концептуалды өнерге дейінгі даму жолы.  </w:t>
            </w:r>
            <w:r w:rsidRPr="009F44E4">
              <w:rPr>
                <w:rFonts w:ascii="Times New Roman" w:eastAsia="Times New Roman" w:hAnsi="Times New Roman" w:cs="Times New Roman"/>
                <w:sz w:val="24"/>
                <w:szCs w:val="24"/>
                <w:lang w:val="kk-KZ" w:eastAsia="ru-RU"/>
              </w:rPr>
              <w:t xml:space="preserve">Идея, символ, форма, бояу түр-түсі, </w:t>
            </w:r>
            <w:r w:rsidRPr="009F44E4">
              <w:rPr>
                <w:rFonts w:ascii="Times New Roman" w:eastAsia="Calibri" w:hAnsi="Times New Roman" w:cs="Times New Roman"/>
                <w:sz w:val="24"/>
                <w:szCs w:val="24"/>
                <w:lang w:val="kk-KZ"/>
              </w:rPr>
              <w:t>тепе-</w:t>
            </w:r>
            <w:r w:rsidRPr="009F44E4">
              <w:rPr>
                <w:rFonts w:ascii="Times New Roman" w:eastAsia="Calibri" w:hAnsi="Times New Roman" w:cs="Times New Roman"/>
                <w:sz w:val="24"/>
                <w:szCs w:val="24"/>
                <w:lang w:val="kk-KZ"/>
              </w:rPr>
              <w:lastRenderedPageBreak/>
              <w:t xml:space="preserve">теңдік, контур, </w:t>
            </w:r>
            <w:r w:rsidRPr="009F44E4">
              <w:rPr>
                <w:rFonts w:ascii="Times New Roman" w:eastAsia="Times New Roman" w:hAnsi="Times New Roman" w:cs="Times New Roman"/>
                <w:sz w:val="24"/>
                <w:szCs w:val="24"/>
                <w:lang w:val="kk-KZ" w:eastAsia="ru-RU"/>
              </w:rPr>
              <w:t>кеңістік және жазықтықтағы композиция.</w:t>
            </w:r>
          </w:p>
        </w:tc>
        <w:tc>
          <w:tcPr>
            <w:tcW w:w="708" w:type="dxa"/>
          </w:tcPr>
          <w:p w14:paraId="4024C230"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lastRenderedPageBreak/>
              <w:t>2</w:t>
            </w:r>
          </w:p>
        </w:tc>
        <w:tc>
          <w:tcPr>
            <w:tcW w:w="709" w:type="dxa"/>
          </w:tcPr>
          <w:p w14:paraId="5D3A75FD"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c>
          <w:tcPr>
            <w:tcW w:w="709" w:type="dxa"/>
          </w:tcPr>
          <w:p w14:paraId="26CD60D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6</w:t>
            </w:r>
          </w:p>
        </w:tc>
      </w:tr>
      <w:tr w:rsidR="009F44E4" w:rsidRPr="009F44E4" w14:paraId="67E6C6EE" w14:textId="77777777" w:rsidTr="009F44E4">
        <w:trPr>
          <w:trHeight w:val="1639"/>
        </w:trPr>
        <w:tc>
          <w:tcPr>
            <w:tcW w:w="392" w:type="dxa"/>
          </w:tcPr>
          <w:p w14:paraId="6D26649F"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lastRenderedPageBreak/>
              <w:t>7</w:t>
            </w:r>
          </w:p>
        </w:tc>
        <w:tc>
          <w:tcPr>
            <w:tcW w:w="2835" w:type="dxa"/>
          </w:tcPr>
          <w:p w14:paraId="74EF0F62"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Визуалды өнерді қабылдаудағы ұлттық код және әлемдік сана- тұтас гендік байланыс ұғымдары</w:t>
            </w:r>
          </w:p>
        </w:tc>
        <w:tc>
          <w:tcPr>
            <w:tcW w:w="4678" w:type="dxa"/>
          </w:tcPr>
          <w:p w14:paraId="122E2AE6"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Ұлттық өнердегі дүниетанымның әлемдік  құрылымдағы орны. Студенттің өз дүниетанымына жақын келетін визуалды өнерді анықтау сондай ақ, өз табиғатына жақын ұлттық өнерге немсе суретшінің туындысына талдау жасау, себебін ашу</w:t>
            </w:r>
          </w:p>
        </w:tc>
        <w:tc>
          <w:tcPr>
            <w:tcW w:w="708" w:type="dxa"/>
          </w:tcPr>
          <w:p w14:paraId="10307C9E"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2</w:t>
            </w:r>
          </w:p>
        </w:tc>
        <w:tc>
          <w:tcPr>
            <w:tcW w:w="709" w:type="dxa"/>
          </w:tcPr>
          <w:p w14:paraId="2F2982AE"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4</w:t>
            </w:r>
          </w:p>
        </w:tc>
        <w:tc>
          <w:tcPr>
            <w:tcW w:w="709" w:type="dxa"/>
          </w:tcPr>
          <w:p w14:paraId="66871969" w14:textId="77777777" w:rsidR="009F44E4" w:rsidRPr="009F44E4" w:rsidRDefault="009F44E4" w:rsidP="009F44E4">
            <w:pPr>
              <w:jc w:val="both"/>
              <w:rPr>
                <w:rFonts w:ascii="Times New Roman" w:eastAsia="Calibri" w:hAnsi="Times New Roman" w:cs="Times New Roman"/>
                <w:sz w:val="24"/>
                <w:szCs w:val="24"/>
                <w:lang w:val="kk-KZ"/>
              </w:rPr>
            </w:pPr>
            <w:r w:rsidRPr="009F44E4">
              <w:rPr>
                <w:rFonts w:ascii="Times New Roman" w:eastAsia="Times New Roman" w:hAnsi="Times New Roman" w:cs="Times New Roman"/>
                <w:sz w:val="28"/>
                <w:szCs w:val="28"/>
                <w:lang w:val="kk-KZ" w:eastAsia="ru-RU"/>
              </w:rPr>
              <w:t>6</w:t>
            </w:r>
          </w:p>
        </w:tc>
      </w:tr>
    </w:tbl>
    <w:p w14:paraId="1B6A86FC" w14:textId="77777777" w:rsidR="009F44E4" w:rsidRPr="009F44E4" w:rsidRDefault="009F44E4" w:rsidP="009F44E4">
      <w:pPr>
        <w:spacing w:after="0" w:line="240" w:lineRule="auto"/>
        <w:jc w:val="both"/>
        <w:rPr>
          <w:rFonts w:ascii="Times New Roman" w:hAnsi="Times New Roman" w:cs="Times New Roman"/>
          <w:sz w:val="28"/>
          <w:szCs w:val="28"/>
          <w:lang w:val="kk-KZ"/>
        </w:rPr>
      </w:pPr>
    </w:p>
    <w:p w14:paraId="60C921F3" w14:textId="77777777" w:rsidR="009F44E4" w:rsidRPr="009F44E4" w:rsidRDefault="009F44E4" w:rsidP="009F44E4">
      <w:pPr>
        <w:spacing w:after="0" w:line="240" w:lineRule="auto"/>
        <w:jc w:val="both"/>
        <w:rPr>
          <w:rFonts w:ascii="Times New Roman" w:hAnsi="Times New Roman" w:cs="Times New Roman"/>
          <w:bCs/>
          <w:sz w:val="28"/>
          <w:szCs w:val="28"/>
          <w:lang w:val="kk-KZ"/>
        </w:rPr>
      </w:pPr>
      <w:r w:rsidRPr="009F44E4">
        <w:rPr>
          <w:rFonts w:ascii="Times New Roman" w:hAnsi="Times New Roman" w:cs="Times New Roman"/>
          <w:bCs/>
          <w:sz w:val="28"/>
          <w:szCs w:val="28"/>
          <w:lang w:val="kk-KZ"/>
        </w:rPr>
        <w:t>5-кесте жалғасы</w:t>
      </w:r>
    </w:p>
    <w:p w14:paraId="1F284E28" w14:textId="77777777" w:rsidR="009F44E4" w:rsidRPr="009F44E4" w:rsidRDefault="009F44E4" w:rsidP="009F44E4">
      <w:pPr>
        <w:spacing w:after="0" w:line="240" w:lineRule="auto"/>
        <w:jc w:val="both"/>
        <w:rPr>
          <w:rFonts w:ascii="Times New Roman" w:hAnsi="Times New Roman" w:cs="Times New Roman"/>
          <w:bCs/>
          <w:sz w:val="28"/>
          <w:szCs w:val="28"/>
          <w:lang w:val="kk-KZ"/>
        </w:rPr>
      </w:pPr>
    </w:p>
    <w:tbl>
      <w:tblPr>
        <w:tblStyle w:val="5"/>
        <w:tblW w:w="9889" w:type="dxa"/>
        <w:tblLook w:val="04A0" w:firstRow="1" w:lastRow="0" w:firstColumn="1" w:lastColumn="0" w:noHBand="0" w:noVBand="1"/>
      </w:tblPr>
      <w:tblGrid>
        <w:gridCol w:w="392"/>
        <w:gridCol w:w="2798"/>
        <w:gridCol w:w="4573"/>
        <w:gridCol w:w="709"/>
        <w:gridCol w:w="708"/>
        <w:gridCol w:w="709"/>
      </w:tblGrid>
      <w:tr w:rsidR="009F44E4" w:rsidRPr="009F44E4" w14:paraId="35FD4F7D" w14:textId="77777777" w:rsidTr="009F44E4">
        <w:tc>
          <w:tcPr>
            <w:tcW w:w="392" w:type="dxa"/>
          </w:tcPr>
          <w:p w14:paraId="684B1711" w14:textId="77777777" w:rsidR="009F44E4" w:rsidRPr="009F44E4" w:rsidRDefault="009F44E4" w:rsidP="009F44E4">
            <w:pPr>
              <w:jc w:val="center"/>
              <w:rPr>
                <w:rFonts w:ascii="Times New Roman" w:eastAsia="Times New Roman" w:hAnsi="Times New Roman" w:cs="Times New Roman"/>
                <w:sz w:val="28"/>
                <w:szCs w:val="28"/>
                <w:lang w:eastAsia="ru-RU"/>
              </w:rPr>
            </w:pPr>
            <w:r w:rsidRPr="009F44E4">
              <w:rPr>
                <w:rFonts w:ascii="Times New Roman" w:eastAsia="Times New Roman" w:hAnsi="Times New Roman" w:cs="Times New Roman"/>
                <w:sz w:val="28"/>
                <w:szCs w:val="28"/>
                <w:lang w:eastAsia="ru-RU"/>
              </w:rPr>
              <w:t>1</w:t>
            </w:r>
          </w:p>
        </w:tc>
        <w:tc>
          <w:tcPr>
            <w:tcW w:w="2798" w:type="dxa"/>
          </w:tcPr>
          <w:p w14:paraId="23C0CC68"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2</w:t>
            </w:r>
          </w:p>
        </w:tc>
        <w:tc>
          <w:tcPr>
            <w:tcW w:w="4573" w:type="dxa"/>
          </w:tcPr>
          <w:p w14:paraId="366E7478"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3</w:t>
            </w:r>
          </w:p>
        </w:tc>
        <w:tc>
          <w:tcPr>
            <w:tcW w:w="709" w:type="dxa"/>
          </w:tcPr>
          <w:p w14:paraId="4676EC65"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4</w:t>
            </w:r>
          </w:p>
        </w:tc>
        <w:tc>
          <w:tcPr>
            <w:tcW w:w="708" w:type="dxa"/>
          </w:tcPr>
          <w:p w14:paraId="5B57BF7F"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5</w:t>
            </w:r>
          </w:p>
        </w:tc>
        <w:tc>
          <w:tcPr>
            <w:tcW w:w="709" w:type="dxa"/>
          </w:tcPr>
          <w:p w14:paraId="505A5F0D" w14:textId="77777777" w:rsidR="009F44E4" w:rsidRPr="009F44E4" w:rsidRDefault="009F44E4" w:rsidP="009F44E4">
            <w:pPr>
              <w:jc w:val="center"/>
              <w:rPr>
                <w:rFonts w:ascii="Times New Roman" w:eastAsia="Times New Roman" w:hAnsi="Times New Roman" w:cs="Times New Roman"/>
                <w:sz w:val="28"/>
                <w:szCs w:val="28"/>
                <w:lang w:val="kk-KZ" w:eastAsia="ru-RU"/>
              </w:rPr>
            </w:pPr>
          </w:p>
        </w:tc>
      </w:tr>
      <w:tr w:rsidR="009F44E4" w:rsidRPr="009F44E4" w14:paraId="0381C781" w14:textId="77777777" w:rsidTr="009F44E4">
        <w:tc>
          <w:tcPr>
            <w:tcW w:w="392" w:type="dxa"/>
          </w:tcPr>
          <w:p w14:paraId="51DF391D" w14:textId="77777777" w:rsidR="009F44E4" w:rsidRPr="009F44E4" w:rsidRDefault="009F44E4" w:rsidP="009F44E4">
            <w:pPr>
              <w:jc w:val="center"/>
              <w:rPr>
                <w:rFonts w:ascii="Times New Roman" w:eastAsia="Calibri" w:hAnsi="Times New Roman" w:cs="Times New Roman"/>
                <w:sz w:val="24"/>
                <w:szCs w:val="24"/>
                <w:lang w:val="en-US"/>
              </w:rPr>
            </w:pPr>
            <w:r w:rsidRPr="009F44E4">
              <w:rPr>
                <w:rFonts w:ascii="Times New Roman" w:eastAsia="Calibri" w:hAnsi="Times New Roman" w:cs="Times New Roman"/>
                <w:sz w:val="24"/>
                <w:szCs w:val="24"/>
                <w:lang w:val="en-US"/>
              </w:rPr>
              <w:t>8</w:t>
            </w:r>
          </w:p>
        </w:tc>
        <w:tc>
          <w:tcPr>
            <w:tcW w:w="2798" w:type="dxa"/>
          </w:tcPr>
          <w:p w14:paraId="7B9EEB0B" w14:textId="77777777" w:rsidR="009F44E4" w:rsidRPr="009F44E4" w:rsidRDefault="009F44E4" w:rsidP="009F44E4">
            <w:pPr>
              <w:rPr>
                <w:rFonts w:ascii="Times New Roman" w:eastAsia="Calibri" w:hAnsi="Times New Roman" w:cs="Times New Roman"/>
                <w:sz w:val="24"/>
                <w:szCs w:val="24"/>
                <w:lang w:val="kk-KZ"/>
              </w:rPr>
            </w:pPr>
            <w:r w:rsidRPr="009F44E4">
              <w:rPr>
                <w:rFonts w:ascii="Times New Roman" w:eastAsia="Calibri" w:hAnsi="Times New Roman" w:cs="Times New Roman"/>
                <w:sz w:val="24"/>
                <w:szCs w:val="24"/>
                <w:lang w:val="kk-KZ"/>
              </w:rPr>
              <w:t>Визуалды өнерді қабылдаудағы табиғатпен өркениеттің экологиясы</w:t>
            </w:r>
          </w:p>
        </w:tc>
        <w:tc>
          <w:tcPr>
            <w:tcW w:w="4573" w:type="dxa"/>
          </w:tcPr>
          <w:p w14:paraId="1AABF936" w14:textId="77777777" w:rsidR="009F44E4" w:rsidRPr="009F44E4" w:rsidRDefault="009F44E4" w:rsidP="009F44E4">
            <w:pPr>
              <w:jc w:val="both"/>
              <w:rPr>
                <w:rFonts w:ascii="Times New Roman" w:eastAsia="Times New Roman" w:hAnsi="Times New Roman" w:cs="Times New Roman"/>
                <w:lang w:val="kk-KZ" w:eastAsia="ru-RU"/>
              </w:rPr>
            </w:pPr>
            <w:r w:rsidRPr="009F44E4">
              <w:rPr>
                <w:rFonts w:ascii="Times New Roman" w:eastAsia="Times New Roman" w:hAnsi="Times New Roman" w:cs="Times New Roman"/>
                <w:sz w:val="24"/>
                <w:szCs w:val="24"/>
                <w:lang w:val="kk-KZ" w:eastAsia="ru-RU"/>
              </w:rPr>
              <w:t xml:space="preserve">Студенттің өз концепциясын ойлап шығаруы және идеяны тәжірибемен материалда орындау. Қоршаған ортаны қорғау өнері (Environmental art), өлкетану,  қызыл кітаптағы жануарлар, </w:t>
            </w:r>
            <w:r w:rsidRPr="009F44E4">
              <w:rPr>
                <w:rFonts w:ascii="Times New Roman" w:eastAsia="Times New Roman" w:hAnsi="Times New Roman" w:cs="Times New Roman"/>
                <w:sz w:val="24"/>
                <w:szCs w:val="24"/>
                <w:highlight w:val="yellow"/>
                <w:lang w:val="kk-KZ" w:eastAsia="ru-RU"/>
              </w:rPr>
              <w:t>жаңа нанотехнологиялардың өнердегі синтезі,</w:t>
            </w:r>
            <w:r w:rsidRPr="009F44E4">
              <w:rPr>
                <w:rFonts w:ascii="Times New Roman" w:eastAsia="Times New Roman" w:hAnsi="Times New Roman" w:cs="Times New Roman"/>
                <w:sz w:val="24"/>
                <w:szCs w:val="24"/>
                <w:lang w:val="kk-KZ" w:eastAsia="ru-RU"/>
              </w:rPr>
              <w:t xml:space="preserve"> текстиль өнері (Fiber art)</w:t>
            </w:r>
          </w:p>
        </w:tc>
        <w:tc>
          <w:tcPr>
            <w:tcW w:w="709" w:type="dxa"/>
          </w:tcPr>
          <w:p w14:paraId="52845BF7" w14:textId="77777777" w:rsidR="009F44E4" w:rsidRPr="009F44E4" w:rsidRDefault="009F44E4" w:rsidP="009F44E4">
            <w:pPr>
              <w:jc w:val="center"/>
              <w:rPr>
                <w:rFonts w:ascii="Times New Roman" w:eastAsia="Times New Roman" w:hAnsi="Times New Roman" w:cs="Times New Roman"/>
                <w:sz w:val="24"/>
                <w:szCs w:val="24"/>
                <w:lang w:val="kk-KZ" w:eastAsia="ru-RU"/>
              </w:rPr>
            </w:pPr>
            <w:r w:rsidRPr="009F44E4">
              <w:rPr>
                <w:rFonts w:ascii="Times New Roman" w:eastAsia="Times New Roman" w:hAnsi="Times New Roman" w:cs="Times New Roman"/>
                <w:sz w:val="24"/>
                <w:szCs w:val="24"/>
                <w:lang w:val="kk-KZ" w:eastAsia="ru-RU"/>
              </w:rPr>
              <w:t>2</w:t>
            </w:r>
          </w:p>
        </w:tc>
        <w:tc>
          <w:tcPr>
            <w:tcW w:w="708" w:type="dxa"/>
          </w:tcPr>
          <w:p w14:paraId="3AC8FA48" w14:textId="77777777" w:rsidR="009F44E4" w:rsidRPr="009F44E4" w:rsidRDefault="009F44E4" w:rsidP="009F44E4">
            <w:pPr>
              <w:jc w:val="center"/>
              <w:rPr>
                <w:rFonts w:ascii="Times New Roman" w:eastAsia="Times New Roman" w:hAnsi="Times New Roman" w:cs="Times New Roman"/>
                <w:sz w:val="24"/>
                <w:szCs w:val="24"/>
                <w:lang w:val="kk-KZ" w:eastAsia="ru-RU"/>
              </w:rPr>
            </w:pPr>
            <w:r w:rsidRPr="009F44E4">
              <w:rPr>
                <w:rFonts w:ascii="Times New Roman" w:eastAsia="Times New Roman" w:hAnsi="Times New Roman" w:cs="Times New Roman"/>
                <w:sz w:val="24"/>
                <w:szCs w:val="24"/>
                <w:lang w:val="kk-KZ" w:eastAsia="ru-RU"/>
              </w:rPr>
              <w:t>5</w:t>
            </w:r>
          </w:p>
        </w:tc>
        <w:tc>
          <w:tcPr>
            <w:tcW w:w="709" w:type="dxa"/>
          </w:tcPr>
          <w:p w14:paraId="4B36770B" w14:textId="77777777" w:rsidR="009F44E4" w:rsidRPr="009F44E4" w:rsidRDefault="009F44E4" w:rsidP="009F44E4">
            <w:pPr>
              <w:jc w:val="center"/>
              <w:rPr>
                <w:rFonts w:ascii="Times New Roman" w:eastAsia="Times New Roman" w:hAnsi="Times New Roman" w:cs="Times New Roman"/>
                <w:sz w:val="24"/>
                <w:szCs w:val="24"/>
                <w:lang w:val="kk-KZ" w:eastAsia="ru-RU"/>
              </w:rPr>
            </w:pPr>
            <w:r w:rsidRPr="009F44E4">
              <w:rPr>
                <w:rFonts w:ascii="Times New Roman" w:eastAsia="Times New Roman" w:hAnsi="Times New Roman" w:cs="Times New Roman"/>
                <w:sz w:val="24"/>
                <w:szCs w:val="24"/>
                <w:lang w:val="kk-KZ" w:eastAsia="ru-RU"/>
              </w:rPr>
              <w:t>7</w:t>
            </w:r>
          </w:p>
        </w:tc>
      </w:tr>
      <w:tr w:rsidR="009F44E4" w:rsidRPr="009F44E4" w14:paraId="452D013F" w14:textId="77777777" w:rsidTr="009F44E4">
        <w:trPr>
          <w:trHeight w:val="78"/>
        </w:trPr>
        <w:tc>
          <w:tcPr>
            <w:tcW w:w="392" w:type="dxa"/>
          </w:tcPr>
          <w:p w14:paraId="24CF3F8F"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9</w:t>
            </w:r>
          </w:p>
        </w:tc>
        <w:tc>
          <w:tcPr>
            <w:tcW w:w="7371" w:type="dxa"/>
            <w:gridSpan w:val="2"/>
          </w:tcPr>
          <w:p w14:paraId="3DC6246B" w14:textId="77777777" w:rsidR="009F44E4" w:rsidRPr="009F44E4" w:rsidRDefault="009F44E4" w:rsidP="009F44E4">
            <w:pP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4"/>
                <w:szCs w:val="24"/>
                <w:lang w:val="kk-KZ" w:eastAsia="ru-RU"/>
              </w:rPr>
              <w:t>Барлық сағат саны</w:t>
            </w:r>
          </w:p>
        </w:tc>
        <w:tc>
          <w:tcPr>
            <w:tcW w:w="709" w:type="dxa"/>
          </w:tcPr>
          <w:p w14:paraId="7570040B"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4"/>
                <w:szCs w:val="24"/>
                <w:lang w:val="kk-KZ" w:eastAsia="ru-RU"/>
              </w:rPr>
              <w:t>15</w:t>
            </w:r>
          </w:p>
        </w:tc>
        <w:tc>
          <w:tcPr>
            <w:tcW w:w="708" w:type="dxa"/>
          </w:tcPr>
          <w:p w14:paraId="65581EC4"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4"/>
                <w:szCs w:val="24"/>
                <w:lang w:val="kk-KZ" w:eastAsia="ru-RU"/>
              </w:rPr>
              <w:t>30</w:t>
            </w:r>
          </w:p>
        </w:tc>
        <w:tc>
          <w:tcPr>
            <w:tcW w:w="709" w:type="dxa"/>
          </w:tcPr>
          <w:p w14:paraId="00A14051" w14:textId="77777777" w:rsidR="009F44E4" w:rsidRPr="009F44E4" w:rsidRDefault="009F44E4" w:rsidP="009F44E4">
            <w:pPr>
              <w:jc w:val="center"/>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4"/>
                <w:szCs w:val="24"/>
                <w:lang w:val="kk-KZ" w:eastAsia="ru-RU"/>
              </w:rPr>
              <w:t>45</w:t>
            </w:r>
          </w:p>
        </w:tc>
      </w:tr>
    </w:tbl>
    <w:p w14:paraId="6A95B2F7" w14:textId="77777777" w:rsidR="009F44E4" w:rsidRPr="009F44E4" w:rsidRDefault="009F44E4" w:rsidP="009F44E4">
      <w:pPr>
        <w:spacing w:after="0" w:line="240" w:lineRule="auto"/>
        <w:jc w:val="both"/>
        <w:rPr>
          <w:rFonts w:ascii="Times New Roman" w:hAnsi="Times New Roman" w:cs="Times New Roman"/>
          <w:b/>
          <w:sz w:val="28"/>
          <w:szCs w:val="28"/>
          <w:lang w:val="kk-KZ"/>
        </w:rPr>
      </w:pPr>
    </w:p>
    <w:p w14:paraId="0BFF9450" w14:textId="77777777" w:rsidR="009F44E4" w:rsidRPr="009F44E4" w:rsidRDefault="009F44E4" w:rsidP="009F44E4">
      <w:pPr>
        <w:spacing w:after="0" w:line="240" w:lineRule="auto"/>
        <w:ind w:firstLine="567"/>
        <w:jc w:val="center"/>
        <w:rPr>
          <w:rFonts w:ascii="Times New Roman" w:hAnsi="Times New Roman" w:cs="Times New Roman"/>
          <w:bCs/>
          <w:sz w:val="28"/>
          <w:szCs w:val="28"/>
          <w:lang w:val="kk-KZ"/>
        </w:rPr>
      </w:pPr>
      <w:r w:rsidRPr="00D46ADA">
        <w:rPr>
          <w:rFonts w:ascii="Times New Roman" w:hAnsi="Times New Roman" w:cs="Times New Roman"/>
          <w:bCs/>
          <w:sz w:val="28"/>
          <w:szCs w:val="28"/>
          <w:highlight w:val="yellow"/>
          <w:lang w:val="kk-KZ"/>
        </w:rPr>
        <w:t>Кесте 6 –</w:t>
      </w:r>
      <w:r w:rsidRPr="00D46ADA">
        <w:rPr>
          <w:rFonts w:ascii="Times New Roman" w:hAnsi="Times New Roman" w:cs="Times New Roman"/>
          <w:sz w:val="28"/>
          <w:szCs w:val="28"/>
          <w:highlight w:val="yellow"/>
          <w:lang w:val="kk-KZ"/>
        </w:rPr>
        <w:t xml:space="preserve">«Ноосфералық білім негізінде визуалды өнерді қабылдау» </w:t>
      </w:r>
      <w:r w:rsidRPr="00D46ADA">
        <w:rPr>
          <w:rFonts w:ascii="Times New Roman" w:hAnsi="Times New Roman" w:cs="Times New Roman"/>
          <w:bCs/>
          <w:sz w:val="28"/>
          <w:szCs w:val="28"/>
          <w:highlight w:val="yellow"/>
          <w:lang w:val="kk-KZ"/>
        </w:rPr>
        <w:t>элективті курсының мазмұнды</w:t>
      </w:r>
    </w:p>
    <w:p w14:paraId="66E967B9" w14:textId="77777777" w:rsidR="009F44E4" w:rsidRPr="009F44E4" w:rsidRDefault="009F44E4" w:rsidP="009F44E4">
      <w:pPr>
        <w:spacing w:after="0" w:line="240" w:lineRule="auto"/>
        <w:ind w:firstLine="567"/>
        <w:jc w:val="both"/>
        <w:rPr>
          <w:rFonts w:ascii="Times New Roman" w:hAnsi="Times New Roman" w:cs="Times New Roman"/>
          <w:bCs/>
          <w:sz w:val="28"/>
          <w:szCs w:val="28"/>
          <w:lang w:val="kk-KZ"/>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693"/>
        <w:gridCol w:w="1843"/>
        <w:gridCol w:w="1701"/>
        <w:gridCol w:w="1701"/>
        <w:gridCol w:w="1559"/>
      </w:tblGrid>
      <w:tr w:rsidR="009F44E4" w:rsidRPr="009F44E4" w14:paraId="14E12128" w14:textId="77777777" w:rsidTr="009F44E4">
        <w:trPr>
          <w:cantSplit/>
          <w:trHeight w:val="489"/>
        </w:trPr>
        <w:tc>
          <w:tcPr>
            <w:tcW w:w="568" w:type="dxa"/>
            <w:tcBorders>
              <w:bottom w:val="single" w:sz="4" w:space="0" w:color="auto"/>
            </w:tcBorders>
          </w:tcPr>
          <w:p w14:paraId="233D19EC" w14:textId="77777777" w:rsidR="009F44E4" w:rsidRPr="009F44E4" w:rsidRDefault="009F44E4" w:rsidP="009F44E4">
            <w:pPr>
              <w:spacing w:after="0" w:line="240" w:lineRule="auto"/>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w:t>
            </w:r>
          </w:p>
        </w:tc>
        <w:tc>
          <w:tcPr>
            <w:tcW w:w="2693" w:type="dxa"/>
            <w:tcBorders>
              <w:bottom w:val="single" w:sz="4" w:space="0" w:color="auto"/>
            </w:tcBorders>
          </w:tcPr>
          <w:p w14:paraId="7A1833EB"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 xml:space="preserve">Негізгі ұғымдар </w:t>
            </w:r>
          </w:p>
        </w:tc>
        <w:tc>
          <w:tcPr>
            <w:tcW w:w="1843" w:type="dxa"/>
            <w:tcBorders>
              <w:bottom w:val="single" w:sz="4" w:space="0" w:color="auto"/>
            </w:tcBorders>
          </w:tcPr>
          <w:p w14:paraId="0D8CBFA0"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 xml:space="preserve">  Дәріс түрлері</w:t>
            </w:r>
          </w:p>
        </w:tc>
        <w:tc>
          <w:tcPr>
            <w:tcW w:w="1701" w:type="dxa"/>
            <w:tcBorders>
              <w:bottom w:val="single" w:sz="4" w:space="0" w:color="auto"/>
            </w:tcBorders>
          </w:tcPr>
          <w:p w14:paraId="6BA01D56"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Дәріс ұстанымы</w:t>
            </w:r>
          </w:p>
        </w:tc>
        <w:tc>
          <w:tcPr>
            <w:tcW w:w="1701" w:type="dxa"/>
            <w:tcBorders>
              <w:bottom w:val="single" w:sz="4" w:space="0" w:color="auto"/>
            </w:tcBorders>
          </w:tcPr>
          <w:p w14:paraId="78925FA1"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 xml:space="preserve">Семинар </w:t>
            </w:r>
          </w:p>
        </w:tc>
        <w:tc>
          <w:tcPr>
            <w:tcW w:w="1559" w:type="dxa"/>
            <w:tcBorders>
              <w:bottom w:val="single" w:sz="4" w:space="0" w:color="auto"/>
            </w:tcBorders>
          </w:tcPr>
          <w:p w14:paraId="226B9934"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СӨЖ  түрлері</w:t>
            </w:r>
          </w:p>
        </w:tc>
      </w:tr>
      <w:tr w:rsidR="009F44E4" w:rsidRPr="009F44E4" w14:paraId="35A50FF8" w14:textId="77777777" w:rsidTr="009F44E4">
        <w:trPr>
          <w:cantSplit/>
          <w:trHeight w:val="489"/>
        </w:trPr>
        <w:tc>
          <w:tcPr>
            <w:tcW w:w="568" w:type="dxa"/>
            <w:tcBorders>
              <w:bottom w:val="single" w:sz="4" w:space="0" w:color="auto"/>
            </w:tcBorders>
          </w:tcPr>
          <w:p w14:paraId="1BC1B707" w14:textId="77777777" w:rsidR="009F44E4" w:rsidRPr="009F44E4" w:rsidRDefault="009F44E4" w:rsidP="009F44E4">
            <w:pPr>
              <w:spacing w:after="0" w:line="240" w:lineRule="auto"/>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1</w:t>
            </w:r>
          </w:p>
        </w:tc>
        <w:tc>
          <w:tcPr>
            <w:tcW w:w="2693" w:type="dxa"/>
            <w:tcBorders>
              <w:bottom w:val="single" w:sz="4" w:space="0" w:color="auto"/>
            </w:tcBorders>
          </w:tcPr>
          <w:p w14:paraId="7197438F"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2</w:t>
            </w:r>
          </w:p>
        </w:tc>
        <w:tc>
          <w:tcPr>
            <w:tcW w:w="1843" w:type="dxa"/>
            <w:tcBorders>
              <w:bottom w:val="single" w:sz="4" w:space="0" w:color="auto"/>
            </w:tcBorders>
          </w:tcPr>
          <w:p w14:paraId="5307B1BF"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3</w:t>
            </w:r>
          </w:p>
        </w:tc>
        <w:tc>
          <w:tcPr>
            <w:tcW w:w="1701" w:type="dxa"/>
            <w:tcBorders>
              <w:bottom w:val="single" w:sz="4" w:space="0" w:color="auto"/>
            </w:tcBorders>
          </w:tcPr>
          <w:p w14:paraId="693ABC55"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4</w:t>
            </w:r>
          </w:p>
        </w:tc>
        <w:tc>
          <w:tcPr>
            <w:tcW w:w="1701" w:type="dxa"/>
            <w:tcBorders>
              <w:bottom w:val="single" w:sz="4" w:space="0" w:color="auto"/>
            </w:tcBorders>
          </w:tcPr>
          <w:p w14:paraId="0D5801D1"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5</w:t>
            </w:r>
          </w:p>
        </w:tc>
        <w:tc>
          <w:tcPr>
            <w:tcW w:w="1559" w:type="dxa"/>
            <w:tcBorders>
              <w:bottom w:val="single" w:sz="4" w:space="0" w:color="auto"/>
            </w:tcBorders>
          </w:tcPr>
          <w:p w14:paraId="044A68D9"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6</w:t>
            </w:r>
          </w:p>
        </w:tc>
      </w:tr>
      <w:tr w:rsidR="009F44E4" w:rsidRPr="009F44E4" w14:paraId="12375011" w14:textId="77777777" w:rsidTr="009F44E4">
        <w:trPr>
          <w:cantSplit/>
          <w:trHeight w:val="1090"/>
        </w:trPr>
        <w:tc>
          <w:tcPr>
            <w:tcW w:w="568" w:type="dxa"/>
          </w:tcPr>
          <w:p w14:paraId="18626D58"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1</w:t>
            </w:r>
          </w:p>
          <w:p w14:paraId="1309910E" w14:textId="77777777" w:rsidR="009F44E4" w:rsidRPr="009F44E4" w:rsidRDefault="009F44E4" w:rsidP="009F44E4">
            <w:pPr>
              <w:spacing w:after="0" w:line="240" w:lineRule="auto"/>
              <w:jc w:val="both"/>
              <w:rPr>
                <w:rFonts w:ascii="Times New Roman" w:hAnsi="Times New Roman" w:cs="Times New Roman"/>
                <w:bCs/>
                <w:sz w:val="24"/>
                <w:szCs w:val="24"/>
                <w:lang w:val="kk-KZ"/>
              </w:rPr>
            </w:pPr>
          </w:p>
        </w:tc>
        <w:tc>
          <w:tcPr>
            <w:tcW w:w="2693" w:type="dxa"/>
          </w:tcPr>
          <w:p w14:paraId="710E6F85" w14:textId="77777777" w:rsidR="009F44E4" w:rsidRPr="009F44E4" w:rsidRDefault="009F44E4" w:rsidP="009F44E4">
            <w:pPr>
              <w:spacing w:after="0" w:line="240" w:lineRule="auto"/>
              <w:ind w:left="-23"/>
              <w:jc w:val="both"/>
              <w:rPr>
                <w:rFonts w:ascii="Times New Roman" w:hAnsi="Times New Roman" w:cs="Times New Roman"/>
                <w:bCs/>
                <w:i/>
                <w:sz w:val="24"/>
                <w:szCs w:val="24"/>
                <w:lang w:val="kk-KZ"/>
              </w:rPr>
            </w:pPr>
            <w:r w:rsidRPr="009F44E4">
              <w:rPr>
                <w:rFonts w:ascii="Times New Roman" w:hAnsi="Times New Roman" w:cs="Times New Roman"/>
                <w:bCs/>
                <w:i/>
                <w:sz w:val="24"/>
                <w:szCs w:val="24"/>
                <w:lang w:val="kk-KZ"/>
              </w:rPr>
              <w:t>Биосфера,</w:t>
            </w:r>
          </w:p>
          <w:p w14:paraId="51D92C50" w14:textId="77777777" w:rsidR="009F44E4" w:rsidRPr="009F44E4" w:rsidRDefault="009F44E4" w:rsidP="009F44E4">
            <w:pPr>
              <w:spacing w:after="0" w:line="240" w:lineRule="auto"/>
              <w:ind w:left="-23"/>
              <w:jc w:val="both"/>
              <w:rPr>
                <w:rFonts w:ascii="Times New Roman" w:hAnsi="Times New Roman" w:cs="Times New Roman"/>
                <w:bCs/>
                <w:i/>
                <w:sz w:val="24"/>
                <w:szCs w:val="24"/>
                <w:lang w:val="kk-KZ"/>
              </w:rPr>
            </w:pPr>
            <w:r w:rsidRPr="009F44E4">
              <w:rPr>
                <w:rFonts w:ascii="Times New Roman" w:hAnsi="Times New Roman" w:cs="Times New Roman"/>
                <w:bCs/>
                <w:i/>
                <w:sz w:val="24"/>
                <w:szCs w:val="24"/>
                <w:lang w:val="kk-KZ"/>
              </w:rPr>
              <w:t xml:space="preserve"> ноосфера, </w:t>
            </w:r>
          </w:p>
          <w:p w14:paraId="1385E197" w14:textId="77777777" w:rsidR="009F44E4" w:rsidRPr="009F44E4" w:rsidRDefault="009F44E4" w:rsidP="009F44E4">
            <w:pPr>
              <w:spacing w:after="0" w:line="240" w:lineRule="auto"/>
              <w:ind w:left="-23"/>
              <w:jc w:val="both"/>
              <w:rPr>
                <w:rFonts w:ascii="Times New Roman" w:hAnsi="Times New Roman" w:cs="Times New Roman"/>
                <w:bCs/>
                <w:i/>
                <w:sz w:val="24"/>
                <w:szCs w:val="24"/>
                <w:lang w:val="kk-KZ"/>
              </w:rPr>
            </w:pPr>
            <w:r w:rsidRPr="009F44E4">
              <w:rPr>
                <w:rFonts w:ascii="Times New Roman" w:hAnsi="Times New Roman" w:cs="Times New Roman"/>
                <w:bCs/>
                <w:i/>
                <w:sz w:val="24"/>
                <w:szCs w:val="24"/>
                <w:lang w:val="kk-KZ"/>
              </w:rPr>
              <w:t>«Адам-Табиғат- Қоғам- Әлем»,</w:t>
            </w:r>
          </w:p>
          <w:p w14:paraId="122C203F"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i/>
                <w:sz w:val="24"/>
                <w:szCs w:val="24"/>
                <w:lang w:val="kk-KZ"/>
              </w:rPr>
              <w:t xml:space="preserve"> экология, біртұ-тастық</w:t>
            </w:r>
          </w:p>
        </w:tc>
        <w:tc>
          <w:tcPr>
            <w:tcW w:w="1843" w:type="dxa"/>
          </w:tcPr>
          <w:p w14:paraId="41DDC1D1"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Кіріспе дәріс</w:t>
            </w:r>
          </w:p>
          <w:p w14:paraId="736139DA"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 xml:space="preserve">      </w:t>
            </w:r>
          </w:p>
          <w:p w14:paraId="73F5529C" w14:textId="77777777" w:rsidR="009F44E4" w:rsidRPr="009F44E4" w:rsidRDefault="009F44E4" w:rsidP="009F44E4">
            <w:pPr>
              <w:spacing w:after="0" w:line="240" w:lineRule="auto"/>
              <w:jc w:val="both"/>
              <w:rPr>
                <w:rFonts w:ascii="Times New Roman" w:hAnsi="Times New Roman" w:cs="Times New Roman"/>
                <w:bCs/>
                <w:sz w:val="24"/>
                <w:szCs w:val="24"/>
                <w:lang w:val="kk-KZ"/>
              </w:rPr>
            </w:pPr>
          </w:p>
          <w:p w14:paraId="256F1299"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p>
        </w:tc>
        <w:tc>
          <w:tcPr>
            <w:tcW w:w="1701" w:type="dxa"/>
          </w:tcPr>
          <w:p w14:paraId="31294F06"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Ноосфералық педагогика ұстанымы</w:t>
            </w:r>
          </w:p>
        </w:tc>
        <w:tc>
          <w:tcPr>
            <w:tcW w:w="1701" w:type="dxa"/>
          </w:tcPr>
          <w:p w14:paraId="18C9720C"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Түпнұсқаны  коммен-тариймен оқу</w:t>
            </w:r>
          </w:p>
        </w:tc>
        <w:tc>
          <w:tcPr>
            <w:tcW w:w="1559" w:type="dxa"/>
          </w:tcPr>
          <w:p w14:paraId="0328FA2C"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Конспект</w:t>
            </w:r>
          </w:p>
          <w:p w14:paraId="56122C38"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bCs/>
                <w:sz w:val="24"/>
                <w:szCs w:val="24"/>
                <w:lang w:val="kk-KZ"/>
              </w:rPr>
              <w:t xml:space="preserve"> </w:t>
            </w:r>
          </w:p>
        </w:tc>
      </w:tr>
      <w:tr w:rsidR="009F44E4" w:rsidRPr="009F44E4" w14:paraId="5EDF8A36" w14:textId="77777777" w:rsidTr="009F44E4">
        <w:trPr>
          <w:cantSplit/>
          <w:trHeight w:val="1090"/>
        </w:trPr>
        <w:tc>
          <w:tcPr>
            <w:tcW w:w="568" w:type="dxa"/>
          </w:tcPr>
          <w:p w14:paraId="6F075FFC"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2</w:t>
            </w:r>
          </w:p>
        </w:tc>
        <w:tc>
          <w:tcPr>
            <w:tcW w:w="2693" w:type="dxa"/>
          </w:tcPr>
          <w:p w14:paraId="08FA2F27"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адамгершілік,</w:t>
            </w:r>
          </w:p>
          <w:p w14:paraId="00EF8E2A"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 әсемдік, </w:t>
            </w:r>
          </w:p>
          <w:p w14:paraId="012D8E12"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этика, </w:t>
            </w:r>
          </w:p>
          <w:p w14:paraId="4BAFED7B"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эстетика,</w:t>
            </w:r>
          </w:p>
          <w:p w14:paraId="37365BB7" w14:textId="77777777" w:rsidR="009F44E4" w:rsidRPr="009F44E4" w:rsidRDefault="009F44E4" w:rsidP="009F44E4">
            <w:pPr>
              <w:spacing w:after="0" w:line="240" w:lineRule="auto"/>
              <w:ind w:left="-23"/>
              <w:jc w:val="both"/>
              <w:rPr>
                <w:rFonts w:ascii="Times New Roman" w:hAnsi="Times New Roman" w:cs="Times New Roman"/>
                <w:bCs/>
                <w:i/>
                <w:sz w:val="24"/>
                <w:szCs w:val="24"/>
                <w:lang w:val="kk-KZ"/>
              </w:rPr>
            </w:pPr>
            <w:r w:rsidRPr="009F44E4">
              <w:rPr>
                <w:rFonts w:ascii="Times New Roman" w:hAnsi="Times New Roman" w:cs="Times New Roman"/>
                <w:i/>
                <w:sz w:val="24"/>
                <w:szCs w:val="24"/>
                <w:lang w:val="kk-KZ"/>
              </w:rPr>
              <w:t xml:space="preserve"> гармония</w:t>
            </w:r>
          </w:p>
        </w:tc>
        <w:tc>
          <w:tcPr>
            <w:tcW w:w="1843" w:type="dxa"/>
          </w:tcPr>
          <w:p w14:paraId="3B694669"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sz w:val="24"/>
                <w:szCs w:val="24"/>
                <w:lang w:val="kk-KZ"/>
              </w:rPr>
              <w:t>Интер-актив</w:t>
            </w:r>
          </w:p>
        </w:tc>
        <w:tc>
          <w:tcPr>
            <w:tcW w:w="1701" w:type="dxa"/>
          </w:tcPr>
          <w:p w14:paraId="50BEF632"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sz w:val="24"/>
                <w:szCs w:val="24"/>
                <w:lang w:val="kk-KZ"/>
              </w:rPr>
              <w:t>Ғылыми-лық</w:t>
            </w:r>
          </w:p>
        </w:tc>
        <w:tc>
          <w:tcPr>
            <w:tcW w:w="1701" w:type="dxa"/>
          </w:tcPr>
          <w:p w14:paraId="48F7C404"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sz w:val="24"/>
                <w:szCs w:val="24"/>
                <w:lang w:val="kk-KZ"/>
              </w:rPr>
              <w:t>«Дөңгелек үстел»</w:t>
            </w:r>
          </w:p>
        </w:tc>
        <w:tc>
          <w:tcPr>
            <w:tcW w:w="1559" w:type="dxa"/>
          </w:tcPr>
          <w:p w14:paraId="64279DD9" w14:textId="77777777" w:rsidR="009F44E4" w:rsidRPr="009F44E4" w:rsidRDefault="009F44E4" w:rsidP="009F44E4">
            <w:pPr>
              <w:spacing w:after="0" w:line="240" w:lineRule="auto"/>
              <w:ind w:left="-23"/>
              <w:jc w:val="both"/>
              <w:rPr>
                <w:rFonts w:ascii="Times New Roman" w:hAnsi="Times New Roman" w:cs="Times New Roman"/>
                <w:bCs/>
                <w:sz w:val="24"/>
                <w:szCs w:val="24"/>
                <w:lang w:val="kk-KZ"/>
              </w:rPr>
            </w:pPr>
            <w:r w:rsidRPr="009F44E4">
              <w:rPr>
                <w:rFonts w:ascii="Times New Roman" w:hAnsi="Times New Roman" w:cs="Times New Roman"/>
                <w:sz w:val="24"/>
                <w:szCs w:val="24"/>
                <w:lang w:val="kk-KZ"/>
              </w:rPr>
              <w:t>Реферат</w:t>
            </w:r>
          </w:p>
        </w:tc>
      </w:tr>
      <w:tr w:rsidR="009F44E4" w:rsidRPr="009F44E4" w14:paraId="6F445C36" w14:textId="77777777" w:rsidTr="009F44E4">
        <w:trPr>
          <w:cantSplit/>
          <w:trHeight w:val="1090"/>
        </w:trPr>
        <w:tc>
          <w:tcPr>
            <w:tcW w:w="568" w:type="dxa"/>
          </w:tcPr>
          <w:p w14:paraId="40C6278A"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3</w:t>
            </w:r>
          </w:p>
        </w:tc>
        <w:tc>
          <w:tcPr>
            <w:tcW w:w="2693" w:type="dxa"/>
          </w:tcPr>
          <w:p w14:paraId="0CE79E85"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Визуалдық өнер,</w:t>
            </w:r>
          </w:p>
          <w:p w14:paraId="2CB90F70"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символ,</w:t>
            </w:r>
          </w:p>
          <w:p w14:paraId="5291FB3A"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p>
        </w:tc>
        <w:tc>
          <w:tcPr>
            <w:tcW w:w="1843" w:type="dxa"/>
          </w:tcPr>
          <w:p w14:paraId="455FBB1C"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Интегра-тивтік</w:t>
            </w:r>
          </w:p>
        </w:tc>
        <w:tc>
          <w:tcPr>
            <w:tcW w:w="1701" w:type="dxa"/>
          </w:tcPr>
          <w:p w14:paraId="0499EF40"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Интеграциялық ұстаным</w:t>
            </w:r>
          </w:p>
        </w:tc>
        <w:tc>
          <w:tcPr>
            <w:tcW w:w="1701" w:type="dxa"/>
          </w:tcPr>
          <w:p w14:paraId="207C2811"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Жағдаят</w:t>
            </w:r>
          </w:p>
          <w:p w14:paraId="5619E865"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тық талдау</w:t>
            </w:r>
          </w:p>
        </w:tc>
        <w:tc>
          <w:tcPr>
            <w:tcW w:w="1559" w:type="dxa"/>
          </w:tcPr>
          <w:p w14:paraId="3AF54AD3"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Визуалды өнер бұйымын талдау</w:t>
            </w:r>
          </w:p>
        </w:tc>
      </w:tr>
      <w:tr w:rsidR="009F44E4" w:rsidRPr="009F44E4" w14:paraId="7CD0FC26" w14:textId="77777777" w:rsidTr="009F44E4">
        <w:trPr>
          <w:cantSplit/>
          <w:trHeight w:val="709"/>
        </w:trPr>
        <w:tc>
          <w:tcPr>
            <w:tcW w:w="568" w:type="dxa"/>
          </w:tcPr>
          <w:p w14:paraId="2C928279"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4</w:t>
            </w:r>
          </w:p>
        </w:tc>
        <w:tc>
          <w:tcPr>
            <w:tcW w:w="2693" w:type="dxa"/>
          </w:tcPr>
          <w:p w14:paraId="0BA4235E"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визуалды қабылдау, </w:t>
            </w:r>
          </w:p>
          <w:p w14:paraId="32ED8499"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тепе-теңдік,</w:t>
            </w:r>
          </w:p>
          <w:p w14:paraId="5D04A4F1"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 контур</w:t>
            </w:r>
          </w:p>
        </w:tc>
        <w:tc>
          <w:tcPr>
            <w:tcW w:w="1843" w:type="dxa"/>
          </w:tcPr>
          <w:p w14:paraId="163896B5"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Тілдік және Визуалдық                                                                                                                                                                                                                                                                                                                                                                                                                                                                                                                                                                                                                                                                                                                                                                                                                                                                                                                                                                                                                                                                                                                                                                                                                                                       </w:t>
            </w:r>
          </w:p>
          <w:p w14:paraId="13FA597A"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p>
        </w:tc>
        <w:tc>
          <w:tcPr>
            <w:tcW w:w="1701" w:type="dxa"/>
          </w:tcPr>
          <w:p w14:paraId="064747E2"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Көрнекілік ұстаным</w:t>
            </w:r>
          </w:p>
        </w:tc>
        <w:tc>
          <w:tcPr>
            <w:tcW w:w="1701" w:type="dxa"/>
          </w:tcPr>
          <w:p w14:paraId="779D632B"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Сұрақ-жауап форматы</w:t>
            </w:r>
          </w:p>
        </w:tc>
        <w:tc>
          <w:tcPr>
            <w:tcW w:w="1559" w:type="dxa"/>
          </w:tcPr>
          <w:p w14:paraId="6BF2600E"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Жоба </w:t>
            </w:r>
          </w:p>
          <w:p w14:paraId="4C5BE79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орындау</w:t>
            </w:r>
          </w:p>
        </w:tc>
      </w:tr>
      <w:tr w:rsidR="009F44E4" w:rsidRPr="009F44E4" w14:paraId="4782CFF9" w14:textId="77777777" w:rsidTr="009F44E4">
        <w:trPr>
          <w:cantSplit/>
          <w:trHeight w:val="862"/>
        </w:trPr>
        <w:tc>
          <w:tcPr>
            <w:tcW w:w="568" w:type="dxa"/>
          </w:tcPr>
          <w:p w14:paraId="78662BA5"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5</w:t>
            </w:r>
          </w:p>
        </w:tc>
        <w:tc>
          <w:tcPr>
            <w:tcW w:w="2693" w:type="dxa"/>
          </w:tcPr>
          <w:p w14:paraId="02A5643D"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форма, </w:t>
            </w:r>
          </w:p>
          <w:p w14:paraId="1E031F0D"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даму,</w:t>
            </w:r>
          </w:p>
          <w:p w14:paraId="78CAF39D"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 кеңістік</w:t>
            </w:r>
          </w:p>
        </w:tc>
        <w:tc>
          <w:tcPr>
            <w:tcW w:w="1843" w:type="dxa"/>
          </w:tcPr>
          <w:p w14:paraId="1CF0C03A"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Бинарлық </w:t>
            </w:r>
          </w:p>
          <w:p w14:paraId="5B0B4404"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p>
        </w:tc>
        <w:tc>
          <w:tcPr>
            <w:tcW w:w="1701" w:type="dxa"/>
          </w:tcPr>
          <w:p w14:paraId="5A3D2A37"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Саналылық ұстанымы</w:t>
            </w:r>
          </w:p>
        </w:tc>
        <w:tc>
          <w:tcPr>
            <w:tcW w:w="1701" w:type="dxa"/>
          </w:tcPr>
          <w:p w14:paraId="778954DF"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Пікірталас</w:t>
            </w:r>
          </w:p>
        </w:tc>
        <w:tc>
          <w:tcPr>
            <w:tcW w:w="1559" w:type="dxa"/>
          </w:tcPr>
          <w:p w14:paraId="6A89E77E"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Ізденім жұмысы</w:t>
            </w:r>
          </w:p>
        </w:tc>
      </w:tr>
      <w:tr w:rsidR="009F44E4" w:rsidRPr="009F44E4" w14:paraId="233B749F" w14:textId="77777777" w:rsidTr="009F44E4">
        <w:trPr>
          <w:cantSplit/>
          <w:trHeight w:val="833"/>
        </w:trPr>
        <w:tc>
          <w:tcPr>
            <w:tcW w:w="568" w:type="dxa"/>
          </w:tcPr>
          <w:p w14:paraId="00715F53"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lastRenderedPageBreak/>
              <w:t>6</w:t>
            </w:r>
          </w:p>
        </w:tc>
        <w:tc>
          <w:tcPr>
            <w:tcW w:w="2693" w:type="dxa"/>
          </w:tcPr>
          <w:p w14:paraId="18629ACB"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жарық, </w:t>
            </w:r>
          </w:p>
          <w:p w14:paraId="19D91499"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бояу,</w:t>
            </w:r>
          </w:p>
          <w:p w14:paraId="37F7EF10"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түр мен түс, </w:t>
            </w:r>
          </w:p>
        </w:tc>
        <w:tc>
          <w:tcPr>
            <w:tcW w:w="1843" w:type="dxa"/>
          </w:tcPr>
          <w:p w14:paraId="3D9B00D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Пресс-</w:t>
            </w:r>
          </w:p>
          <w:p w14:paraId="7E7CB104"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конференция</w:t>
            </w:r>
          </w:p>
        </w:tc>
        <w:tc>
          <w:tcPr>
            <w:tcW w:w="1701" w:type="dxa"/>
          </w:tcPr>
          <w:p w14:paraId="109FD008"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Қолжетімділік ұстанымы</w:t>
            </w:r>
          </w:p>
        </w:tc>
        <w:tc>
          <w:tcPr>
            <w:tcW w:w="1701" w:type="dxa"/>
          </w:tcPr>
          <w:p w14:paraId="5DFC73D5"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Шеберлік класы</w:t>
            </w:r>
          </w:p>
        </w:tc>
        <w:tc>
          <w:tcPr>
            <w:tcW w:w="1559" w:type="dxa"/>
          </w:tcPr>
          <w:p w14:paraId="38F4A3AC"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Бақылау</w:t>
            </w:r>
          </w:p>
          <w:p w14:paraId="1C37C98A"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жұмысы   </w:t>
            </w:r>
          </w:p>
        </w:tc>
      </w:tr>
      <w:tr w:rsidR="009F44E4" w:rsidRPr="009F44E4" w14:paraId="182D951F" w14:textId="77777777" w:rsidTr="009F44E4">
        <w:trPr>
          <w:cantSplit/>
          <w:trHeight w:val="1090"/>
        </w:trPr>
        <w:tc>
          <w:tcPr>
            <w:tcW w:w="568" w:type="dxa"/>
            <w:tcBorders>
              <w:bottom w:val="single" w:sz="4" w:space="0" w:color="auto"/>
            </w:tcBorders>
          </w:tcPr>
          <w:p w14:paraId="3AF5C829" w14:textId="77777777" w:rsidR="009F44E4" w:rsidRPr="009F44E4" w:rsidRDefault="009F44E4" w:rsidP="009F44E4">
            <w:pPr>
              <w:spacing w:after="0" w:line="240" w:lineRule="auto"/>
              <w:contextualSpacing/>
              <w:rPr>
                <w:rFonts w:ascii="Times New Roman" w:hAnsi="Times New Roman" w:cs="Times New Roman"/>
                <w:bCs/>
                <w:sz w:val="24"/>
                <w:szCs w:val="24"/>
                <w:lang w:val="kk-KZ"/>
              </w:rPr>
            </w:pPr>
            <w:r w:rsidRPr="009F44E4">
              <w:rPr>
                <w:rFonts w:ascii="Times New Roman" w:hAnsi="Times New Roman" w:cs="Times New Roman"/>
                <w:bCs/>
                <w:sz w:val="24"/>
                <w:szCs w:val="24"/>
                <w:lang w:val="kk-KZ"/>
              </w:rPr>
              <w:t>7</w:t>
            </w:r>
          </w:p>
        </w:tc>
        <w:tc>
          <w:tcPr>
            <w:tcW w:w="2693" w:type="dxa"/>
            <w:tcBorders>
              <w:bottom w:val="single" w:sz="4" w:space="0" w:color="auto"/>
            </w:tcBorders>
          </w:tcPr>
          <w:p w14:paraId="020CA2EB"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қозғалыс, </w:t>
            </w:r>
          </w:p>
          <w:p w14:paraId="39D2B291"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мәнерлілік</w:t>
            </w:r>
          </w:p>
        </w:tc>
        <w:tc>
          <w:tcPr>
            <w:tcW w:w="1843" w:type="dxa"/>
            <w:tcBorders>
              <w:bottom w:val="single" w:sz="4" w:space="0" w:color="auto"/>
            </w:tcBorders>
          </w:tcPr>
          <w:p w14:paraId="63192A0F"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Диалог-дәріс</w:t>
            </w:r>
          </w:p>
        </w:tc>
        <w:tc>
          <w:tcPr>
            <w:tcW w:w="1701" w:type="dxa"/>
            <w:tcBorders>
              <w:bottom w:val="single" w:sz="4" w:space="0" w:color="auto"/>
            </w:tcBorders>
          </w:tcPr>
          <w:p w14:paraId="576F79EF"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Аксиоло гиялық ұстаным</w:t>
            </w:r>
          </w:p>
        </w:tc>
        <w:tc>
          <w:tcPr>
            <w:tcW w:w="1701" w:type="dxa"/>
            <w:tcBorders>
              <w:bottom w:val="single" w:sz="4" w:space="0" w:color="auto"/>
            </w:tcBorders>
          </w:tcPr>
          <w:p w14:paraId="6AA5A2A8"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Кең алқалы әңгіме форматы</w:t>
            </w:r>
          </w:p>
        </w:tc>
        <w:tc>
          <w:tcPr>
            <w:tcW w:w="1559" w:type="dxa"/>
            <w:tcBorders>
              <w:bottom w:val="single" w:sz="4" w:space="0" w:color="auto"/>
            </w:tcBorders>
          </w:tcPr>
          <w:p w14:paraId="6F5E0941"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Ақпаратық</w:t>
            </w:r>
          </w:p>
          <w:p w14:paraId="0595F6F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Библиогра</w:t>
            </w:r>
          </w:p>
          <w:p w14:paraId="6530B21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фиялық жұмыс</w:t>
            </w:r>
          </w:p>
        </w:tc>
      </w:tr>
    </w:tbl>
    <w:p w14:paraId="27BE7B8A" w14:textId="77777777" w:rsidR="009F44E4" w:rsidRPr="009F44E4" w:rsidRDefault="009F44E4" w:rsidP="009F44E4">
      <w:pPr>
        <w:rPr>
          <w:rFonts w:ascii="Times New Roman" w:hAnsi="Times New Roman" w:cs="Times New Roman"/>
          <w:sz w:val="28"/>
          <w:szCs w:val="28"/>
        </w:rPr>
      </w:pPr>
    </w:p>
    <w:p w14:paraId="5196163A" w14:textId="77777777" w:rsidR="009F44E4" w:rsidRPr="009F44E4" w:rsidRDefault="009F44E4" w:rsidP="009F44E4">
      <w:pPr>
        <w:rPr>
          <w:rFonts w:ascii="Times New Roman" w:hAnsi="Times New Roman" w:cs="Times New Roman"/>
          <w:sz w:val="28"/>
          <w:szCs w:val="28"/>
        </w:rPr>
      </w:pPr>
    </w:p>
    <w:p w14:paraId="05DF98A6" w14:textId="77777777" w:rsidR="009F44E4" w:rsidRPr="009F44E4" w:rsidRDefault="009F44E4" w:rsidP="009F44E4">
      <w:pPr>
        <w:rPr>
          <w:rFonts w:ascii="Times New Roman" w:hAnsi="Times New Roman" w:cs="Times New Roman"/>
          <w:sz w:val="28"/>
          <w:szCs w:val="28"/>
          <w:lang w:val="kk-KZ"/>
        </w:rPr>
      </w:pPr>
      <w:r w:rsidRPr="009F44E4">
        <w:rPr>
          <w:rFonts w:ascii="Times New Roman" w:hAnsi="Times New Roman" w:cs="Times New Roman"/>
          <w:sz w:val="28"/>
          <w:szCs w:val="28"/>
        </w:rPr>
        <w:t>5-кестен</w:t>
      </w:r>
      <w:r w:rsidRPr="009F44E4">
        <w:rPr>
          <w:rFonts w:ascii="Times New Roman" w:hAnsi="Times New Roman" w:cs="Times New Roman"/>
          <w:sz w:val="28"/>
          <w:szCs w:val="28"/>
          <w:lang w:val="kk-KZ"/>
        </w:rPr>
        <w:t>ің жалғасы</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693"/>
        <w:gridCol w:w="1843"/>
        <w:gridCol w:w="1701"/>
        <w:gridCol w:w="1701"/>
        <w:gridCol w:w="1559"/>
      </w:tblGrid>
      <w:tr w:rsidR="009F44E4" w:rsidRPr="009F44E4" w14:paraId="4FC03B69" w14:textId="77777777" w:rsidTr="009F44E4">
        <w:trPr>
          <w:cantSplit/>
          <w:trHeight w:val="478"/>
        </w:trPr>
        <w:tc>
          <w:tcPr>
            <w:tcW w:w="568" w:type="dxa"/>
          </w:tcPr>
          <w:p w14:paraId="6DEFC928"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w:t>
            </w:r>
          </w:p>
        </w:tc>
        <w:tc>
          <w:tcPr>
            <w:tcW w:w="2693" w:type="dxa"/>
          </w:tcPr>
          <w:p w14:paraId="2304EDDB" w14:textId="77777777" w:rsidR="009F44E4" w:rsidRPr="009F44E4" w:rsidRDefault="009F44E4" w:rsidP="009F44E4">
            <w:pPr>
              <w:spacing w:after="0" w:line="240" w:lineRule="auto"/>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1</w:t>
            </w:r>
          </w:p>
        </w:tc>
        <w:tc>
          <w:tcPr>
            <w:tcW w:w="1843" w:type="dxa"/>
          </w:tcPr>
          <w:p w14:paraId="0F25BACF"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2</w:t>
            </w:r>
          </w:p>
        </w:tc>
        <w:tc>
          <w:tcPr>
            <w:tcW w:w="1701" w:type="dxa"/>
          </w:tcPr>
          <w:p w14:paraId="357C5F48"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3</w:t>
            </w:r>
          </w:p>
        </w:tc>
        <w:tc>
          <w:tcPr>
            <w:tcW w:w="1701" w:type="dxa"/>
          </w:tcPr>
          <w:p w14:paraId="7F601CF4"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4</w:t>
            </w:r>
          </w:p>
        </w:tc>
        <w:tc>
          <w:tcPr>
            <w:tcW w:w="1559" w:type="dxa"/>
          </w:tcPr>
          <w:p w14:paraId="2543A7A4"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5 </w:t>
            </w:r>
          </w:p>
          <w:p w14:paraId="2F8300BE"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p>
        </w:tc>
      </w:tr>
      <w:tr w:rsidR="009F44E4" w:rsidRPr="009F44E4" w14:paraId="6802B7FC" w14:textId="77777777" w:rsidTr="009F44E4">
        <w:trPr>
          <w:cantSplit/>
          <w:trHeight w:val="1134"/>
        </w:trPr>
        <w:tc>
          <w:tcPr>
            <w:tcW w:w="568" w:type="dxa"/>
          </w:tcPr>
          <w:p w14:paraId="1CB40270"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8</w:t>
            </w:r>
          </w:p>
        </w:tc>
        <w:tc>
          <w:tcPr>
            <w:tcW w:w="2693" w:type="dxa"/>
          </w:tcPr>
          <w:p w14:paraId="40CE4D9E" w14:textId="77777777" w:rsidR="009F44E4" w:rsidRPr="009F44E4" w:rsidRDefault="009F44E4" w:rsidP="009F44E4">
            <w:pPr>
              <w:spacing w:after="0" w:line="240" w:lineRule="auto"/>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ою, </w:t>
            </w:r>
          </w:p>
          <w:p w14:paraId="45847273" w14:textId="77777777" w:rsidR="009F44E4" w:rsidRPr="009F44E4" w:rsidRDefault="009F44E4" w:rsidP="009F44E4">
            <w:pPr>
              <w:spacing w:after="0" w:line="240" w:lineRule="auto"/>
              <w:jc w:val="both"/>
              <w:rPr>
                <w:rFonts w:ascii="Times New Roman" w:hAnsi="Times New Roman" w:cs="Times New Roman"/>
                <w:sz w:val="24"/>
                <w:szCs w:val="24"/>
                <w:lang w:val="kk-KZ"/>
              </w:rPr>
            </w:pPr>
            <w:r w:rsidRPr="009F44E4">
              <w:rPr>
                <w:rFonts w:ascii="Times New Roman" w:hAnsi="Times New Roman" w:cs="Times New Roman"/>
                <w:i/>
                <w:sz w:val="24"/>
                <w:szCs w:val="24"/>
                <w:lang w:val="kk-KZ"/>
              </w:rPr>
              <w:t>өрнектің түрлер</w:t>
            </w:r>
            <w:r w:rsidRPr="009F44E4">
              <w:rPr>
                <w:rFonts w:ascii="Times New Roman" w:hAnsi="Times New Roman" w:cs="Times New Roman"/>
                <w:sz w:val="24"/>
                <w:szCs w:val="24"/>
                <w:lang w:val="kk-KZ"/>
              </w:rPr>
              <w:t>і,</w:t>
            </w:r>
          </w:p>
          <w:p w14:paraId="05278DA2"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i/>
                <w:sz w:val="24"/>
                <w:szCs w:val="24"/>
                <w:lang w:val="kk-KZ"/>
              </w:rPr>
              <w:t>нақыш,</w:t>
            </w:r>
          </w:p>
          <w:p w14:paraId="597129E3"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i/>
                <w:sz w:val="24"/>
                <w:szCs w:val="24"/>
                <w:lang w:val="kk-KZ"/>
              </w:rPr>
              <w:t>өрнектер</w:t>
            </w:r>
          </w:p>
        </w:tc>
        <w:tc>
          <w:tcPr>
            <w:tcW w:w="1843" w:type="dxa"/>
          </w:tcPr>
          <w:p w14:paraId="6560BF7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 </w:t>
            </w:r>
          </w:p>
          <w:p w14:paraId="4B9EBF9A"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Конференция дәріс</w:t>
            </w:r>
          </w:p>
        </w:tc>
        <w:tc>
          <w:tcPr>
            <w:tcW w:w="1701" w:type="dxa"/>
          </w:tcPr>
          <w:p w14:paraId="242962B2"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Жүйелік ұстаным</w:t>
            </w:r>
          </w:p>
        </w:tc>
        <w:tc>
          <w:tcPr>
            <w:tcW w:w="1701" w:type="dxa"/>
          </w:tcPr>
          <w:p w14:paraId="62BC01C8"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«Миға шабуыл»</w:t>
            </w:r>
          </w:p>
        </w:tc>
        <w:tc>
          <w:tcPr>
            <w:tcW w:w="1559" w:type="dxa"/>
          </w:tcPr>
          <w:p w14:paraId="619D3B8F" w14:textId="77777777" w:rsidR="009F44E4" w:rsidRPr="009F44E4" w:rsidRDefault="009F44E4" w:rsidP="009F44E4">
            <w:pPr>
              <w:spacing w:after="0" w:line="240" w:lineRule="auto"/>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Глоссарий - әзірлеу  </w:t>
            </w:r>
          </w:p>
        </w:tc>
      </w:tr>
      <w:tr w:rsidR="009F44E4" w:rsidRPr="009F44E4" w14:paraId="3DE44CEA" w14:textId="77777777" w:rsidTr="009F44E4">
        <w:trPr>
          <w:cantSplit/>
          <w:trHeight w:val="994"/>
        </w:trPr>
        <w:tc>
          <w:tcPr>
            <w:tcW w:w="568" w:type="dxa"/>
            <w:tcBorders>
              <w:bottom w:val="single" w:sz="4" w:space="0" w:color="auto"/>
            </w:tcBorders>
          </w:tcPr>
          <w:p w14:paraId="4B5932FC"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9</w:t>
            </w:r>
          </w:p>
        </w:tc>
        <w:tc>
          <w:tcPr>
            <w:tcW w:w="2693" w:type="dxa"/>
            <w:tcBorders>
              <w:bottom w:val="single" w:sz="4" w:space="0" w:color="auto"/>
            </w:tcBorders>
          </w:tcPr>
          <w:p w14:paraId="3805D1BA"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«Өмір Ағашы»,</w:t>
            </w:r>
          </w:p>
          <w:p w14:paraId="524BA0CA"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гуманистік қатынас</w:t>
            </w:r>
          </w:p>
        </w:tc>
        <w:tc>
          <w:tcPr>
            <w:tcW w:w="1843" w:type="dxa"/>
            <w:tcBorders>
              <w:bottom w:val="single" w:sz="4" w:space="0" w:color="auto"/>
            </w:tcBorders>
          </w:tcPr>
          <w:p w14:paraId="3A644584" w14:textId="77777777" w:rsidR="009F44E4" w:rsidRPr="009F44E4" w:rsidRDefault="009F44E4" w:rsidP="009F44E4">
            <w:pPr>
              <w:spacing w:after="0" w:line="240" w:lineRule="auto"/>
              <w:ind w:left="-101"/>
              <w:rPr>
                <w:rFonts w:ascii="Times New Roman" w:hAnsi="Times New Roman" w:cs="Times New Roman"/>
                <w:sz w:val="24"/>
                <w:szCs w:val="24"/>
                <w:lang w:val="kk-KZ"/>
              </w:rPr>
            </w:pPr>
            <w:r w:rsidRPr="009F44E4">
              <w:rPr>
                <w:rFonts w:ascii="Times New Roman" w:hAnsi="Times New Roman" w:cs="Times New Roman"/>
                <w:sz w:val="24"/>
                <w:szCs w:val="24"/>
                <w:lang w:val="kk-KZ"/>
              </w:rPr>
              <w:t>Проблемалық дәріс</w:t>
            </w:r>
          </w:p>
        </w:tc>
        <w:tc>
          <w:tcPr>
            <w:tcW w:w="1701" w:type="dxa"/>
            <w:tcBorders>
              <w:bottom w:val="single" w:sz="4" w:space="0" w:color="auto"/>
            </w:tcBorders>
          </w:tcPr>
          <w:p w14:paraId="33CBB484"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Проблемалық ұстаным</w:t>
            </w:r>
          </w:p>
        </w:tc>
        <w:tc>
          <w:tcPr>
            <w:tcW w:w="1701" w:type="dxa"/>
            <w:tcBorders>
              <w:bottom w:val="single" w:sz="4" w:space="0" w:color="auto"/>
            </w:tcBorders>
          </w:tcPr>
          <w:p w14:paraId="28D90472"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Проблемалық семинар</w:t>
            </w:r>
          </w:p>
        </w:tc>
        <w:tc>
          <w:tcPr>
            <w:tcW w:w="1559" w:type="dxa"/>
            <w:tcBorders>
              <w:bottom w:val="single" w:sz="4" w:space="0" w:color="auto"/>
            </w:tcBorders>
          </w:tcPr>
          <w:p w14:paraId="288C50BF" w14:textId="77777777" w:rsidR="009F44E4" w:rsidRPr="009F44E4" w:rsidRDefault="009F44E4" w:rsidP="009F44E4">
            <w:pPr>
              <w:spacing w:after="0" w:line="240" w:lineRule="auto"/>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«Өмір Ағашы»</w:t>
            </w:r>
          </w:p>
          <w:p w14:paraId="2A02863B" w14:textId="77777777" w:rsidR="009F44E4" w:rsidRPr="009F44E4" w:rsidRDefault="009F44E4" w:rsidP="009F44E4">
            <w:pPr>
              <w:spacing w:after="0" w:line="240" w:lineRule="auto"/>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 моделін әзірлеу </w:t>
            </w:r>
          </w:p>
        </w:tc>
      </w:tr>
      <w:tr w:rsidR="009F44E4" w:rsidRPr="009F44E4" w14:paraId="6D5E6A30" w14:textId="77777777" w:rsidTr="009F44E4">
        <w:trPr>
          <w:cantSplit/>
          <w:trHeight w:val="1134"/>
        </w:trPr>
        <w:tc>
          <w:tcPr>
            <w:tcW w:w="568" w:type="dxa"/>
          </w:tcPr>
          <w:p w14:paraId="7A6791C8"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10</w:t>
            </w:r>
          </w:p>
        </w:tc>
        <w:tc>
          <w:tcPr>
            <w:tcW w:w="2693" w:type="dxa"/>
          </w:tcPr>
          <w:p w14:paraId="7250B19F"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ши тоқу, текемет  басу,ақ басқүр тоқу, жаңа идеядағы креативті туынды</w:t>
            </w:r>
          </w:p>
        </w:tc>
        <w:tc>
          <w:tcPr>
            <w:tcW w:w="1843" w:type="dxa"/>
          </w:tcPr>
          <w:p w14:paraId="1CBB064B"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Ақпараттық дәріс</w:t>
            </w:r>
          </w:p>
        </w:tc>
        <w:tc>
          <w:tcPr>
            <w:tcW w:w="1701" w:type="dxa"/>
          </w:tcPr>
          <w:p w14:paraId="4DED2384"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Когнитивтік –ақпараттық ұстаным</w:t>
            </w:r>
          </w:p>
        </w:tc>
        <w:tc>
          <w:tcPr>
            <w:tcW w:w="1701" w:type="dxa"/>
          </w:tcPr>
          <w:p w14:paraId="1D78689B"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Іскери семинар</w:t>
            </w:r>
          </w:p>
        </w:tc>
        <w:tc>
          <w:tcPr>
            <w:tcW w:w="1559" w:type="dxa"/>
          </w:tcPr>
          <w:p w14:paraId="2F51BA22"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Сәндік бұйымдар әзірлеу</w:t>
            </w:r>
          </w:p>
        </w:tc>
      </w:tr>
      <w:tr w:rsidR="009F44E4" w:rsidRPr="009F44E4" w14:paraId="69C02678" w14:textId="77777777" w:rsidTr="009F44E4">
        <w:trPr>
          <w:cantSplit/>
          <w:trHeight w:val="1134"/>
        </w:trPr>
        <w:tc>
          <w:tcPr>
            <w:tcW w:w="568" w:type="dxa"/>
          </w:tcPr>
          <w:p w14:paraId="5A1CAA59"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11</w:t>
            </w:r>
          </w:p>
        </w:tc>
        <w:tc>
          <w:tcPr>
            <w:tcW w:w="2693" w:type="dxa"/>
          </w:tcPr>
          <w:p w14:paraId="18BFFC5D"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Төрт тарап,</w:t>
            </w:r>
          </w:p>
          <w:p w14:paraId="18414212"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үшкіл дүние,</w:t>
            </w:r>
          </w:p>
          <w:p w14:paraId="1A906E8E"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«дүние -дөңгелек»,</w:t>
            </w:r>
          </w:p>
          <w:p w14:paraId="31EDF209"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«Жерұйық», «Жиделі-Байсын»</w:t>
            </w:r>
          </w:p>
        </w:tc>
        <w:tc>
          <w:tcPr>
            <w:tcW w:w="1843" w:type="dxa"/>
          </w:tcPr>
          <w:p w14:paraId="106B22CE"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Квест-лекция</w:t>
            </w:r>
          </w:p>
        </w:tc>
        <w:tc>
          <w:tcPr>
            <w:tcW w:w="1701" w:type="dxa"/>
          </w:tcPr>
          <w:p w14:paraId="79230303"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Дәріс мазмұны- ның сенімділігі ұстанымы</w:t>
            </w:r>
          </w:p>
        </w:tc>
        <w:tc>
          <w:tcPr>
            <w:tcW w:w="1701" w:type="dxa"/>
          </w:tcPr>
          <w:p w14:paraId="4F37838C"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Сұрақ- жазбаша жауап</w:t>
            </w:r>
          </w:p>
        </w:tc>
        <w:tc>
          <w:tcPr>
            <w:tcW w:w="1559" w:type="dxa"/>
          </w:tcPr>
          <w:p w14:paraId="1FBE7CA2"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Эссе</w:t>
            </w:r>
          </w:p>
        </w:tc>
      </w:tr>
      <w:tr w:rsidR="009F44E4" w:rsidRPr="00B2301C" w14:paraId="2806B686" w14:textId="77777777" w:rsidTr="009F44E4">
        <w:trPr>
          <w:cantSplit/>
          <w:trHeight w:val="1134"/>
        </w:trPr>
        <w:tc>
          <w:tcPr>
            <w:tcW w:w="568" w:type="dxa"/>
          </w:tcPr>
          <w:p w14:paraId="0B90BEB6" w14:textId="77777777" w:rsidR="009F44E4" w:rsidRPr="009F44E4" w:rsidRDefault="009F44E4" w:rsidP="009F44E4">
            <w:pPr>
              <w:spacing w:after="0" w:line="240" w:lineRule="auto"/>
              <w:ind w:left="34"/>
              <w:contextualSpacing/>
              <w:rPr>
                <w:rFonts w:ascii="Times New Roman" w:hAnsi="Times New Roman" w:cs="Times New Roman"/>
                <w:sz w:val="24"/>
                <w:szCs w:val="24"/>
              </w:rPr>
            </w:pPr>
            <w:r w:rsidRPr="009F44E4">
              <w:rPr>
                <w:rFonts w:ascii="Times New Roman" w:hAnsi="Times New Roman" w:cs="Times New Roman"/>
                <w:sz w:val="24"/>
                <w:szCs w:val="24"/>
              </w:rPr>
              <w:t>12</w:t>
            </w:r>
          </w:p>
        </w:tc>
        <w:tc>
          <w:tcPr>
            <w:tcW w:w="2693" w:type="dxa"/>
          </w:tcPr>
          <w:p w14:paraId="4AF0FBEC" w14:textId="77777777" w:rsidR="009F44E4" w:rsidRPr="009F44E4" w:rsidRDefault="009F44E4" w:rsidP="009F44E4">
            <w:pPr>
              <w:spacing w:after="0" w:line="240" w:lineRule="auto"/>
              <w:ind w:left="-23"/>
              <w:jc w:val="both"/>
              <w:rPr>
                <w:rFonts w:ascii="Times New Roman" w:hAnsi="Times New Roman" w:cs="Times New Roman"/>
                <w:i/>
                <w:color w:val="000000" w:themeColor="text1"/>
                <w:sz w:val="24"/>
                <w:szCs w:val="24"/>
                <w:shd w:val="clear" w:color="auto" w:fill="FFFFFF"/>
              </w:rPr>
            </w:pPr>
            <w:r w:rsidRPr="009F44E4">
              <w:rPr>
                <w:rFonts w:ascii="Times New Roman" w:hAnsi="Times New Roman" w:cs="Times New Roman"/>
                <w:i/>
                <w:color w:val="000000" w:themeColor="text1"/>
                <w:sz w:val="24"/>
                <w:szCs w:val="24"/>
                <w:shd w:val="clear" w:color="auto" w:fill="FFFFFF"/>
              </w:rPr>
              <w:t xml:space="preserve">архетип, </w:t>
            </w:r>
          </w:p>
          <w:p w14:paraId="19FD623B"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color w:val="000000" w:themeColor="text1"/>
                <w:sz w:val="24"/>
                <w:szCs w:val="24"/>
                <w:shd w:val="clear" w:color="auto" w:fill="FFFFFF"/>
              </w:rPr>
              <w:t>символ, сакрал</w:t>
            </w:r>
            <w:r w:rsidRPr="009F44E4">
              <w:rPr>
                <w:rFonts w:ascii="Times New Roman" w:hAnsi="Times New Roman" w:cs="Times New Roman"/>
                <w:i/>
                <w:color w:val="000000" w:themeColor="text1"/>
                <w:sz w:val="24"/>
                <w:szCs w:val="24"/>
                <w:shd w:val="clear" w:color="auto" w:fill="FFFFFF"/>
                <w:lang w:val="kk-KZ"/>
              </w:rPr>
              <w:t xml:space="preserve">дылық, </w:t>
            </w:r>
            <w:r w:rsidRPr="009F44E4">
              <w:rPr>
                <w:rFonts w:ascii="Times New Roman" w:hAnsi="Times New Roman" w:cs="Times New Roman"/>
                <w:i/>
                <w:color w:val="000000" w:themeColor="text1"/>
                <w:sz w:val="24"/>
                <w:szCs w:val="24"/>
                <w:shd w:val="clear" w:color="auto" w:fill="FFFFFF"/>
              </w:rPr>
              <w:t xml:space="preserve"> эстетика</w:t>
            </w:r>
          </w:p>
        </w:tc>
        <w:tc>
          <w:tcPr>
            <w:tcW w:w="1843" w:type="dxa"/>
          </w:tcPr>
          <w:p w14:paraId="28AE2E94"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Пікірталас-дәріс</w:t>
            </w:r>
          </w:p>
        </w:tc>
        <w:tc>
          <w:tcPr>
            <w:tcW w:w="1701" w:type="dxa"/>
          </w:tcPr>
          <w:p w14:paraId="3D3D9FA2"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Дамыта оқыту ұстанымы</w:t>
            </w:r>
          </w:p>
        </w:tc>
        <w:tc>
          <w:tcPr>
            <w:tcW w:w="1701" w:type="dxa"/>
          </w:tcPr>
          <w:p w14:paraId="0021E8B7"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Іскери ойын</w:t>
            </w:r>
          </w:p>
        </w:tc>
        <w:tc>
          <w:tcPr>
            <w:tcW w:w="1559" w:type="dxa"/>
          </w:tcPr>
          <w:p w14:paraId="2FE9664F" w14:textId="77777777" w:rsidR="009F44E4" w:rsidRPr="009F44E4" w:rsidRDefault="009F44E4" w:rsidP="009F44E4">
            <w:pPr>
              <w:spacing w:after="0" w:line="240" w:lineRule="auto"/>
              <w:ind w:left="-23"/>
              <w:jc w:val="both"/>
              <w:rPr>
                <w:rFonts w:ascii="Times New Roman" w:hAnsi="Times New Roman" w:cs="Times New Roman"/>
                <w:lang w:val="kk-KZ"/>
              </w:rPr>
            </w:pPr>
            <w:r w:rsidRPr="009F44E4">
              <w:rPr>
                <w:rFonts w:ascii="Times New Roman" w:hAnsi="Times New Roman" w:cs="Times New Roman"/>
                <w:lang w:val="kk-KZ"/>
              </w:rPr>
              <w:t>заманауи идеядағы туынды, сәіндік өнер бұйымдары үлгілер жасау</w:t>
            </w:r>
          </w:p>
        </w:tc>
      </w:tr>
      <w:tr w:rsidR="009F44E4" w:rsidRPr="009F44E4" w14:paraId="064D3B9D" w14:textId="77777777" w:rsidTr="009F44E4">
        <w:trPr>
          <w:cantSplit/>
          <w:trHeight w:val="1134"/>
        </w:trPr>
        <w:tc>
          <w:tcPr>
            <w:tcW w:w="568" w:type="dxa"/>
          </w:tcPr>
          <w:p w14:paraId="24950208" w14:textId="77777777" w:rsidR="009F44E4" w:rsidRPr="009F44E4" w:rsidRDefault="009F44E4" w:rsidP="009F44E4">
            <w:pPr>
              <w:spacing w:after="0" w:line="240" w:lineRule="auto"/>
              <w:ind w:left="34"/>
              <w:contextualSpacing/>
              <w:rPr>
                <w:rFonts w:ascii="Times New Roman" w:hAnsi="Times New Roman" w:cs="Times New Roman"/>
                <w:sz w:val="24"/>
                <w:szCs w:val="24"/>
                <w:lang w:val="kk-KZ"/>
              </w:rPr>
            </w:pPr>
            <w:r w:rsidRPr="009F44E4">
              <w:rPr>
                <w:rFonts w:ascii="Times New Roman" w:hAnsi="Times New Roman" w:cs="Times New Roman"/>
                <w:sz w:val="24"/>
                <w:szCs w:val="24"/>
                <w:lang w:val="kk-KZ"/>
              </w:rPr>
              <w:t>13</w:t>
            </w:r>
          </w:p>
        </w:tc>
        <w:tc>
          <w:tcPr>
            <w:tcW w:w="2693" w:type="dxa"/>
          </w:tcPr>
          <w:p w14:paraId="037BAE19"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Әлемдік өнер,</w:t>
            </w:r>
            <w:r w:rsidRPr="009F44E4">
              <w:rPr>
                <w:lang w:val="en-US"/>
              </w:rPr>
              <w:t xml:space="preserve"> </w:t>
            </w:r>
            <w:r w:rsidRPr="009F44E4">
              <w:rPr>
                <w:rFonts w:ascii="Times New Roman" w:hAnsi="Times New Roman" w:cs="Times New Roman"/>
                <w:i/>
                <w:sz w:val="24"/>
                <w:szCs w:val="24"/>
                <w:lang w:val="kk-KZ"/>
              </w:rPr>
              <w:t>contemporary art, идея, креатив</w:t>
            </w:r>
          </w:p>
        </w:tc>
        <w:tc>
          <w:tcPr>
            <w:tcW w:w="1843" w:type="dxa"/>
          </w:tcPr>
          <w:p w14:paraId="3AD2A99B"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Шолу дәрісі</w:t>
            </w:r>
          </w:p>
        </w:tc>
        <w:tc>
          <w:tcPr>
            <w:tcW w:w="1701" w:type="dxa"/>
          </w:tcPr>
          <w:p w14:paraId="3EC185D0"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Белсенділік ұстанымы</w:t>
            </w:r>
          </w:p>
        </w:tc>
        <w:tc>
          <w:tcPr>
            <w:tcW w:w="1701" w:type="dxa"/>
          </w:tcPr>
          <w:p w14:paraId="2137429F"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highlight w:val="yellow"/>
                <w:lang w:val="kk-KZ"/>
              </w:rPr>
              <w:t>Баяндамалар оқу</w:t>
            </w:r>
          </w:p>
        </w:tc>
        <w:tc>
          <w:tcPr>
            <w:tcW w:w="1559" w:type="dxa"/>
          </w:tcPr>
          <w:p w14:paraId="6003A13B"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Эссе</w:t>
            </w:r>
          </w:p>
        </w:tc>
      </w:tr>
      <w:tr w:rsidR="009F44E4" w:rsidRPr="009F44E4" w14:paraId="6DFD2018" w14:textId="77777777" w:rsidTr="009F44E4">
        <w:trPr>
          <w:cantSplit/>
          <w:trHeight w:val="1134"/>
        </w:trPr>
        <w:tc>
          <w:tcPr>
            <w:tcW w:w="568" w:type="dxa"/>
          </w:tcPr>
          <w:p w14:paraId="5BF4AE15" w14:textId="77777777" w:rsidR="009F44E4" w:rsidRPr="009F44E4" w:rsidRDefault="009F44E4" w:rsidP="009F44E4">
            <w:pPr>
              <w:spacing w:after="0" w:line="240" w:lineRule="auto"/>
              <w:ind w:left="34"/>
              <w:contextualSpacing/>
              <w:rPr>
                <w:rFonts w:ascii="Times New Roman" w:hAnsi="Times New Roman" w:cs="Times New Roman"/>
                <w:sz w:val="24"/>
                <w:szCs w:val="24"/>
                <w:lang w:val="kk-KZ"/>
              </w:rPr>
            </w:pPr>
            <w:r w:rsidRPr="009F44E4">
              <w:rPr>
                <w:rFonts w:ascii="Times New Roman" w:hAnsi="Times New Roman" w:cs="Times New Roman"/>
                <w:sz w:val="24"/>
                <w:szCs w:val="24"/>
                <w:lang w:val="kk-KZ"/>
              </w:rPr>
              <w:t>14</w:t>
            </w:r>
          </w:p>
          <w:p w14:paraId="54C7305F" w14:textId="77777777" w:rsidR="009F44E4" w:rsidRPr="009F44E4" w:rsidRDefault="009F44E4" w:rsidP="009F44E4">
            <w:pPr>
              <w:spacing w:after="0" w:line="240" w:lineRule="auto"/>
              <w:ind w:left="34"/>
              <w:contextualSpacing/>
              <w:rPr>
                <w:rFonts w:ascii="Times New Roman" w:hAnsi="Times New Roman" w:cs="Times New Roman"/>
                <w:sz w:val="24"/>
                <w:szCs w:val="24"/>
                <w:lang w:val="kk-KZ"/>
              </w:rPr>
            </w:pPr>
          </w:p>
        </w:tc>
        <w:tc>
          <w:tcPr>
            <w:tcW w:w="2693" w:type="dxa"/>
          </w:tcPr>
          <w:p w14:paraId="7897970E" w14:textId="77777777" w:rsidR="009F44E4" w:rsidRPr="009F44E4" w:rsidRDefault="00B2301C" w:rsidP="009F44E4">
            <w:pPr>
              <w:spacing w:after="0" w:line="240" w:lineRule="auto"/>
              <w:ind w:left="-23"/>
              <w:jc w:val="both"/>
              <w:rPr>
                <w:rFonts w:ascii="Times New Roman" w:hAnsi="Times New Roman" w:cs="Times New Roman"/>
                <w:sz w:val="24"/>
                <w:szCs w:val="24"/>
                <w:lang w:val="kk-KZ"/>
              </w:rPr>
            </w:pPr>
            <w:hyperlink r:id="rId18" w:history="1">
              <w:r w:rsidR="009F44E4" w:rsidRPr="009F44E4">
                <w:rPr>
                  <w:rFonts w:ascii="Times New Roman" w:hAnsi="Times New Roman" w:cs="Times New Roman"/>
                  <w:color w:val="0563C1" w:themeColor="hyperlink"/>
                  <w:sz w:val="24"/>
                  <w:szCs w:val="24"/>
                  <w:u w:val="single"/>
                  <w:lang w:val="kk-KZ"/>
                </w:rPr>
                <w:t>https://oxman.com/</w:t>
              </w:r>
            </w:hyperlink>
            <w:r w:rsidR="009F44E4" w:rsidRPr="009F44E4">
              <w:rPr>
                <w:rFonts w:ascii="Times New Roman" w:hAnsi="Times New Roman" w:cs="Times New Roman"/>
                <w:sz w:val="24"/>
                <w:szCs w:val="24"/>
                <w:lang w:val="kk-KZ"/>
              </w:rPr>
              <w:t xml:space="preserve"> </w:t>
            </w:r>
          </w:p>
          <w:p w14:paraId="6A8AFF86"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биология, экология,</w:t>
            </w:r>
          </w:p>
          <w:p w14:paraId="7179B93A" w14:textId="77777777" w:rsidR="009F44E4" w:rsidRPr="009F44E4" w:rsidRDefault="009F44E4" w:rsidP="009F44E4">
            <w:pPr>
              <w:spacing w:after="0" w:line="240" w:lineRule="auto"/>
              <w:ind w:left="-23"/>
              <w:jc w:val="both"/>
              <w:rPr>
                <w:rFonts w:ascii="Times New Roman" w:hAnsi="Times New Roman" w:cs="Times New Roman"/>
                <w:i/>
                <w:sz w:val="24"/>
                <w:szCs w:val="24"/>
                <w:lang w:val="kk-KZ"/>
              </w:rPr>
            </w:pPr>
            <w:r w:rsidRPr="009F44E4">
              <w:rPr>
                <w:rFonts w:ascii="Times New Roman" w:hAnsi="Times New Roman" w:cs="Times New Roman"/>
                <w:i/>
                <w:sz w:val="24"/>
                <w:szCs w:val="24"/>
                <w:lang w:val="kk-KZ"/>
              </w:rPr>
              <w:t xml:space="preserve"> дизайн</w:t>
            </w:r>
          </w:p>
        </w:tc>
        <w:tc>
          <w:tcPr>
            <w:tcW w:w="1843" w:type="dxa"/>
          </w:tcPr>
          <w:p w14:paraId="65C3E872"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Эвристикалық әңгіме-дәріс</w:t>
            </w:r>
          </w:p>
        </w:tc>
        <w:tc>
          <w:tcPr>
            <w:tcW w:w="1701" w:type="dxa"/>
          </w:tcPr>
          <w:p w14:paraId="27B9395A"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Ғылым мен практика байланысы ұстанымы</w:t>
            </w:r>
          </w:p>
        </w:tc>
        <w:tc>
          <w:tcPr>
            <w:tcW w:w="1701" w:type="dxa"/>
          </w:tcPr>
          <w:p w14:paraId="07DA06AB"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Теориялық конференция форматы</w:t>
            </w:r>
          </w:p>
        </w:tc>
        <w:tc>
          <w:tcPr>
            <w:tcW w:w="1559" w:type="dxa"/>
          </w:tcPr>
          <w:p w14:paraId="523E80D9"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 xml:space="preserve">  Жоба орындау</w:t>
            </w:r>
          </w:p>
          <w:p w14:paraId="42E1DD8C"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p>
        </w:tc>
      </w:tr>
      <w:tr w:rsidR="009F44E4" w:rsidRPr="00B2301C" w14:paraId="0B74FB01" w14:textId="77777777" w:rsidTr="009F44E4">
        <w:trPr>
          <w:cantSplit/>
          <w:trHeight w:val="1134"/>
        </w:trPr>
        <w:tc>
          <w:tcPr>
            <w:tcW w:w="568" w:type="dxa"/>
          </w:tcPr>
          <w:p w14:paraId="22C52990" w14:textId="77777777" w:rsidR="009F44E4" w:rsidRPr="009F44E4" w:rsidRDefault="009F44E4" w:rsidP="009F44E4">
            <w:pPr>
              <w:spacing w:after="0" w:line="240" w:lineRule="auto"/>
              <w:ind w:left="34"/>
              <w:contextualSpacing/>
              <w:rPr>
                <w:rFonts w:ascii="Times New Roman" w:hAnsi="Times New Roman" w:cs="Times New Roman"/>
                <w:sz w:val="24"/>
                <w:szCs w:val="24"/>
                <w:lang w:val="kk-KZ"/>
              </w:rPr>
            </w:pPr>
            <w:r w:rsidRPr="009F44E4">
              <w:rPr>
                <w:rFonts w:ascii="Times New Roman" w:hAnsi="Times New Roman" w:cs="Times New Roman"/>
                <w:sz w:val="24"/>
                <w:szCs w:val="24"/>
                <w:lang w:val="kk-KZ"/>
              </w:rPr>
              <w:lastRenderedPageBreak/>
              <w:t>15</w:t>
            </w:r>
          </w:p>
        </w:tc>
        <w:tc>
          <w:tcPr>
            <w:tcW w:w="2693" w:type="dxa"/>
          </w:tcPr>
          <w:p w14:paraId="00D84212" w14:textId="77777777" w:rsidR="009F44E4" w:rsidRPr="009F44E4" w:rsidRDefault="009F44E4" w:rsidP="009F44E4">
            <w:pPr>
              <w:spacing w:after="0" w:line="240" w:lineRule="auto"/>
              <w:ind w:left="-23"/>
              <w:jc w:val="both"/>
              <w:rPr>
                <w:lang w:val="kk-KZ"/>
              </w:rPr>
            </w:pPr>
            <w:r w:rsidRPr="009F44E4">
              <w:rPr>
                <w:rFonts w:ascii="Times New Roman" w:hAnsi="Times New Roman" w:cs="Times New Roman"/>
                <w:i/>
                <w:sz w:val="24"/>
                <w:szCs w:val="24"/>
                <w:lang w:val="kk-KZ"/>
              </w:rPr>
              <w:t>Фор эскиз, нобайлар, графикалық шешім, түр-түстік шешім, шикізаттар</w:t>
            </w:r>
          </w:p>
        </w:tc>
        <w:tc>
          <w:tcPr>
            <w:tcW w:w="1843" w:type="dxa"/>
          </w:tcPr>
          <w:p w14:paraId="036B6E55"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Интербелсенді дәріс</w:t>
            </w:r>
          </w:p>
        </w:tc>
        <w:tc>
          <w:tcPr>
            <w:tcW w:w="1701" w:type="dxa"/>
          </w:tcPr>
          <w:p w14:paraId="4B74526D"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sz w:val="24"/>
                <w:szCs w:val="24"/>
                <w:lang w:val="kk-KZ"/>
              </w:rPr>
              <w:t>Индивидуалдық ұстаным</w:t>
            </w:r>
          </w:p>
        </w:tc>
        <w:tc>
          <w:tcPr>
            <w:tcW w:w="1701" w:type="dxa"/>
          </w:tcPr>
          <w:p w14:paraId="488AF0A1" w14:textId="77777777" w:rsidR="009F44E4" w:rsidRPr="009F44E4" w:rsidRDefault="009F44E4" w:rsidP="009F44E4">
            <w:pPr>
              <w:spacing w:after="0" w:line="240" w:lineRule="auto"/>
              <w:ind w:left="-23"/>
              <w:jc w:val="center"/>
              <w:rPr>
                <w:rFonts w:ascii="Times New Roman" w:hAnsi="Times New Roman" w:cs="Times New Roman"/>
                <w:sz w:val="24"/>
                <w:szCs w:val="24"/>
                <w:lang w:val="kk-KZ"/>
              </w:rPr>
            </w:pPr>
            <w:r w:rsidRPr="009F44E4">
              <w:rPr>
                <w:rFonts w:ascii="Times New Roman" w:hAnsi="Times New Roman" w:cs="Times New Roman"/>
                <w:sz w:val="24"/>
                <w:szCs w:val="24"/>
                <w:lang w:val="kk-KZ"/>
              </w:rPr>
              <w:t>Коллоквиум-әңгімелесу</w:t>
            </w:r>
          </w:p>
        </w:tc>
        <w:tc>
          <w:tcPr>
            <w:tcW w:w="1559" w:type="dxa"/>
          </w:tcPr>
          <w:p w14:paraId="153E2097" w14:textId="77777777" w:rsidR="009F44E4" w:rsidRPr="009F44E4" w:rsidRDefault="009F44E4" w:rsidP="009F44E4">
            <w:pPr>
              <w:spacing w:after="0" w:line="240" w:lineRule="auto"/>
              <w:ind w:left="-23"/>
              <w:jc w:val="both"/>
              <w:rPr>
                <w:rFonts w:ascii="Times New Roman" w:hAnsi="Times New Roman" w:cs="Times New Roman"/>
                <w:sz w:val="24"/>
                <w:szCs w:val="24"/>
                <w:lang w:val="kk-KZ"/>
              </w:rPr>
            </w:pPr>
            <w:r w:rsidRPr="009F44E4">
              <w:rPr>
                <w:rFonts w:ascii="Times New Roman" w:hAnsi="Times New Roman" w:cs="Times New Roman"/>
                <w:lang w:val="kk-KZ"/>
              </w:rPr>
              <w:t>Кейс- заманауи идеядағы туынды, сәіндік өнер бұйымдарын материалда орындау</w:t>
            </w:r>
          </w:p>
        </w:tc>
      </w:tr>
    </w:tbl>
    <w:p w14:paraId="21CE070B" w14:textId="77777777" w:rsidR="009F44E4" w:rsidRPr="009F44E4" w:rsidRDefault="009F44E4" w:rsidP="009F44E4">
      <w:pPr>
        <w:rPr>
          <w:lang w:val="kk-KZ"/>
        </w:rPr>
      </w:pPr>
      <w:r w:rsidRPr="009F44E4">
        <w:rPr>
          <w:lang w:val="kk-KZ"/>
        </w:rPr>
        <w:br w:type="page"/>
      </w:r>
    </w:p>
    <w:p w14:paraId="77F0F4E1"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lastRenderedPageBreak/>
        <w:t xml:space="preserve">Болашақ бастауыш сынып мұғалімдеріне арналған «Ноосфералық білім негізінде сәндік өнерді және заманауи өнерді визуалды қабылдау» таңдамалы курсының мазмұнын қажетті құрылымға түсіру үшін, ең алдымен, курсты оқыту барысында меңгертілетін </w:t>
      </w:r>
      <w:r w:rsidRPr="009F44E4">
        <w:rPr>
          <w:rFonts w:ascii="Times New Roman" w:hAnsi="Times New Roman" w:cs="Times New Roman"/>
          <w:i/>
          <w:sz w:val="28"/>
          <w:szCs w:val="28"/>
          <w:lang w:val="kk-KZ"/>
        </w:rPr>
        <w:t>«ноосфера, ноосфералық білім, визуалды заманауи өнер, қазақ ұлттық сәндік өнер бұйымдары, визуалды қабылдау, тепе-теңдік, контур, форма, даму, кеңістік,  жарық, түр мен түс, қозғалыс, мәнерлілік, композиция заңдылықтары, үш компоненттік, доминанта, коллорит, ритм, статика, динамика»</w:t>
      </w:r>
      <w:r w:rsidRPr="009F44E4">
        <w:rPr>
          <w:rFonts w:ascii="Times New Roman" w:hAnsi="Times New Roman" w:cs="Times New Roman"/>
          <w:sz w:val="28"/>
          <w:szCs w:val="28"/>
          <w:lang w:val="kk-KZ"/>
        </w:rPr>
        <w:t xml:space="preserve"> және тағы басқа маңызды ұғымдар мен түсініктер  жүйеге түсірілді. </w:t>
      </w:r>
    </w:p>
    <w:p w14:paraId="71EF4B4E"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Сонан соң,  меңгертілетін білім мазмұнының теориялық тақырыптары іріктелінді, ол тақырыптарда зерттеу тақырыбына тікелей байланысты мәселелер қамтылуы көзделінді. Болашақ бастауыш сынып мұғалімдеріне арналған «Ноосфералық білім негізінде сәндік өнерді және заманауи өнерді визуалды қабылдау» таңдамалы курсының мазмұндық ерекшеліктерін анықтауда тақырыптар нақтыланып, сол тақырыптар бойынша дәрістің қандай заманауи формасын, семинардың заманауи формаларын алу қажеттілігі, СӨЖ-дің тақырыптары мен студенттің өзіндік ізденісінің бағыттарын айқындау жұмыстары жүргізілді. «Ноосфералық білім негізінде сәндік өнерді және заманауи өнерді визуалды қабылдау» элективті курсындағы  тақырыптарында  келесідей мазмұны қамтылған.</w:t>
      </w:r>
    </w:p>
    <w:p w14:paraId="0428DB03"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Ноосфера туралы түсінік тақырыбы бойынша студенттерге В.Вернадскийдің, Тейр де Шарденнің, Э.Леруаның  «ноосфера» туралы идеялары және олардың байланыстары мен өзіндік ерекшеліктері, терминнің шығуы, ноосфераның маңызы туралы мәселелер </w:t>
      </w:r>
      <w:r w:rsidRPr="009F44E4">
        <w:rPr>
          <w:rFonts w:ascii="Times New Roman" w:hAnsi="Times New Roman" w:cs="Times New Roman"/>
          <w:sz w:val="28"/>
          <w:szCs w:val="28"/>
          <w:u w:val="single"/>
          <w:lang w:val="kk-KZ"/>
        </w:rPr>
        <w:t>«Кіріспе дәрісте»</w:t>
      </w:r>
      <w:r w:rsidRPr="009F44E4">
        <w:rPr>
          <w:rFonts w:ascii="Times New Roman" w:hAnsi="Times New Roman" w:cs="Times New Roman"/>
          <w:sz w:val="28"/>
          <w:szCs w:val="28"/>
          <w:lang w:val="kk-KZ"/>
        </w:rPr>
        <w:t xml:space="preserve"> баяндалды. </w:t>
      </w:r>
    </w:p>
    <w:p w14:paraId="2E66B651" w14:textId="13A5FD4E"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u w:val="single"/>
          <w:lang w:val="kk-KZ"/>
        </w:rPr>
        <w:t>Кіріспе дәріс</w:t>
      </w:r>
      <w:r w:rsidRPr="009F44E4">
        <w:rPr>
          <w:rFonts w:ascii="Times New Roman" w:hAnsi="Times New Roman" w:cs="Times New Roman"/>
          <w:sz w:val="28"/>
          <w:szCs w:val="28"/>
          <w:lang w:val="kk-KZ"/>
        </w:rPr>
        <w:t xml:space="preserve"> – «Ноосфералық білім негізінде сәндік өнерді және заманауи өнерді визуалды қабылдау» элективті курсын меңгертуге жасалатын алғашқы қадам, бірінші дәріс. Бұл дәрісте ХХ ғасырдағы В.И. Вернадскийдің, Тейр де Шарденнің, Э.Леруаның  «адамның ойы қуатты геологиялық күшке айналады, сөйтіп, биосфераның келесі жалғасы – ноосфера қалыптасады» деген көрегендік идеялары талданып, «биосфера», «ноосфера», «Адам-Табиғат- Қоғам- Әлем» жүйесі, «біртұтастық», «экология», «гуманизм», «космос» ұғымдар жүйесі таныстырылады. ХХІ ғасырда «ноосфера» термині өркениеттік ғылыми айналымға еніп, жаңалыққа толы келешектің білім беру жүйесін де қалыптастыруға негіз бола бастады. Сондықтан «Кіріспе дәрісте» қолданылатын ұстаным - ноосфералық педагогика ұстанымы</w:t>
      </w:r>
      <w:r w:rsidR="0013436E">
        <w:rPr>
          <w:rFonts w:ascii="Times New Roman" w:hAnsi="Times New Roman" w:cs="Times New Roman"/>
          <w:sz w:val="28"/>
          <w:szCs w:val="28"/>
          <w:lang w:val="kk-KZ"/>
        </w:rPr>
        <w:t xml:space="preserve"> </w:t>
      </w:r>
      <w:r w:rsidR="0013436E">
        <w:rPr>
          <w:rFonts w:ascii="Times New Roman" w:hAnsi="Times New Roman" w:cs="Times New Roman"/>
          <w:color w:val="2C2D2E"/>
          <w:sz w:val="28"/>
          <w:szCs w:val="28"/>
          <w:shd w:val="clear" w:color="auto" w:fill="FFFFFF"/>
          <w:lang w:val="kk-KZ"/>
        </w:rPr>
        <w:t>[6</w:t>
      </w:r>
      <w:r w:rsidR="00D63B34">
        <w:rPr>
          <w:rFonts w:ascii="Times New Roman" w:hAnsi="Times New Roman" w:cs="Times New Roman"/>
          <w:color w:val="2C2D2E"/>
          <w:sz w:val="28"/>
          <w:szCs w:val="28"/>
          <w:shd w:val="clear" w:color="auto" w:fill="FFFFFF"/>
          <w:lang w:val="kk-KZ"/>
        </w:rPr>
        <w:t>7]</w:t>
      </w:r>
      <w:r w:rsidRPr="009F44E4">
        <w:rPr>
          <w:rFonts w:ascii="Times New Roman" w:hAnsi="Times New Roman" w:cs="Times New Roman"/>
          <w:sz w:val="28"/>
          <w:szCs w:val="28"/>
          <w:lang w:val="kk-KZ"/>
        </w:rPr>
        <w:t xml:space="preserve">.  </w:t>
      </w:r>
    </w:p>
    <w:p w14:paraId="356D0C0E"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В.И.Вернадскийдің «ноосфера» идеясы әлемнің тұрақты даму идеясымен біртұастық құрай келе, адамзаттың аман қалып, әрі қарай Жер бетінде өмірді сақтау, жалғастыру ұмтылысы тралы идеясын қалыптастырып отырғаны туралы да студенттерге нақты деректер мен мультимедиалық  презентациялар негізінде баяндалады. </w:t>
      </w:r>
    </w:p>
    <w:p w14:paraId="33744BA1"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«Кіріспе дәрістің» оқу материалдары бойынша студенттер семинарда түпнұсқа еңбектерді комментарий бере отырып оқумен сабақтастырылады. Ал СӨЖ В.И.Вернадскийдің «Биосфера және ноосфера» кітабынан конспект жасау формасында орындатылады. Осы дәрісте «биосфера және ноосфера» мәселесінің заманауи күйі мен зерттелу жайы туралы баяндалады. «Кіріспе дәрістің» тағы бір дидактикалық ерекшелегі, бұл дәріс алдағы оқылатын тұтас курстың мақсаты мен </w:t>
      </w:r>
      <w:r w:rsidRPr="009F44E4">
        <w:rPr>
          <w:rFonts w:ascii="Times New Roman" w:hAnsi="Times New Roman" w:cs="Times New Roman"/>
          <w:sz w:val="28"/>
          <w:szCs w:val="28"/>
          <w:lang w:val="kk-KZ"/>
        </w:rPr>
        <w:lastRenderedPageBreak/>
        <w:t>міндеттері, осы курстың басқа пәндік курстардан ерекшелігін түсіндіреді. Жалпы, дәрістер түрлерінің ішінде «Кіріспе дәрістің» мазмұны өте қызғылықты, кең арналы болып құрылуы арқылы студенттердің курстың алдағы тақырыптарын меңгеруге деген ізденімдік мотивациясын жоғарылату мүмкіндіктері жасалынады. [156]</w:t>
      </w:r>
    </w:p>
    <w:p w14:paraId="0F863177"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«Ноосфералық білім негізінде сәндік өнерді және заманауи өнерді визуалды қабылдау» элективті курсының келесі тақырыбы  – «Ноосфералық білім және оның маңызы» деп аталады. Тақырып мазмұны </w:t>
      </w:r>
      <w:r w:rsidRPr="009F44E4">
        <w:rPr>
          <w:rFonts w:ascii="Times New Roman" w:hAnsi="Times New Roman" w:cs="Times New Roman"/>
          <w:sz w:val="28"/>
          <w:szCs w:val="28"/>
          <w:u w:val="single"/>
          <w:lang w:val="kk-KZ"/>
        </w:rPr>
        <w:t>«Интерактивтік дәріс»</w:t>
      </w:r>
      <w:r w:rsidRPr="009F44E4">
        <w:rPr>
          <w:rFonts w:ascii="Times New Roman" w:hAnsi="Times New Roman" w:cs="Times New Roman"/>
          <w:sz w:val="28"/>
          <w:szCs w:val="28"/>
          <w:lang w:val="kk-KZ"/>
        </w:rPr>
        <w:t xml:space="preserve"> барысында ашылады. «Интерактивтік дәрістің» дидактикалық мүмкіндіктері соңғы жылдары арнайы зерттеліп, практикада қолданудағы тиімділіктері туралы көп айтылып келеді.</w:t>
      </w:r>
    </w:p>
    <w:p w14:paraId="2A244AC5"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«Интерактивтік» деген ұғымның  мағынасы ағылшын тіліндегі «interact» («inter» - «өзара, бірлесіп», «act» - «әрекет ету») дегенді білдіретіні белгілі. Интерактивтік дәрісте оқытушы мен, студенттің өзара диалогы  жолға қойылып, дәріс бойында үзілмей отырады. Осы дәрісте ұсталынатын басты ұстаным – дидактиканың ғылымилық ұстанымы. </w:t>
      </w:r>
    </w:p>
    <w:p w14:paraId="4D55254F"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Болашақ бастауыш сынып мұғалімдеріне «ноосфералық білім» туралы түсіндіріліп, оның мән-мағынасына талдау жасалады. Одан соң қазақ ұлттық сәндік бұйымдарындағы ноосфералық білімнің көрінісі туралы сөз етіліп, оқытушы мен студенттер өзара пікір алмасады. Презентацияға салынған қазақ сәндік өнерлерінің үлгісін талдау арқылы ондағы Адамның, Табиғаттың, Әлемнің өзара біртұтас синтезін таныту керек болады. Осымен біріге заманауи сәндік бұйымдардың, </w:t>
      </w:r>
      <w:r w:rsidRPr="009F44E4">
        <w:rPr>
          <w:rFonts w:ascii="Times New Roman" w:hAnsi="Times New Roman" w:cs="Times New Roman"/>
          <w:sz w:val="28"/>
          <w:szCs w:val="28"/>
          <w:u w:val="single"/>
          <w:lang w:val="kk-KZ"/>
        </w:rPr>
        <w:t>автордың орындауындағы шығармашылық туынды және өлеңі оқылып (</w:t>
      </w:r>
      <w:r w:rsidRPr="009F44E4">
        <w:rPr>
          <w:rFonts w:ascii="Times New Roman" w:hAnsi="Times New Roman" w:cs="Times New Roman"/>
          <w:i/>
          <w:sz w:val="28"/>
          <w:szCs w:val="28"/>
          <w:lang w:val="kk-KZ"/>
        </w:rPr>
        <w:t>М.Нұрке, «Гүлдер», 2001, киіз  т.б.</w:t>
      </w:r>
      <w:r w:rsidRPr="009F44E4">
        <w:rPr>
          <w:rFonts w:ascii="Times New Roman" w:hAnsi="Times New Roman" w:cs="Times New Roman"/>
          <w:sz w:val="28"/>
          <w:szCs w:val="28"/>
          <w:lang w:val="kk-KZ"/>
        </w:rPr>
        <w:t xml:space="preserve">) [157] идеяның ерешеліктері талданып, ондағы автордың дүниетанымдық көзқарасының қазақ ұлттық дүниетаныммен үндесу жолдары туралы айтылады. Сонымен қатар дәрісте </w:t>
      </w:r>
      <w:r w:rsidRPr="009F44E4">
        <w:rPr>
          <w:rFonts w:ascii="Times New Roman" w:hAnsi="Times New Roman" w:cs="Times New Roman"/>
          <w:i/>
          <w:sz w:val="28"/>
          <w:szCs w:val="28"/>
          <w:lang w:val="kk-KZ"/>
        </w:rPr>
        <w:t>адамгершілік, әсемдік, этика, эстетика, гармония</w:t>
      </w:r>
      <w:r w:rsidRPr="009F44E4">
        <w:rPr>
          <w:rFonts w:ascii="Times New Roman" w:hAnsi="Times New Roman" w:cs="Times New Roman"/>
          <w:sz w:val="28"/>
          <w:szCs w:val="28"/>
          <w:lang w:val="kk-KZ"/>
        </w:rPr>
        <w:t xml:space="preserve"> ұғымдарына тоқталып, олардың ноосфералық білім  негізіндегі визалды қабылдаумен байланыстылығы түсіндіріледі.  </w:t>
      </w:r>
    </w:p>
    <w:p w14:paraId="568514F3" w14:textId="1ABFB6ED"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Интерактивтік дәрістің мүмкіндіктері оқытушы дәріс барысында студенттермен және студенттер өзара бір-бірімен үздіксіз дидактикалық қарым-қатынаста болуымен байланысты таныла түседі. Дәрісті тыңдап отырған студенттерге өз пікірлерін білдіріп, дәрістің тақырыбын басқа қырынан ашуға атсалысып отыруы дәрістен еш</w:t>
      </w:r>
      <w:r w:rsidR="000D49AE">
        <w:rPr>
          <w:rFonts w:ascii="Times New Roman" w:hAnsi="Times New Roman" w:cs="Times New Roman"/>
          <w:sz w:val="28"/>
          <w:szCs w:val="28"/>
          <w:lang w:val="kk-KZ"/>
        </w:rPr>
        <w:t>кімнің тыс қалмауына сеп болады</w:t>
      </w:r>
      <w:r w:rsidRPr="009F44E4">
        <w:rPr>
          <w:rFonts w:ascii="Times New Roman" w:hAnsi="Times New Roman" w:cs="Times New Roman"/>
          <w:sz w:val="28"/>
          <w:szCs w:val="28"/>
          <w:lang w:val="kk-KZ"/>
        </w:rPr>
        <w:t xml:space="preserve"> [158].</w:t>
      </w:r>
    </w:p>
    <w:p w14:paraId="4A819288"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u w:val="single"/>
          <w:lang w:val="kk-KZ"/>
        </w:rPr>
        <w:t xml:space="preserve">Интегративтік дәріс  </w:t>
      </w:r>
      <w:r w:rsidRPr="009F44E4">
        <w:rPr>
          <w:rFonts w:ascii="Times New Roman" w:hAnsi="Times New Roman" w:cs="Times New Roman"/>
          <w:sz w:val="28"/>
          <w:szCs w:val="28"/>
          <w:lang w:val="kk-KZ"/>
        </w:rPr>
        <w:t xml:space="preserve">«Ноосфералық білім негізінде сәндік өнерді және заманауи өнерді визуалды қабылдау» элективті курсында «Визуалдық өнердегі ноосфералық білім көрінісі» деп аталатын тақырыпты меңгерту барысында қолданылады. </w:t>
      </w:r>
      <w:r w:rsidRPr="009F44E4">
        <w:rPr>
          <w:rFonts w:ascii="Times New Roman" w:hAnsi="Times New Roman" w:cs="Times New Roman"/>
          <w:sz w:val="28"/>
          <w:szCs w:val="28"/>
          <w:u w:val="single"/>
          <w:lang w:val="kk-KZ"/>
        </w:rPr>
        <w:t xml:space="preserve">Интегративтік дәріс – </w:t>
      </w:r>
      <w:r w:rsidRPr="009F44E4">
        <w:rPr>
          <w:rFonts w:ascii="Times New Roman" w:hAnsi="Times New Roman" w:cs="Times New Roman"/>
          <w:sz w:val="28"/>
          <w:szCs w:val="28"/>
          <w:lang w:val="kk-KZ"/>
        </w:rPr>
        <w:t xml:space="preserve">бір дәріс мазмұнында бірнеше пән мазмұнының мәні мен маңыздылығы жағынан синтезделіп, бір оқытушының бірнеше пәндердің ерекшеліктерін бір тақырыптың аясында транспәндік әдіспен  баяндайтын дәріс түрі. Интегративтік дәріс студенттердің ақыл-ойы дамуына, түрлі пәндердің өзара байланыса келе, жаңа бір ұғым тудыруға негіз болуын түсіндіруде қолайлы болып табылады.  </w:t>
      </w:r>
    </w:p>
    <w:p w14:paraId="67DF4698"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Визуалдық өнердің болмысындағы ноосфералық білімнің мазмұнын танытатын теориялық және практикалық әдістерді қолдана отырып, визуалдық </w:t>
      </w:r>
      <w:r w:rsidRPr="009F44E4">
        <w:rPr>
          <w:rFonts w:ascii="Times New Roman" w:hAnsi="Times New Roman" w:cs="Times New Roman"/>
          <w:sz w:val="28"/>
          <w:szCs w:val="28"/>
          <w:lang w:val="kk-KZ"/>
        </w:rPr>
        <w:lastRenderedPageBreak/>
        <w:t>өнер мен экология, гуманизм мен эстетиканың, жеке Адам мен біртұтас Әлемнің өзара байланысын танытуда аса қажетті және дидактикалық тұрғыдан  пайдалы дәріс болып саналады</w:t>
      </w:r>
      <w:r w:rsidRPr="009F44E4">
        <w:rPr>
          <w:lang w:val="kk-KZ"/>
        </w:rPr>
        <w:t xml:space="preserve"> </w:t>
      </w:r>
      <w:r w:rsidRPr="009F44E4">
        <w:rPr>
          <w:rFonts w:ascii="Times New Roman" w:hAnsi="Times New Roman" w:cs="Times New Roman"/>
          <w:sz w:val="28"/>
          <w:szCs w:val="28"/>
          <w:lang w:val="kk-KZ"/>
        </w:rPr>
        <w:t>[159]. Интегратвитік дәрістің басты ұстанымы, әрине, интеграциялық ұстаным болып табылады. Интегративтік дәріс барысында ноосфералық білім мен сәндік өнер туындыларын визуалдық қабылдау ерекшеліктері аутогностикалық тұрғысында</w:t>
      </w:r>
      <w:r w:rsidRPr="009F44E4">
        <w:rPr>
          <w:rFonts w:ascii="Times New Roman" w:hAnsi="Times New Roman" w:cs="Times New Roman"/>
          <w:sz w:val="28"/>
          <w:szCs w:val="28"/>
          <w:lang w:val="tr-TR"/>
        </w:rPr>
        <w:t>-</w:t>
      </w:r>
      <w:r w:rsidRPr="009F44E4">
        <w:rPr>
          <w:rFonts w:ascii="Times New Roman" w:hAnsi="Times New Roman" w:cs="Times New Roman"/>
          <w:sz w:val="28"/>
          <w:szCs w:val="28"/>
          <w:lang w:val="kk-KZ"/>
        </w:rPr>
        <w:t>студенттің өз бірегейлігін тануға және Әлемге берер игілігіне бағытталып білім мазмұны баяндалады.</w:t>
      </w:r>
    </w:p>
    <w:p w14:paraId="7BA4113A"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Бұл дәрістің мазмұнында ноосфералық білімнің қалыптасуындағы визуалдық қабылдаудың психологиялық ерекшеліктерінің орны, сәндік өнер бұйымдарының жасалу процесіндегі ұлттық көзқарастардың, генетикалық кодтың орын алуы және ұлттық ноосфералық білім туралы сөз қозғалып, студенттердің ой-санасын жаңа білім сатысына көтеру міндеттері шешіледі. Ал семинар сабақта және СӨЖ барысында осы тақырыппен байланысты тапсырмалар орындатылады.</w:t>
      </w:r>
    </w:p>
    <w:p w14:paraId="6035E05E"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Келесі дәрісте «Өнер және визуалдық қабылдау әдістері» тақырыбы қарастырылады. Дәріс түрі</w:t>
      </w:r>
      <w:r w:rsidRPr="009F44E4">
        <w:rPr>
          <w:rFonts w:ascii="Times New Roman" w:hAnsi="Times New Roman" w:cs="Times New Roman"/>
          <w:sz w:val="28"/>
          <w:szCs w:val="28"/>
          <w:u w:val="single"/>
          <w:lang w:val="kk-KZ"/>
        </w:rPr>
        <w:t xml:space="preserve">  визуалдық дәріс </w:t>
      </w:r>
      <w:r w:rsidRPr="009F44E4">
        <w:rPr>
          <w:rFonts w:ascii="Times New Roman" w:hAnsi="Times New Roman" w:cs="Times New Roman"/>
          <w:sz w:val="28"/>
          <w:szCs w:val="28"/>
          <w:lang w:val="kk-KZ"/>
        </w:rPr>
        <w:t xml:space="preserve">деп аталады. Визуалдық дәрістің басшы ұстанымы ретінде </w:t>
      </w:r>
      <w:r w:rsidRPr="009F44E4">
        <w:rPr>
          <w:rFonts w:ascii="Times New Roman" w:hAnsi="Times New Roman" w:cs="Times New Roman"/>
          <w:sz w:val="28"/>
          <w:szCs w:val="28"/>
          <w:u w:val="single"/>
          <w:lang w:val="kk-KZ"/>
        </w:rPr>
        <w:t>көрнекілік ұстанымы</w:t>
      </w:r>
      <w:r w:rsidRPr="009F44E4">
        <w:rPr>
          <w:rFonts w:ascii="Times New Roman" w:hAnsi="Times New Roman" w:cs="Times New Roman"/>
          <w:sz w:val="28"/>
          <w:szCs w:val="28"/>
          <w:lang w:val="kk-KZ"/>
        </w:rPr>
        <w:t xml:space="preserve"> алынады. </w:t>
      </w:r>
    </w:p>
    <w:p w14:paraId="0DED718F"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Бұл дәрісте тақырыптың мазмұны, көп ретте, өнер мен визуалдық қабылдаудың табиғатын зерттеген танымал ғалым Р.Арнхеймнің теориясына сүйене отырып баяндалады. Сонымен қатар, </w:t>
      </w:r>
      <w:r w:rsidRPr="009F44E4">
        <w:rPr>
          <w:rFonts w:ascii="Times New Roman" w:hAnsi="Times New Roman" w:cs="Times New Roman"/>
          <w:i/>
          <w:sz w:val="28"/>
          <w:szCs w:val="28"/>
          <w:lang w:val="kk-KZ"/>
        </w:rPr>
        <w:t xml:space="preserve">визуалды қабылдау, тепе-теңдік,  контур т.б. </w:t>
      </w:r>
      <w:r w:rsidRPr="009F44E4">
        <w:rPr>
          <w:rFonts w:ascii="Times New Roman" w:hAnsi="Times New Roman" w:cs="Times New Roman"/>
          <w:sz w:val="28"/>
          <w:szCs w:val="28"/>
          <w:lang w:val="kk-KZ"/>
        </w:rPr>
        <w:t xml:space="preserve">ұғымдар студенттерге түсіндіріліп, жан-жақты баяндалады. </w:t>
      </w:r>
    </w:p>
    <w:p w14:paraId="692A34A4"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Болашақ бастауыш сынып мұғалімдеріне элективті курсты оқытуда дәрістердің түрлі формасын қолдану студенттердің ноосфералық білім негізінде визуалды өнерді қабылдау жолдарын оң көзқараспен қабылдайтынын көрсетті. Визуалдық дәріс әзірше университеттік тәжірибеде кең тарамаған дәріс түрі болғанымен, студенттердің  танымдық қызығушылығын дамытуда ерекше мүмкіндіктерге ие болып табылады. </w:t>
      </w:r>
    </w:p>
    <w:p w14:paraId="1332728A"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Визуалдық сәндік өнер бұйымдарын қабылдауда әр студенттің өзіндік көзқарасын қалыптастыруда визуалдық дәрістің көрнекілік ақпаратты мол және ашық көрсете отырып, білім мазмұнының  пайдалылығы мен ақыл-ойды дамыту мүмкіндіктері дәстүрлі дәріске қарағанда анағұрлым жоғары болып табылады. </w:t>
      </w:r>
    </w:p>
    <w:p w14:paraId="1160CE62"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Визуалдық дәрісті өткізуде көрнекілік ұстанымы доминанттық рөлде болады және жаңа деңгейдегі оқу міндеттерін шешу үшін  қолданылады. Визуалдық өнер бұйымдарын қабылдауда визуалдық дәрісте студенттерге сөзбен айтылған, мәтінмен жазылған ақпаратты визуалдандыру әдістері үйретіледі. Интерактивтік тақтаға төмендегі шығармашылық туындылардың суреттері беріліп, студенттерге оны талдауға және осы композицияны қалай одан әрі толықтыруға болатыны туралы ойлану тапсырылады (сурет 10). </w:t>
      </w:r>
    </w:p>
    <w:p w14:paraId="5F7CD88A" w14:textId="77777777" w:rsidR="000A6DD4" w:rsidRDefault="000A6DD4" w:rsidP="009F44E4">
      <w:pPr>
        <w:spacing w:after="0" w:line="240" w:lineRule="auto"/>
        <w:jc w:val="center"/>
        <w:rPr>
          <w:lang w:val="kk-KZ"/>
        </w:rPr>
      </w:pPr>
    </w:p>
    <w:p w14:paraId="49DA4C8F" w14:textId="77777777" w:rsidR="009F44E4" w:rsidRPr="009F44E4" w:rsidRDefault="009F44E4" w:rsidP="009F44E4">
      <w:pPr>
        <w:spacing w:after="0" w:line="240" w:lineRule="auto"/>
        <w:jc w:val="center"/>
        <w:rPr>
          <w:rFonts w:ascii="Times New Roman" w:hAnsi="Times New Roman" w:cs="Times New Roman"/>
          <w:noProof/>
          <w:sz w:val="28"/>
          <w:szCs w:val="28"/>
          <w:lang w:val="kk-KZ" w:eastAsia="ru-RU"/>
        </w:rPr>
      </w:pPr>
      <w:r w:rsidRPr="009F44E4">
        <w:rPr>
          <w:lang w:val="kk-KZ"/>
        </w:rPr>
        <w:t xml:space="preserve"> </w:t>
      </w:r>
      <w:r w:rsidRPr="009F44E4">
        <w:rPr>
          <w:rFonts w:ascii="Times New Roman" w:hAnsi="Times New Roman" w:cs="Times New Roman"/>
          <w:noProof/>
          <w:sz w:val="28"/>
          <w:szCs w:val="28"/>
          <w:lang w:val="kk-KZ" w:eastAsia="ru-RU"/>
        </w:rPr>
        <w:t>Қарақат тамылжыған</w:t>
      </w:r>
    </w:p>
    <w:p w14:paraId="56B7E450" w14:textId="77777777" w:rsidR="009F44E4" w:rsidRPr="009F44E4" w:rsidRDefault="009F44E4" w:rsidP="009F44E4">
      <w:pPr>
        <w:spacing w:after="0" w:line="240" w:lineRule="auto"/>
        <w:jc w:val="center"/>
        <w:rPr>
          <w:rFonts w:ascii="Times New Roman" w:hAnsi="Times New Roman" w:cs="Times New Roman"/>
          <w:noProof/>
          <w:sz w:val="28"/>
          <w:szCs w:val="28"/>
          <w:lang w:val="kk-KZ" w:eastAsia="ru-RU"/>
        </w:rPr>
      </w:pPr>
      <w:r w:rsidRPr="009F44E4">
        <w:rPr>
          <w:rFonts w:ascii="Times New Roman" w:hAnsi="Times New Roman" w:cs="Times New Roman"/>
          <w:noProof/>
          <w:sz w:val="28"/>
          <w:szCs w:val="28"/>
          <w:lang w:val="kk-KZ" w:eastAsia="ru-RU"/>
        </w:rPr>
        <w:t>Серпілсе</w:t>
      </w:r>
    </w:p>
    <w:p w14:paraId="67BEAD26" w14:textId="0F177D39" w:rsidR="009F44E4" w:rsidRPr="007105F6" w:rsidRDefault="009F44E4" w:rsidP="009F44E4">
      <w:pPr>
        <w:spacing w:after="0" w:line="240" w:lineRule="auto"/>
        <w:jc w:val="center"/>
        <w:rPr>
          <w:rFonts w:ascii="Times New Roman" w:hAnsi="Times New Roman" w:cs="Times New Roman"/>
          <w:noProof/>
          <w:sz w:val="28"/>
          <w:szCs w:val="28"/>
          <w:lang w:val="kk-KZ" w:eastAsia="ru-RU"/>
        </w:rPr>
      </w:pPr>
      <w:r w:rsidRPr="009F44E4">
        <w:rPr>
          <w:rFonts w:ascii="Times New Roman" w:hAnsi="Times New Roman" w:cs="Times New Roman"/>
          <w:noProof/>
          <w:sz w:val="28"/>
          <w:szCs w:val="28"/>
          <w:lang w:val="kk-KZ" w:eastAsia="ru-RU"/>
        </w:rPr>
        <w:t>Сәуле тұнар қараңғыдан</w:t>
      </w:r>
      <w:r w:rsidR="000E57CC">
        <w:rPr>
          <w:rFonts w:ascii="Times New Roman" w:hAnsi="Times New Roman" w:cs="Times New Roman"/>
          <w:noProof/>
          <w:sz w:val="28"/>
          <w:szCs w:val="28"/>
          <w:lang w:val="kk-KZ" w:eastAsia="ru-RU"/>
        </w:rPr>
        <w:t xml:space="preserve"> </w:t>
      </w:r>
      <w:r w:rsidR="000E57CC" w:rsidRPr="007105F6">
        <w:rPr>
          <w:rFonts w:ascii="Times New Roman" w:hAnsi="Times New Roman" w:cs="Times New Roman"/>
          <w:noProof/>
          <w:sz w:val="28"/>
          <w:szCs w:val="28"/>
          <w:lang w:val="kk-KZ" w:eastAsia="ru-RU"/>
        </w:rPr>
        <w:t>[157]</w:t>
      </w:r>
    </w:p>
    <w:p w14:paraId="19056DB6" w14:textId="77777777" w:rsidR="009F44E4" w:rsidRPr="009F44E4" w:rsidRDefault="009F44E4" w:rsidP="009F44E4">
      <w:pPr>
        <w:spacing w:after="0" w:line="240" w:lineRule="auto"/>
        <w:jc w:val="center"/>
        <w:rPr>
          <w:noProof/>
          <w:lang w:val="kk-KZ" w:eastAsia="ru-RU"/>
        </w:rPr>
      </w:pPr>
      <w:r w:rsidRPr="009F44E4">
        <w:rPr>
          <w:noProof/>
          <w:lang w:eastAsia="ru-RU"/>
        </w:rPr>
        <w:lastRenderedPageBreak/>
        <w:drawing>
          <wp:inline distT="0" distB="0" distL="0" distR="0" wp14:anchorId="37060655" wp14:editId="7D2DBF52">
            <wp:extent cx="4119172" cy="3398400"/>
            <wp:effectExtent l="0" t="0" r="0" b="0"/>
            <wp:docPr id="140" name="Рисунок 10" descr="C:\Users\User\Desktop\Нурке фото Карла и карта-счета Болашак\Творчесские работы М.Нұрке жеке көрме Таңғы шық 2021ж\М.Нұрке Гүлдер(Цветы)тех.Текемет(Войлок смеш.тех)раз.102х90см.199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урке фото Карла и карта-счета Болашак\Творчесские работы М.Нұрке жеке көрме Таңғы шық 2021ж\М.Нұрке Гүлдер(Цветы)тех.Текемет(Войлок смеш.тех)раз.102х90см.1999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1094" cy="3408235"/>
                    </a:xfrm>
                    <a:prstGeom prst="rect">
                      <a:avLst/>
                    </a:prstGeom>
                    <a:noFill/>
                    <a:ln>
                      <a:noFill/>
                    </a:ln>
                  </pic:spPr>
                </pic:pic>
              </a:graphicData>
            </a:graphic>
          </wp:inline>
        </w:drawing>
      </w:r>
      <w:r w:rsidRPr="009F44E4">
        <w:rPr>
          <w:noProof/>
          <w:lang w:val="kk-KZ" w:eastAsia="ru-RU"/>
        </w:rPr>
        <w:t xml:space="preserve"> </w:t>
      </w:r>
    </w:p>
    <w:p w14:paraId="004EAFF8"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Сурет </w:t>
      </w:r>
      <w:r w:rsidRPr="009F44E4">
        <w:rPr>
          <w:rFonts w:ascii="Times New Roman" w:hAnsi="Times New Roman" w:cs="Times New Roman"/>
          <w:sz w:val="28"/>
          <w:szCs w:val="28"/>
        </w:rPr>
        <w:t>10</w:t>
      </w:r>
      <w:r w:rsidRPr="009F44E4">
        <w:rPr>
          <w:rFonts w:ascii="Times New Roman" w:hAnsi="Times New Roman" w:cs="Times New Roman"/>
          <w:sz w:val="28"/>
          <w:szCs w:val="28"/>
          <w:lang w:val="kk-KZ"/>
        </w:rPr>
        <w:t xml:space="preserve"> –  М.Нұрке. «Гүлдер»Текемет, аралас техника </w:t>
      </w:r>
    </w:p>
    <w:p w14:paraId="65C17031"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(жүн, құрма сүйектері, жылқының қылы)</w:t>
      </w:r>
    </w:p>
    <w:p w14:paraId="48FA035C" w14:textId="77777777" w:rsidR="009F44E4" w:rsidRPr="009F44E4" w:rsidRDefault="009F44E4" w:rsidP="009F44E4">
      <w:pPr>
        <w:spacing w:after="0" w:line="240" w:lineRule="auto"/>
        <w:jc w:val="center"/>
        <w:rPr>
          <w:rFonts w:ascii="Times New Roman" w:hAnsi="Times New Roman" w:cs="Times New Roman"/>
          <w:sz w:val="28"/>
          <w:szCs w:val="28"/>
          <w:lang w:val="kk-KZ"/>
        </w:rPr>
      </w:pPr>
    </w:p>
    <w:p w14:paraId="3A5FB671" w14:textId="77777777" w:rsidR="009F44E4" w:rsidRPr="009F44E4" w:rsidRDefault="009F44E4" w:rsidP="009F44E4">
      <w:pPr>
        <w:spacing w:after="0" w:line="240" w:lineRule="auto"/>
        <w:jc w:val="center"/>
        <w:rPr>
          <w:lang w:val="kk-KZ"/>
        </w:rPr>
      </w:pPr>
      <w:r w:rsidRPr="009F44E4">
        <w:rPr>
          <w:noProof/>
          <w:lang w:eastAsia="ru-RU"/>
        </w:rPr>
        <w:drawing>
          <wp:inline distT="0" distB="0" distL="0" distR="0" wp14:anchorId="5F11A1D3" wp14:editId="427A115D">
            <wp:extent cx="3924000" cy="4010025"/>
            <wp:effectExtent l="0" t="0" r="635" b="0"/>
            <wp:docPr id="141" name="Рисунок 11" descr="C:\Users\User\Desktop\Нурке фото Карла и карта-счета Болашак\көрнекі құрал Шығармашылық жұмы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урке фото Карла и карта-счета Болашак\көрнекі құрал Шығармашылық жұмыс.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45855" cy="4032359"/>
                    </a:xfrm>
                    <a:prstGeom prst="rect">
                      <a:avLst/>
                    </a:prstGeom>
                    <a:noFill/>
                    <a:ln>
                      <a:noFill/>
                    </a:ln>
                  </pic:spPr>
                </pic:pic>
              </a:graphicData>
            </a:graphic>
          </wp:inline>
        </w:drawing>
      </w:r>
    </w:p>
    <w:p w14:paraId="04E6D49C" w14:textId="77777777" w:rsidR="009F44E4" w:rsidRPr="009F44E4" w:rsidRDefault="009F44E4" w:rsidP="009F44E4">
      <w:pPr>
        <w:spacing w:after="0" w:line="240" w:lineRule="auto"/>
        <w:jc w:val="center"/>
        <w:rPr>
          <w:lang w:val="kk-KZ"/>
        </w:rPr>
      </w:pPr>
    </w:p>
    <w:p w14:paraId="26772A0F" w14:textId="77777777" w:rsidR="009F44E4" w:rsidRPr="009F44E4" w:rsidRDefault="009F44E4" w:rsidP="009F44E4">
      <w:pPr>
        <w:spacing w:after="0" w:line="240" w:lineRule="auto"/>
        <w:jc w:val="center"/>
        <w:rPr>
          <w:lang w:val="kk-KZ"/>
        </w:rPr>
      </w:pPr>
    </w:p>
    <w:p w14:paraId="44953C91"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Сурет 11  – Ю. Соболева. «Өмір ағашы» текемет аралас техника</w:t>
      </w:r>
    </w:p>
    <w:p w14:paraId="2C416C94"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«Шабыт-2011» байқауның лауреаты</w:t>
      </w:r>
      <w:r w:rsidRPr="009F44E4">
        <w:rPr>
          <w:sz w:val="28"/>
          <w:szCs w:val="28"/>
          <w:lang w:val="kk-KZ"/>
        </w:rPr>
        <w:t xml:space="preserve"> </w:t>
      </w:r>
      <w:r w:rsidRPr="009F44E4">
        <w:rPr>
          <w:rFonts w:ascii="Times New Roman" w:hAnsi="Times New Roman" w:cs="Times New Roman"/>
          <w:sz w:val="28"/>
          <w:szCs w:val="28"/>
          <w:lang w:val="kk-KZ"/>
        </w:rPr>
        <w:t>Жетекші: М.С. Нұрке</w:t>
      </w:r>
    </w:p>
    <w:p w14:paraId="64EF44CD" w14:textId="77777777" w:rsidR="009F44E4" w:rsidRPr="009F44E4" w:rsidRDefault="009F44E4" w:rsidP="009F44E4">
      <w:pPr>
        <w:spacing w:after="0" w:line="240" w:lineRule="auto"/>
        <w:jc w:val="center"/>
        <w:rPr>
          <w:rFonts w:ascii="Times New Roman" w:hAnsi="Times New Roman" w:cs="Times New Roman"/>
          <w:sz w:val="24"/>
          <w:szCs w:val="24"/>
          <w:lang w:val="kk-KZ"/>
        </w:rPr>
      </w:pPr>
    </w:p>
    <w:p w14:paraId="4A2F60E9" w14:textId="77777777" w:rsidR="009F44E4" w:rsidRPr="009F44E4" w:rsidRDefault="009F44E4" w:rsidP="009F44E4">
      <w:pPr>
        <w:spacing w:after="0" w:line="240" w:lineRule="auto"/>
        <w:jc w:val="center"/>
        <w:rPr>
          <w:rFonts w:ascii="Times New Roman" w:hAnsi="Times New Roman" w:cs="Times New Roman"/>
          <w:sz w:val="24"/>
          <w:szCs w:val="24"/>
          <w:lang w:val="kk-KZ"/>
        </w:rPr>
      </w:pPr>
    </w:p>
    <w:p w14:paraId="16A5AED4" w14:textId="77777777" w:rsidR="009F44E4" w:rsidRPr="009F44E4" w:rsidRDefault="009F44E4" w:rsidP="009F44E4">
      <w:pPr>
        <w:spacing w:after="0" w:line="240" w:lineRule="auto"/>
        <w:jc w:val="center"/>
        <w:rPr>
          <w:lang w:val="kk-KZ"/>
        </w:rPr>
      </w:pPr>
      <w:r w:rsidRPr="009F44E4">
        <w:rPr>
          <w:noProof/>
          <w:lang w:eastAsia="ru-RU"/>
        </w:rPr>
        <w:lastRenderedPageBreak/>
        <w:drawing>
          <wp:inline distT="0" distB="0" distL="0" distR="0" wp14:anchorId="5FF90456" wp14:editId="6F283221">
            <wp:extent cx="4200395" cy="3151512"/>
            <wp:effectExtent l="0" t="0" r="0" b="0"/>
            <wp:docPr id="1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1745" cy="3152525"/>
                    </a:xfrm>
                    <a:prstGeom prst="rect">
                      <a:avLst/>
                    </a:prstGeom>
                    <a:noFill/>
                  </pic:spPr>
                </pic:pic>
              </a:graphicData>
            </a:graphic>
          </wp:inline>
        </w:drawing>
      </w:r>
    </w:p>
    <w:p w14:paraId="6D30A8DF" w14:textId="77777777" w:rsidR="009F44E4" w:rsidRPr="009F44E4" w:rsidRDefault="009F44E4" w:rsidP="009F44E4">
      <w:pPr>
        <w:spacing w:after="0" w:line="240" w:lineRule="auto"/>
        <w:jc w:val="center"/>
        <w:rPr>
          <w:lang w:val="kk-KZ"/>
        </w:rPr>
      </w:pPr>
    </w:p>
    <w:p w14:paraId="7ECB5324" w14:textId="77777777" w:rsidR="009F44E4" w:rsidRPr="009F44E4" w:rsidRDefault="009F44E4" w:rsidP="009F44E4">
      <w:pPr>
        <w:spacing w:after="0" w:line="240" w:lineRule="auto"/>
        <w:jc w:val="center"/>
        <w:rPr>
          <w:sz w:val="28"/>
          <w:szCs w:val="28"/>
          <w:lang w:val="kk-KZ"/>
        </w:rPr>
      </w:pPr>
    </w:p>
    <w:p w14:paraId="59418E14"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Сурет 12 – Қ  Құсыман. «Сақ-аң стилінің мотивтері» Ақ басқұр техникасы</w:t>
      </w:r>
    </w:p>
    <w:p w14:paraId="42F474CD"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sz w:val="28"/>
          <w:szCs w:val="28"/>
          <w:lang w:val="kk-KZ"/>
        </w:rPr>
        <w:t>«Шебер-2012» фестивальінің лауреаты. Жетекші: М.С. Нұрке</w:t>
      </w:r>
    </w:p>
    <w:p w14:paraId="3731A6A7" w14:textId="77777777" w:rsidR="009F44E4" w:rsidRPr="009F44E4" w:rsidRDefault="009F44E4" w:rsidP="009F44E4">
      <w:pPr>
        <w:spacing w:after="0" w:line="240" w:lineRule="auto"/>
        <w:jc w:val="both"/>
        <w:rPr>
          <w:sz w:val="28"/>
          <w:szCs w:val="28"/>
          <w:lang w:val="kk-KZ"/>
        </w:rPr>
      </w:pPr>
    </w:p>
    <w:p w14:paraId="06D327C4"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Бұл материалдарды компьютермен немесе интерактивтік тақтада студенттерге өз тарапынан толықтырға ұсынуға болады. Жай толықтыру емес, студенттерге «ноосфералық білім негізінде Адам, Қоғам, Табиғат, Әлем туралы және олардың біртұтастық негізде «Өмір» деген, «Тіршілік» деген тірі құбылысты көрсететіндей қандай элементтер қосуға болады?» деп толықтырып көруді ұсынуға болады. Интерактивтік тақтада орындаудың ыңғайлылығы әр студенттің орындауынан соң, оны сүртіп, келесі студентке орындатуға болатын мүмкіндігінде. Сондай ақ, Компьютерлік программалармен Анимация қолданып осы  шығармашылық жұмыстардың элементтерін қозғалысқа келтіруді проектормен көрсетіп, орындайды.  «Мен қалай жасаған болар едім» деген сұраққа жауап іздеп, өз шығармашлық идеясының нобай, үлгілерін өнер құралдарын қолдана отырып практикада жасайды.</w:t>
      </w:r>
    </w:p>
    <w:p w14:paraId="6DA94E89"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Оқытушы визуалдық дәрісті студенттерге бір стильде даярлап ұсынуы керек. Нақты айтқанда, визуалдық дәрістің презентациялары мен тапсырмалары, дәріс мәтіні белгілі бір қатаң логикамен ұсынылғаны дұрыс. Сөз бен визуалдық көрнекіліктің бірлігі де ноосфералық білім аясында болуын есте сақтау керек. Визуалдық дәрісте студентке келесідей амалдарды қолдану арқылы сезімдік ықпалын күшейтуге, визуалдық өнерді  қабылдауын жайлы етуге болады:</w:t>
      </w:r>
    </w:p>
    <w:p w14:paraId="1336D0CA" w14:textId="77777777" w:rsidR="009F44E4" w:rsidRPr="009F44E4" w:rsidRDefault="009F44E4" w:rsidP="0077693D">
      <w:pPr>
        <w:numPr>
          <w:ilvl w:val="0"/>
          <w:numId w:val="19"/>
        </w:numPr>
        <w:tabs>
          <w:tab w:val="left" w:pos="851"/>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біріншіден, түр мен түстің, (коллорит) бояулардың жалпы гаммасын қолдану арқылы;</w:t>
      </w:r>
    </w:p>
    <w:p w14:paraId="38F481F7" w14:textId="77777777" w:rsidR="009F44E4" w:rsidRPr="009F44E4" w:rsidRDefault="009F44E4" w:rsidP="0077693D">
      <w:pPr>
        <w:numPr>
          <w:ilvl w:val="0"/>
          <w:numId w:val="19"/>
        </w:numPr>
        <w:tabs>
          <w:tab w:val="left" w:pos="851"/>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екіншіден, презентациядағы суретке басқа иллюстрациялар мен фотоларды қосып енгізу арқылы;</w:t>
      </w:r>
    </w:p>
    <w:p w14:paraId="172ABD7F" w14:textId="77777777" w:rsidR="009F44E4" w:rsidRPr="009F44E4" w:rsidRDefault="009F44E4" w:rsidP="0077693D">
      <w:pPr>
        <w:numPr>
          <w:ilvl w:val="0"/>
          <w:numId w:val="19"/>
        </w:numPr>
        <w:tabs>
          <w:tab w:val="left" w:pos="851"/>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үшіншіден, бейнефильм, анимация және аудиоматериалды, мәтінді бірге қосып пайдалану арқылы.</w:t>
      </w:r>
    </w:p>
    <w:p w14:paraId="5DB45FAA"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lastRenderedPageBreak/>
        <w:t>Осы тақырыпқа байланысты семинар жұмысының, СӨЖ формалары да осы айтылған талаптармен үйлесімде орындатылуы керек [160].</w:t>
      </w:r>
    </w:p>
    <w:p w14:paraId="6BC6F53D" w14:textId="74C984DF"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Элективті курстың келесі тақырыбы «Визуалды өнерді қабылдау және әлемдік</w:t>
      </w:r>
      <w:r w:rsidR="00E96D85">
        <w:rPr>
          <w:rFonts w:ascii="Times New Roman" w:hAnsi="Times New Roman" w:cs="Times New Roman"/>
          <w:sz w:val="28"/>
          <w:szCs w:val="28"/>
          <w:lang w:val="kk-KZ"/>
        </w:rPr>
        <w:t xml:space="preserve"> сана» деп аталады және </w:t>
      </w:r>
      <w:r w:rsidRPr="009F44E4">
        <w:rPr>
          <w:rFonts w:ascii="Times New Roman" w:hAnsi="Times New Roman" w:cs="Times New Roman"/>
          <w:sz w:val="28"/>
          <w:szCs w:val="28"/>
          <w:lang w:val="kk-KZ"/>
        </w:rPr>
        <w:t xml:space="preserve">қолданылатын </w:t>
      </w:r>
      <w:r w:rsidRPr="009F44E4">
        <w:rPr>
          <w:rFonts w:ascii="Times New Roman" w:hAnsi="Times New Roman" w:cs="Times New Roman"/>
          <w:sz w:val="28"/>
          <w:szCs w:val="28"/>
          <w:u w:val="single"/>
          <w:lang w:val="kk-KZ"/>
        </w:rPr>
        <w:t xml:space="preserve">дәрістің түрі – «Бинарлық әдіс». </w:t>
      </w:r>
      <w:r w:rsidRPr="009F44E4">
        <w:rPr>
          <w:rFonts w:ascii="Times New Roman" w:hAnsi="Times New Roman" w:cs="Times New Roman"/>
          <w:sz w:val="28"/>
          <w:szCs w:val="28"/>
          <w:lang w:val="kk-KZ"/>
        </w:rPr>
        <w:t xml:space="preserve">Дәрістің негізгі дидактикалық ұстанымы </w:t>
      </w:r>
      <w:r w:rsidRPr="009F44E4">
        <w:rPr>
          <w:rFonts w:ascii="Times New Roman" w:hAnsi="Times New Roman" w:cs="Times New Roman"/>
          <w:sz w:val="28"/>
          <w:szCs w:val="28"/>
          <w:u w:val="single"/>
          <w:lang w:val="kk-KZ"/>
        </w:rPr>
        <w:t>саналылық ұстанымы</w:t>
      </w:r>
      <w:r w:rsidRPr="009F44E4">
        <w:rPr>
          <w:rFonts w:ascii="Times New Roman" w:hAnsi="Times New Roman" w:cs="Times New Roman"/>
          <w:sz w:val="28"/>
          <w:szCs w:val="28"/>
          <w:lang w:val="kk-KZ"/>
        </w:rPr>
        <w:t xml:space="preserve"> болып табылады. Бинарлық дәрісте міндетті меңгертілетін ұғымар жүйесінде ф</w:t>
      </w:r>
      <w:r w:rsidRPr="009F44E4">
        <w:rPr>
          <w:rFonts w:ascii="Times New Roman" w:hAnsi="Times New Roman" w:cs="Times New Roman"/>
          <w:i/>
          <w:sz w:val="28"/>
          <w:szCs w:val="28"/>
          <w:lang w:val="kk-KZ"/>
        </w:rPr>
        <w:t>орма, даму, кеңістік</w:t>
      </w:r>
      <w:r w:rsidRPr="009F44E4">
        <w:rPr>
          <w:rFonts w:ascii="Times New Roman" w:hAnsi="Times New Roman" w:cs="Times New Roman"/>
          <w:i/>
          <w:sz w:val="25"/>
          <w:szCs w:val="25"/>
          <w:lang w:val="kk-KZ"/>
        </w:rPr>
        <w:t xml:space="preserve"> </w:t>
      </w:r>
      <w:r w:rsidRPr="009F44E4">
        <w:rPr>
          <w:rFonts w:ascii="Times New Roman" w:hAnsi="Times New Roman" w:cs="Times New Roman"/>
          <w:sz w:val="28"/>
          <w:szCs w:val="28"/>
          <w:lang w:val="kk-KZ"/>
        </w:rPr>
        <w:t>т.б. ұғымдар берілді.</w:t>
      </w:r>
    </w:p>
    <w:p w14:paraId="4ABB285C"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i/>
          <w:sz w:val="25"/>
          <w:szCs w:val="25"/>
          <w:lang w:val="kk-KZ"/>
        </w:rPr>
        <w:t xml:space="preserve"> </w:t>
      </w:r>
      <w:r w:rsidRPr="009F44E4">
        <w:rPr>
          <w:rFonts w:ascii="Times New Roman" w:hAnsi="Times New Roman" w:cs="Times New Roman"/>
          <w:sz w:val="28"/>
          <w:szCs w:val="28"/>
          <w:lang w:val="kk-KZ"/>
        </w:rPr>
        <w:t xml:space="preserve">Бинарлық дәріс студенттердің танымдық қызығушылығын белсендіруде тиімді дәріс болып табылады. Бинарлық дәрісті екі оқытушы оқиды: бірі  – сана, қоғамдық сана, ұлттық сана, әлемдік сана мәселесі бойынша шақырылған философ ғалым-педагог, екіншісі – өнер, визуалды өнер, қазақ ұлттық визуалды өнер, заманауи визалды өнер мәселелері бойынша баяндайтын өнертанушы ғалым-педагог немесе кәсіби суретші. Екі ғалым педагогтің бірлесе отырып материалды дайындалуы үшін біздің тарапымыздан арнайы алгоритм даярланып ұсынылды. </w:t>
      </w:r>
    </w:p>
    <w:p w14:paraId="09082D5D" w14:textId="77777777" w:rsid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Осы тұста бинарлық дәрістің тиімділігін зерттеген С.М.Гурский ұсынған бинарлық дәрістің алгоритмін  қабылдай отырып, «Визуалды өнерді қабылдау және әлемдік сана» тақырыбын баяндайтын бинарлық дәрістің ұйымдастыру үдерісін анықтаймыз (сурет 13) [161].</w:t>
      </w:r>
    </w:p>
    <w:p w14:paraId="40AA4744" w14:textId="77777777" w:rsidR="000A6DD4" w:rsidRPr="009F44E4" w:rsidRDefault="000A6DD4" w:rsidP="009F44E4">
      <w:pPr>
        <w:spacing w:after="0" w:line="240" w:lineRule="auto"/>
        <w:ind w:firstLine="709"/>
        <w:jc w:val="both"/>
        <w:rPr>
          <w:rFonts w:ascii="Times New Roman" w:hAnsi="Times New Roman" w:cs="Times New Roman"/>
          <w:sz w:val="28"/>
          <w:szCs w:val="28"/>
          <w:lang w:val="kk-KZ"/>
        </w:rPr>
      </w:pPr>
    </w:p>
    <w:p w14:paraId="19C0F765" w14:textId="77777777" w:rsidR="009F44E4" w:rsidRPr="009F44E4" w:rsidRDefault="009F44E4" w:rsidP="009F44E4">
      <w:pPr>
        <w:spacing w:after="0" w:line="240" w:lineRule="auto"/>
        <w:jc w:val="center"/>
        <w:rPr>
          <w:rFonts w:ascii="Times New Roman" w:hAnsi="Times New Roman" w:cs="Times New Roman"/>
          <w:sz w:val="28"/>
          <w:szCs w:val="28"/>
          <w:lang w:val="kk-KZ"/>
        </w:rPr>
      </w:pPr>
      <w:r w:rsidRPr="009F44E4">
        <w:rPr>
          <w:rFonts w:ascii="Times New Roman" w:hAnsi="Times New Roman" w:cs="Times New Roman"/>
          <w:noProof/>
          <w:sz w:val="28"/>
          <w:szCs w:val="28"/>
          <w:lang w:eastAsia="ru-RU"/>
        </w:rPr>
        <w:drawing>
          <wp:inline distT="0" distB="0" distL="0" distR="0" wp14:anchorId="7418027D" wp14:editId="582461D5">
            <wp:extent cx="5438775" cy="3659505"/>
            <wp:effectExtent l="0" t="0" r="9525" b="0"/>
            <wp:docPr id="143" name="Рисунок 13" descr="C:\Users\HP\Desktop\Алгоритм  Б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Алгоритм  БД.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9312" cy="3659866"/>
                    </a:xfrm>
                    <a:prstGeom prst="rect">
                      <a:avLst/>
                    </a:prstGeom>
                    <a:noFill/>
                    <a:ln>
                      <a:noFill/>
                    </a:ln>
                  </pic:spPr>
                </pic:pic>
              </a:graphicData>
            </a:graphic>
          </wp:inline>
        </w:drawing>
      </w:r>
    </w:p>
    <w:p w14:paraId="1ADF906C" w14:textId="77777777" w:rsidR="009F44E4" w:rsidRPr="009F44E4" w:rsidRDefault="009F44E4" w:rsidP="009F44E4">
      <w:pPr>
        <w:spacing w:after="0" w:line="240" w:lineRule="auto"/>
        <w:jc w:val="both"/>
        <w:rPr>
          <w:rFonts w:ascii="Times New Roman" w:hAnsi="Times New Roman" w:cs="Times New Roman"/>
          <w:sz w:val="28"/>
          <w:szCs w:val="28"/>
          <w:lang w:val="kk-KZ"/>
        </w:rPr>
      </w:pPr>
    </w:p>
    <w:p w14:paraId="0DB43197" w14:textId="77777777" w:rsidR="009F44E4" w:rsidRPr="009F44E4" w:rsidRDefault="009F44E4" w:rsidP="009F44E4">
      <w:pPr>
        <w:spacing w:after="0" w:line="240" w:lineRule="auto"/>
        <w:ind w:firstLine="567"/>
        <w:jc w:val="both"/>
        <w:rPr>
          <w:rFonts w:ascii="Times New Roman" w:eastAsia="Times New Roman" w:hAnsi="Times New Roman" w:cs="Times New Roman"/>
          <w:sz w:val="28"/>
          <w:szCs w:val="28"/>
          <w:lang w:val="kk-KZ" w:eastAsia="ru-RU"/>
        </w:rPr>
      </w:pPr>
      <w:r w:rsidRPr="009F44E4">
        <w:rPr>
          <w:rFonts w:ascii="Times New Roman" w:eastAsia="Times New Roman" w:hAnsi="Times New Roman" w:cs="Times New Roman"/>
          <w:sz w:val="28"/>
          <w:szCs w:val="28"/>
          <w:lang w:val="kk-KZ" w:eastAsia="ru-RU"/>
        </w:rPr>
        <w:t xml:space="preserve">Сурет 13 – Бинарлық дәрісті даярлау алгоритмі </w:t>
      </w:r>
    </w:p>
    <w:p w14:paraId="54DF23BA" w14:textId="77777777" w:rsidR="009F44E4" w:rsidRPr="009F44E4" w:rsidRDefault="009F44E4" w:rsidP="009F44E4">
      <w:pPr>
        <w:spacing w:after="0" w:line="240" w:lineRule="auto"/>
        <w:ind w:firstLine="567"/>
        <w:jc w:val="both"/>
        <w:rPr>
          <w:rFonts w:ascii="Times New Roman" w:hAnsi="Times New Roman" w:cs="Times New Roman"/>
          <w:sz w:val="28"/>
          <w:szCs w:val="28"/>
          <w:lang w:val="kk-KZ"/>
        </w:rPr>
      </w:pPr>
    </w:p>
    <w:p w14:paraId="0F6A876A"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Бинарлық дәріс – визуалды өнерді қабылдау және әлемдік сана туралы оқу материалын екі оқытушының  өзара және студенттермен сұхбат өткізе отырып баяндауы. Визуалды өнердің өзіндік табиғатын баяндау  барысында өнер туралы баяндаушы оқытушы белгілі бір проблемалық теориялық сұрақтар қойып немесе </w:t>
      </w:r>
      <w:r w:rsidRPr="009F44E4">
        <w:rPr>
          <w:rFonts w:ascii="Times New Roman" w:hAnsi="Times New Roman" w:cs="Times New Roman"/>
          <w:sz w:val="28"/>
          <w:szCs w:val="28"/>
          <w:lang w:val="kk-KZ"/>
        </w:rPr>
        <w:lastRenderedPageBreak/>
        <w:t xml:space="preserve">практикалық жағдаяттар тудырып, оны шешу, талдау барысында философ ғалым-педагогтің қосылуын керек ететін әдіс қолданады. </w:t>
      </w:r>
    </w:p>
    <w:p w14:paraId="04D9B61E"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Бинарлық дәріс студенттердің білімін актуалдандырып, жаңа білім мазмұнын қабылдауға бұрынғы білімін тірек етуге даярлайды. Студенттер алға қойылған мәселені шешу жөнінде өз болжамдарын айтып, өз ойын дәлелдеу немесе қарсы дәлелдер келтіру дағдыларын қалыптастырады. </w:t>
      </w:r>
    </w:p>
    <w:p w14:paraId="2F2C50C0"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Жинақтай алғанда, бинарлық дәріс тар аядағы дәріс оқу талаптарынан шығып, дәріс оқытушылардың академиялық шешендігін де, студенттердің дәрісті тыңдай отырып, өз ойын дәлелді айта білу және  визуалды  өнер бұйымдарын талдап-тану дағдылары қалыптасуын да көрсетеді [162].</w:t>
      </w:r>
    </w:p>
    <w:p w14:paraId="5222A3E6"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Болашақ бастауыш сынып мұғалімдеріне арналған «Ноосфералық білім негізінде сәндік өнерді және заманауи өнерді визуалды қабылдау» курсының мазмұнындағы келесі тақырып пен келесі дәріс түрі туралы тоқталамыз. </w:t>
      </w:r>
    </w:p>
    <w:p w14:paraId="15F699B4"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Тақырып «Визуалды өнерді қабылдау және этика мен эстетикалық талдау әдістері» деп аталады. Бұл тақырыптың мазмұнын баяндауда қолданылатын дәрістің түрі – </w:t>
      </w:r>
      <w:r w:rsidRPr="009F44E4">
        <w:rPr>
          <w:rFonts w:ascii="Times New Roman" w:hAnsi="Times New Roman" w:cs="Times New Roman"/>
          <w:sz w:val="28"/>
          <w:szCs w:val="28"/>
          <w:u w:val="single"/>
          <w:lang w:val="kk-KZ"/>
        </w:rPr>
        <w:t xml:space="preserve">«Дәріс-пресс-конференция». </w:t>
      </w:r>
      <w:r w:rsidRPr="009F44E4">
        <w:rPr>
          <w:rFonts w:ascii="Times New Roman" w:hAnsi="Times New Roman" w:cs="Times New Roman"/>
          <w:sz w:val="28"/>
          <w:szCs w:val="28"/>
          <w:lang w:val="kk-KZ"/>
        </w:rPr>
        <w:t xml:space="preserve">Меңгертілетін міндетті ұғымдар – </w:t>
      </w:r>
      <w:r w:rsidRPr="009F44E4">
        <w:rPr>
          <w:rFonts w:ascii="Times New Roman" w:hAnsi="Times New Roman" w:cs="Times New Roman"/>
          <w:i/>
          <w:sz w:val="28"/>
          <w:szCs w:val="28"/>
          <w:lang w:val="kk-KZ"/>
        </w:rPr>
        <w:t xml:space="preserve">жарық, бояу, түр мен түс т.б. </w:t>
      </w:r>
      <w:r w:rsidRPr="009F44E4">
        <w:rPr>
          <w:rFonts w:ascii="Times New Roman" w:hAnsi="Times New Roman" w:cs="Times New Roman"/>
          <w:sz w:val="28"/>
          <w:szCs w:val="28"/>
          <w:lang w:val="kk-KZ"/>
        </w:rPr>
        <w:t xml:space="preserve">Дәрістегі жетекшілік ететін ұстаным – </w:t>
      </w:r>
      <w:r w:rsidRPr="009F44E4">
        <w:rPr>
          <w:rFonts w:ascii="Times New Roman" w:hAnsi="Times New Roman" w:cs="Times New Roman"/>
          <w:sz w:val="28"/>
          <w:szCs w:val="28"/>
          <w:u w:val="single"/>
          <w:lang w:val="kk-KZ"/>
        </w:rPr>
        <w:t>«қолжетімділік ұстанымы</w:t>
      </w:r>
      <w:r w:rsidRPr="009F44E4">
        <w:rPr>
          <w:rFonts w:ascii="Times New Roman" w:hAnsi="Times New Roman" w:cs="Times New Roman"/>
          <w:sz w:val="28"/>
          <w:szCs w:val="28"/>
          <w:lang w:val="kk-KZ"/>
        </w:rPr>
        <w:t xml:space="preserve">». </w:t>
      </w:r>
    </w:p>
    <w:p w14:paraId="30735E7E"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«Дәріс-пресс-конференция» – жаңа инновациялық педагогикалық технологиялар қатарында танылатын дәріс түрі. Дәріс-пресс-конференцияның мақсаты – студенттерге визуалды өнерді қабылдаудың ерекшеліктерін тереңдей таныту және эстетика мен этиканың визуалды өнерді ноосфералық негізде қабылдауға қатынасы туралы білім мазмұнын меңгерту. Студенттерге тақырып пен қарастырылатын мәселелер таныстырылған соң, 5 минут уақыт беріліп, олар оқытушыға сұрақтар жазып береді. </w:t>
      </w:r>
    </w:p>
    <w:p w14:paraId="54FCC1EB"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Оқытушы студенттердің сұрақтарын мазмұнына қарай топтап, сол сұрақтардың негізінде визуалды өнерді қабылдаудың ерекшеліктері мен эстетика және этика мәселелерімен байланыстыра баяндай бастайды. Дәрістің соңында, оқытушы студенттердің қойған сұрағын да бағалауы тиіс екендігін ұмытпау керек. Дәріске белсенділікпен қатысқан студенттерге ерекше назар аударылып, олар құрған сұраулы сөйлемдерінің сауаттылығы және ой оралымдары бағаланады. </w:t>
      </w:r>
    </w:p>
    <w:p w14:paraId="7FA82C69"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Оқытушы дәрістің тақырыбына сай презентация әзірлеп, эстетиканың, этиканың соңғы жылдарда пәндік өрістері кеңігенін, заманауи эстетика және этика салалары өнертанумен, мәдениеттанумен бұрынғыдан да жақын байланыста болып отырғанына назар адарып, тақырып бойынша терең талдауларға өтеді. Визуалды өнер шығармашылқ туындылары эстетикалық нысан ретінде ерекше жүйе екендігі қарастырылады. Визуалдық өнерді эстетикалық қабылдауы барысында заманауи эстетикалық құндылықтарға деген сұраныс мәдениеті мен адамдардың мүдделері танылатыны кең арнада түсіндіріледі. </w:t>
      </w:r>
    </w:p>
    <w:p w14:paraId="71BCA264"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Дәрістің нәтижесінде студенттің визуалды өнерді қабылдау үдерісінде эстетикалық және этикалық құбылыстың табиғатын, олардың орны мен маңызын танып, түсіне алады [163]. Осы дәріс тақырыбы бойынша  семинар сабақ «Шеберлік сынып» форматында ұйымдастырылып өткізіледі. Ал СӨЖ Бақылау жұмысы түрінде орындатылады.</w:t>
      </w:r>
    </w:p>
    <w:p w14:paraId="6CAEC60B"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lastRenderedPageBreak/>
        <w:t xml:space="preserve">Элективті курстың келесі тақырыбы – «Визуалды өнерді ноосфералық білім негізінде қабылдау процесіндегі ұлттық, адамгершілік құндылықтар қалыптасу жолдары». Дәрістің формасы – </w:t>
      </w:r>
      <w:r w:rsidRPr="009F44E4">
        <w:rPr>
          <w:rFonts w:ascii="Times New Roman" w:hAnsi="Times New Roman" w:cs="Times New Roman"/>
          <w:sz w:val="28"/>
          <w:szCs w:val="28"/>
          <w:u w:val="single"/>
          <w:lang w:val="kk-KZ"/>
        </w:rPr>
        <w:t>«Диалог-дәріс</w:t>
      </w:r>
      <w:r w:rsidRPr="009F44E4">
        <w:rPr>
          <w:rFonts w:ascii="Times New Roman" w:hAnsi="Times New Roman" w:cs="Times New Roman"/>
          <w:sz w:val="28"/>
          <w:szCs w:val="28"/>
          <w:lang w:val="kk-KZ"/>
        </w:rPr>
        <w:t>». Басты ұстанымы – дидактиканың «</w:t>
      </w:r>
      <w:r w:rsidRPr="009F44E4">
        <w:rPr>
          <w:rFonts w:ascii="Times New Roman" w:hAnsi="Times New Roman" w:cs="Times New Roman"/>
          <w:sz w:val="28"/>
          <w:szCs w:val="28"/>
          <w:u w:val="single"/>
          <w:lang w:val="kk-KZ"/>
        </w:rPr>
        <w:t>аксиологиялық ұстанымы</w:t>
      </w:r>
      <w:r w:rsidRPr="009F44E4">
        <w:rPr>
          <w:rFonts w:ascii="Times New Roman" w:hAnsi="Times New Roman" w:cs="Times New Roman"/>
          <w:sz w:val="28"/>
          <w:szCs w:val="28"/>
          <w:lang w:val="kk-KZ"/>
        </w:rPr>
        <w:t>». «</w:t>
      </w:r>
      <w:r w:rsidRPr="009F44E4">
        <w:rPr>
          <w:rFonts w:ascii="Times New Roman" w:hAnsi="Times New Roman" w:cs="Times New Roman"/>
          <w:i/>
          <w:sz w:val="28"/>
          <w:szCs w:val="28"/>
          <w:lang w:val="kk-KZ"/>
        </w:rPr>
        <w:t>Қозғалыс», «мәнерлілік</w:t>
      </w:r>
      <w:r w:rsidRPr="009F44E4">
        <w:rPr>
          <w:rFonts w:ascii="Times New Roman" w:hAnsi="Times New Roman" w:cs="Times New Roman"/>
          <w:sz w:val="28"/>
          <w:szCs w:val="28"/>
          <w:lang w:val="kk-KZ"/>
        </w:rPr>
        <w:t>» т.б. өнерді визуалдық қабылдауға байланысты ұғымдарға талдау жасалынады.</w:t>
      </w:r>
    </w:p>
    <w:p w14:paraId="07F08D9C" w14:textId="77777777" w:rsidR="009F44E4" w:rsidRPr="009F44E4" w:rsidRDefault="009F44E4" w:rsidP="009F44E4">
      <w:pPr>
        <w:spacing w:after="0" w:line="240" w:lineRule="auto"/>
        <w:ind w:firstLine="709"/>
        <w:jc w:val="both"/>
        <w:rPr>
          <w:rFonts w:ascii="Times New Roman" w:hAnsi="Times New Roman" w:cs="Times New Roman"/>
          <w:color w:val="000000" w:themeColor="text1"/>
          <w:sz w:val="28"/>
          <w:szCs w:val="28"/>
          <w:lang w:val="kk-KZ"/>
        </w:rPr>
      </w:pPr>
      <w:r w:rsidRPr="009F44E4">
        <w:rPr>
          <w:rFonts w:ascii="Times New Roman" w:hAnsi="Times New Roman" w:cs="Times New Roman"/>
          <w:sz w:val="28"/>
          <w:szCs w:val="28"/>
          <w:lang w:val="kk-KZ"/>
        </w:rPr>
        <w:t xml:space="preserve">«Диалог-дәріс» немесе аудиториямен сұхбат – студенттерді визуалды өнерді ноосфералық білім негізінде қабылдау үдерісіндегі ұлттық, адамгершілік құндылықтардың алатын орны мен адамда осындай құндылықтардың қалыптасу жолдары туралы мәселелерін оқытушымен кезектесіп диалог-сұхбат формасында еркін пікір алмасуға дағдыландыратын дәріс. Оқытушының студенттермен тікелей контакт жасау мүмкіндігі болады, сонымен қатар әрбір жеке студентпен сөйлесу мүмкіндігі болады, сол арқылы оқу материалын есте сақтауына және ойлауы қарқындап дамуына қажетті қолдаулар жасалынады </w:t>
      </w:r>
      <w:r w:rsidRPr="009F44E4">
        <w:rPr>
          <w:rFonts w:ascii="Times New Roman" w:hAnsi="Times New Roman" w:cs="Times New Roman"/>
          <w:color w:val="000000" w:themeColor="text1"/>
          <w:sz w:val="28"/>
          <w:szCs w:val="28"/>
          <w:lang w:val="kk-KZ"/>
        </w:rPr>
        <w:t xml:space="preserve">[164]. </w:t>
      </w:r>
    </w:p>
    <w:p w14:paraId="327545A8" w14:textId="77777777" w:rsidR="009F44E4" w:rsidRPr="009F44E4" w:rsidRDefault="009F44E4" w:rsidP="009F44E4">
      <w:pPr>
        <w:spacing w:after="0" w:line="240" w:lineRule="auto"/>
        <w:ind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Студенттер үшін де диалог-дәрістің ыңғайлы қыры зор деуге болады, өйткені олар ноосфералық білім негізінде жалпыадамзаттық, қазақ ұлттық құндылықтарын визуалды өнер бұйымдарынан танып-білу туралы өз ойларын айтып, оқытушының ойына ой қоса алады, курстастарының да Адам мен Табиғаттың, Әлемнің өзара байланысы ерекше универсумда танылатыны туралы  мәселе бойынша басқалардың да ойларын тыңдауға үйренеді.  Оқытушы диалог-дәрістің пікірталасқа айналып кетпеуін әсіресе қадағалап отыруы керек. Өйткені дәрістің бұл түрі тек студенттердің белсенді қатысып отыруы үшін қолданылады. Тақырып бойынша дәрістің практикалық жалғасы семинарда «Кең алқалы әңгімелесу» форматында жалғасын табады.</w:t>
      </w:r>
    </w:p>
    <w:p w14:paraId="57FE0968" w14:textId="77777777" w:rsidR="009F44E4" w:rsidRPr="009F44E4" w:rsidRDefault="009F44E4" w:rsidP="009F44E4">
      <w:pPr>
        <w:spacing w:after="0" w:line="240" w:lineRule="auto"/>
        <w:ind w:left="-23" w:firstLine="709"/>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Болашақ бастауыш сынып мұғалімдерін ноосфералық негізде визуалды қабылдауға даярлау элективті курсының келесі тақырыбы «Қазақ ұлттық визуалдық сәндік өнер бұйымдарын дайындау және ноосфералық ұғымдар мен түсініктердің орнын талдау» деп аталады. Дәріс түрі  – </w:t>
      </w:r>
      <w:r w:rsidRPr="009F44E4">
        <w:rPr>
          <w:rFonts w:ascii="Times New Roman" w:hAnsi="Times New Roman" w:cs="Times New Roman"/>
          <w:i/>
          <w:sz w:val="28"/>
          <w:szCs w:val="28"/>
          <w:u w:val="single"/>
          <w:lang w:val="kk-KZ"/>
        </w:rPr>
        <w:t>«Конференция- дәріс».</w:t>
      </w:r>
      <w:r w:rsidRPr="009F44E4">
        <w:rPr>
          <w:rFonts w:ascii="Times New Roman" w:hAnsi="Times New Roman" w:cs="Times New Roman"/>
          <w:i/>
          <w:sz w:val="28"/>
          <w:szCs w:val="28"/>
          <w:lang w:val="kk-KZ"/>
        </w:rPr>
        <w:t xml:space="preserve"> </w:t>
      </w:r>
      <w:r w:rsidRPr="009F44E4">
        <w:rPr>
          <w:rFonts w:ascii="Times New Roman" w:hAnsi="Times New Roman" w:cs="Times New Roman"/>
          <w:sz w:val="28"/>
          <w:szCs w:val="28"/>
          <w:lang w:val="kk-KZ"/>
        </w:rPr>
        <w:t xml:space="preserve">Дәрістің басты ұстанымы  – </w:t>
      </w:r>
      <w:r w:rsidRPr="009F44E4">
        <w:rPr>
          <w:rFonts w:ascii="Times New Roman" w:hAnsi="Times New Roman" w:cs="Times New Roman"/>
          <w:sz w:val="28"/>
          <w:szCs w:val="28"/>
          <w:u w:val="single"/>
          <w:lang w:val="kk-KZ"/>
        </w:rPr>
        <w:t>жүйелілік ұстанымы.</w:t>
      </w:r>
      <w:r w:rsidRPr="009F44E4">
        <w:rPr>
          <w:rFonts w:ascii="Times New Roman" w:hAnsi="Times New Roman" w:cs="Times New Roman"/>
          <w:sz w:val="28"/>
          <w:szCs w:val="28"/>
          <w:lang w:val="kk-KZ"/>
        </w:rPr>
        <w:t xml:space="preserve"> Меңгертілетін негізгі ұғымдар – </w:t>
      </w:r>
      <w:r w:rsidRPr="009F44E4">
        <w:rPr>
          <w:rFonts w:ascii="Times New Roman" w:hAnsi="Times New Roman" w:cs="Times New Roman"/>
          <w:i/>
          <w:sz w:val="28"/>
          <w:szCs w:val="28"/>
          <w:lang w:val="kk-KZ"/>
        </w:rPr>
        <w:t>ою, оюдың түрлер</w:t>
      </w:r>
      <w:r w:rsidRPr="009F44E4">
        <w:rPr>
          <w:rFonts w:ascii="Times New Roman" w:hAnsi="Times New Roman" w:cs="Times New Roman"/>
          <w:sz w:val="28"/>
          <w:szCs w:val="28"/>
          <w:lang w:val="kk-KZ"/>
        </w:rPr>
        <w:t xml:space="preserve">і, </w:t>
      </w:r>
      <w:r w:rsidRPr="009F44E4">
        <w:rPr>
          <w:rFonts w:ascii="Times New Roman" w:hAnsi="Times New Roman" w:cs="Times New Roman"/>
          <w:i/>
          <w:sz w:val="28"/>
          <w:szCs w:val="28"/>
          <w:lang w:val="kk-KZ"/>
        </w:rPr>
        <w:t xml:space="preserve">нақыш, өрнектер, кестелеу. </w:t>
      </w:r>
      <w:r w:rsidRPr="009F44E4">
        <w:rPr>
          <w:rFonts w:ascii="Times New Roman" w:hAnsi="Times New Roman" w:cs="Times New Roman"/>
          <w:sz w:val="28"/>
          <w:szCs w:val="28"/>
          <w:lang w:val="kk-KZ"/>
        </w:rPr>
        <w:t>Конференция-дәріс – студенттерге алдын ала осы тақырып бойынша берілген тақырыптар бойынша баяндама әзірлеуді тапсырып, ғылыми-практикалық конференция форматында өткізілетін дәріс түрі. Оқытушы конференция-дәрістің тақырыбын бекітіп алған соң, студенттер оқитын баяндамалардың тақырыптарын бір жүйеге түстіріп, дайындық жасайды. Студенттерге тақырыппен бірге кішкентай «Жадынама» беріліп, онда студентке конференцияда қалай баяндама оқу керектігі түсіндірілді:</w:t>
      </w:r>
    </w:p>
    <w:p w14:paraId="47BBD0A5" w14:textId="77777777" w:rsidR="009F44E4" w:rsidRPr="009F44E4" w:rsidRDefault="009F44E4" w:rsidP="0077693D">
      <w:pPr>
        <w:numPr>
          <w:ilvl w:val="0"/>
          <w:numId w:val="19"/>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«осыған дейінгі тақырыптарды қайталап, өзіңе ұсынылған тақырып бойынша ізденіп, материалдар жина;</w:t>
      </w:r>
    </w:p>
    <w:p w14:paraId="0B401912" w14:textId="77777777" w:rsidR="009F44E4" w:rsidRPr="009F44E4" w:rsidRDefault="009F44E4" w:rsidP="0077693D">
      <w:pPr>
        <w:numPr>
          <w:ilvl w:val="0"/>
          <w:numId w:val="19"/>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баяндамаға қосымша көрнекі материалдарды шығармашылық презентация арқылы жинақта;</w:t>
      </w:r>
    </w:p>
    <w:p w14:paraId="350E73D3" w14:textId="77777777" w:rsidR="009F44E4" w:rsidRPr="009F44E4" w:rsidRDefault="009F44E4" w:rsidP="0077693D">
      <w:pPr>
        <w:numPr>
          <w:ilvl w:val="0"/>
          <w:numId w:val="19"/>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аудитория алдында сөйлеу, баяндама оқу дағдыңды қалыптастыр;</w:t>
      </w:r>
    </w:p>
    <w:p w14:paraId="067E268B" w14:textId="77777777" w:rsidR="009F44E4" w:rsidRPr="009F44E4" w:rsidRDefault="009F44E4" w:rsidP="0077693D">
      <w:pPr>
        <w:numPr>
          <w:ilvl w:val="0"/>
          <w:numId w:val="19"/>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өз көзқарасыңды дәлелдеп, мақсатыңа жетуге көмектесетін нақты деректер мен тілдік қор байлығыңды әзірлеп, даярлан».</w:t>
      </w:r>
    </w:p>
    <w:p w14:paraId="30996183" w14:textId="77777777" w:rsidR="009F44E4" w:rsidRPr="009F44E4" w:rsidRDefault="009F44E4" w:rsidP="009F44E4">
      <w:pPr>
        <w:spacing w:after="0" w:line="240" w:lineRule="auto"/>
        <w:ind w:left="-23"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Конференция-дәрістің көздейтін мақсаты – болашақ бастауыш сынып мұғалімдерінің ноосфера, ноосфералық ілімнің ерекшеліктері, визуалдық өнер түрлері, қазақ ұлттық визуалдық өнер бұйым түрлері, олардың ноосфералық мән-</w:t>
      </w:r>
      <w:r w:rsidRPr="009F44E4">
        <w:rPr>
          <w:rFonts w:ascii="Times New Roman" w:hAnsi="Times New Roman" w:cs="Times New Roman"/>
          <w:sz w:val="28"/>
          <w:szCs w:val="28"/>
          <w:lang w:val="kk-KZ"/>
        </w:rPr>
        <w:lastRenderedPageBreak/>
        <w:t xml:space="preserve">маңызы туралы білімдерін жүйелеп, жинақтау. Дәрістің тақырыбынан туындайтын және осыған дейінгі тақырыптарды жинақтайтын тақырыптарды студенттерге жекелеп бөліп берген оқытушы сабақты конференция-дәрістің регламент-тәртібімен бастайды. (Барлығы да «шын конференциядағыдай») [165]. </w:t>
      </w:r>
    </w:p>
    <w:p w14:paraId="073EAF37" w14:textId="77777777" w:rsidR="009F44E4" w:rsidRPr="009F44E4" w:rsidRDefault="009F44E4" w:rsidP="009F44E4">
      <w:pPr>
        <w:spacing w:after="0" w:line="240" w:lineRule="auto"/>
        <w:ind w:left="-23" w:firstLine="732"/>
        <w:jc w:val="both"/>
        <w:rPr>
          <w:rFonts w:ascii="Times New Roman" w:hAnsi="Times New Roman" w:cs="Times New Roman"/>
          <w:i/>
          <w:sz w:val="28"/>
          <w:szCs w:val="28"/>
          <w:lang w:val="kk-KZ"/>
        </w:rPr>
      </w:pPr>
      <w:r w:rsidRPr="009F44E4">
        <w:rPr>
          <w:rFonts w:ascii="Times New Roman" w:hAnsi="Times New Roman" w:cs="Times New Roman"/>
          <w:sz w:val="28"/>
          <w:szCs w:val="28"/>
          <w:lang w:val="kk-KZ"/>
        </w:rPr>
        <w:t xml:space="preserve">Конференция-дәрісті таңдамалы курстың ортасына қарай өткізудің мәнісі сонда, алдыңғы өткен тақырыптарды түйіндеп, жинақтап, енді алда өтілетін тақырыптардың салмақтылығына даярланып, бір басқышқа көтерілуін қамтамасыз ету болып табылады. Дәріс семинарда «Ми шабуылы» форматында жалғастырылады. Қазақ визуалдық өнер бұйымдарының атаулары мен жасалуына қатысты «Глоссарий» әзірлеу СӨЖ ретінде орындатылады. Курстың келесі тақырыбы «Қазақ ұлттық сәндік өнер бұйымдарындағы синкреттелген ноосфералық білім» деп аталады. Бұл тақырыпты өтуде қолданылатын дәріс түрі - «Проблемалық дәріс». Басшылыққа дидактикалық «Проблемалық    ұстаным» ұсталынады. Меңгертілетін ұғымдар – </w:t>
      </w:r>
      <w:r w:rsidRPr="009F44E4">
        <w:rPr>
          <w:rFonts w:ascii="Times New Roman" w:hAnsi="Times New Roman" w:cs="Times New Roman"/>
          <w:i/>
          <w:sz w:val="28"/>
          <w:szCs w:val="28"/>
          <w:lang w:val="kk-KZ"/>
        </w:rPr>
        <w:t>«Өмір Ағашы», гуманистік қатынас т.б.</w:t>
      </w:r>
    </w:p>
    <w:p w14:paraId="0AD4958B" w14:textId="77777777" w:rsidR="009F44E4" w:rsidRPr="009F44E4" w:rsidRDefault="009F44E4" w:rsidP="009F44E4">
      <w:pPr>
        <w:spacing w:after="0" w:line="240" w:lineRule="auto"/>
        <w:ind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Проблемалық дәрістің ерекшелігі оның қандай да бір түйінді мәселеге, проблемалық «шиеленісті» жағдаяттың айналасына құрылып, осы мәселені студенттер оқытушының дәріс оқуы барысында қалай мазмұндалып шешілетініне қатысып отырады [166]. Проблемалық мәселені алға қойып, студенттердің қатысуына мүмкіндік бере отырып, ғылыми бағыттағы сұхбат өріліп, проблеманы шешудің эвристикалық ізденіс жолы танылады. Проблемалық жағдаятты тану және оның шешілуіне қатысу арқылы студенттер мәселені шешуде қалыпты шектен шығу әдістерін үйренеді. [167] </w:t>
      </w:r>
    </w:p>
    <w:p w14:paraId="1879B0B1" w14:textId="77777777" w:rsidR="009F44E4" w:rsidRPr="009F44E4" w:rsidRDefault="009F44E4" w:rsidP="009F44E4">
      <w:pPr>
        <w:spacing w:after="0" w:line="240" w:lineRule="auto"/>
        <w:ind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«Қазақ ұлттық сәндік өнер бұйымдарындағы синкреттелген ноосфералық білім» тақырыбын ашу үшін, алдымен, студенттерге ноосфералық білімнің қазақ ұлттық таным жүйесінде алып отырған орнын оқытушының өзі жетекші сұрақтар қоя отырып анықтау ұсынылады. Проблемалық дәрістің жалғасында ұлттық сәндік өнер бұйымдары слайд арқылы көрсетіліп, ондағы ноосфералық көріністің нақты визуалды өнер бұйымдарында берілуіне назар аудартылады. Осы тұста оқытушының шеберлігі әрбір визуалды сәндік өнер бұйымдарында «көрінбесе» де, мазмұнынан танылып тұратын ноосфералық көріністі әр студент тани алатындай сұрақтар қойып, жағдаяттар құрып, тапсырмалар орындатқызуы арқылы таныла түседі. Дәрістің практикалық жалғасы «Проблемалық семинар» формасында өткізіледі. Ал студенттердің өзіндік жұмысы ретінде «Өмірлік Ағаш» идеясы туралы жоба орындау тапсырылады.</w:t>
      </w:r>
    </w:p>
    <w:p w14:paraId="0F7C3CD0" w14:textId="77777777" w:rsidR="009F44E4" w:rsidRPr="009F44E4" w:rsidRDefault="009F44E4" w:rsidP="009F44E4">
      <w:pPr>
        <w:spacing w:after="0" w:line="240" w:lineRule="auto"/>
        <w:ind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Элективті курс бағарламасындағы келесі тақырып – «Қазақ ұлттық сәндік өнер және  заманауи өнер бұйымдарының табиғаты мен өзара айырмашылықтары». </w:t>
      </w:r>
      <w:r w:rsidRPr="009F44E4">
        <w:rPr>
          <w:rFonts w:ascii="Times New Roman" w:hAnsi="Times New Roman" w:cs="Times New Roman"/>
          <w:sz w:val="28"/>
          <w:szCs w:val="28"/>
          <w:u w:val="single"/>
          <w:lang w:val="kk-KZ"/>
        </w:rPr>
        <w:t>Дәріс түрі – «Ақпараттық дәріс</w:t>
      </w:r>
      <w:r w:rsidRPr="009F44E4">
        <w:rPr>
          <w:rFonts w:ascii="Times New Roman" w:hAnsi="Times New Roman" w:cs="Times New Roman"/>
          <w:sz w:val="28"/>
          <w:szCs w:val="28"/>
          <w:lang w:val="kk-KZ"/>
        </w:rPr>
        <w:t xml:space="preserve">».  Дидактикалық тұрғыдан жетекішілік ететін ұстаным – </w:t>
      </w:r>
      <w:r w:rsidRPr="009F44E4">
        <w:rPr>
          <w:rFonts w:ascii="Times New Roman" w:hAnsi="Times New Roman" w:cs="Times New Roman"/>
          <w:sz w:val="28"/>
          <w:szCs w:val="28"/>
          <w:u w:val="single"/>
          <w:lang w:val="kk-KZ"/>
        </w:rPr>
        <w:t>когнитивтік-ақпараттық ұстаным</w:t>
      </w:r>
      <w:r w:rsidRPr="009F44E4">
        <w:rPr>
          <w:rFonts w:ascii="Times New Roman" w:hAnsi="Times New Roman" w:cs="Times New Roman"/>
          <w:sz w:val="28"/>
          <w:szCs w:val="28"/>
          <w:lang w:val="kk-KZ"/>
        </w:rPr>
        <w:t xml:space="preserve">. Меңгертілетін ұғымдар – </w:t>
      </w:r>
      <w:r w:rsidRPr="009F44E4">
        <w:rPr>
          <w:rFonts w:ascii="Times New Roman" w:hAnsi="Times New Roman" w:cs="Times New Roman"/>
          <w:i/>
          <w:sz w:val="28"/>
          <w:szCs w:val="28"/>
          <w:lang w:val="kk-KZ"/>
        </w:rPr>
        <w:t>шым ши тоқу, киіз- текемет, басу, тұскиіз- сырмақ сыру, ақ басқұр, кілем тоқу, түкті кілем, тақыр кілем,  алаша, қоржын, жүн түрлері, түрлі-түсті жүн, жүн және жіп талшықтарынан жасалған бұйымдар, “</w:t>
      </w:r>
      <w:r w:rsidRPr="009F44E4">
        <w:rPr>
          <w:rFonts w:ascii="Times New Roman" w:hAnsi="Times New Roman" w:cs="Times New Roman"/>
          <w:i/>
          <w:sz w:val="28"/>
          <w:szCs w:val="28"/>
          <w:lang w:val="tr-TR"/>
        </w:rPr>
        <w:t>fiber art”</w:t>
      </w:r>
      <w:r w:rsidRPr="009F44E4">
        <w:rPr>
          <w:rFonts w:ascii="Times New Roman" w:hAnsi="Times New Roman" w:cs="Times New Roman"/>
          <w:i/>
          <w:sz w:val="28"/>
          <w:szCs w:val="28"/>
          <w:lang w:val="kk-KZ"/>
        </w:rPr>
        <w:t xml:space="preserve">заманауи технология. </w:t>
      </w:r>
      <w:r w:rsidRPr="009F44E4">
        <w:rPr>
          <w:rFonts w:ascii="Times New Roman" w:hAnsi="Times New Roman" w:cs="Times New Roman"/>
          <w:sz w:val="28"/>
          <w:szCs w:val="28"/>
          <w:lang w:val="kk-KZ"/>
        </w:rPr>
        <w:t>Ақпараттық дәрісте қазақ ұлттық сәндік өнер және  заманауи өнер бұйымдарының табиғаты мен өзара айырмашылықтары салыстырыла отырып түсіндіріледі.</w:t>
      </w:r>
    </w:p>
    <w:p w14:paraId="2C35A81E" w14:textId="77777777" w:rsidR="009F44E4" w:rsidRPr="009F44E4" w:rsidRDefault="009F44E4" w:rsidP="009F44E4">
      <w:pPr>
        <w:spacing w:after="0" w:line="240" w:lineRule="auto"/>
        <w:ind w:firstLine="732"/>
        <w:jc w:val="both"/>
        <w:rPr>
          <w:rFonts w:ascii="Times New Roman" w:hAnsi="Times New Roman" w:cs="Times New Roman"/>
          <w:sz w:val="28"/>
          <w:szCs w:val="28"/>
          <w:lang w:val="kk-KZ"/>
        </w:rPr>
      </w:pPr>
      <w:r w:rsidRPr="009F44E4">
        <w:rPr>
          <w:rFonts w:ascii="Times New Roman" w:hAnsi="Times New Roman" w:cs="Times New Roman"/>
          <w:color w:val="000000" w:themeColor="text1"/>
          <w:sz w:val="28"/>
          <w:szCs w:val="28"/>
          <w:lang w:val="kk-KZ"/>
        </w:rPr>
        <w:lastRenderedPageBreak/>
        <w:t xml:space="preserve"> «Ақпараттық дәріс» – студенттерге ғылыми ақпаратты баяндау мен түсіндіруге арналған, студенттердің терең түсіністікпен қабылдауы және есте сақтауы тиіс дәріс түрі. Мұнда проблемалық жағдаяттар қойылмайды, белгілі мәселелер жүйелілікпен баяндалып, студенттердің соны конспектілеуі мен естеріне сақтауы талап етіледі. Ақпараттық дәріс белгілі бір мәселені, нақты сұрақ туралы мәселені баяндау үшін қолданылады. Жалпы, дәрістердің студенттердің кәсіби құзыреттілігін қалыптастыруда қолданылудағы рөлі ешқашан төмендемейді  [168</w:t>
      </w:r>
      <w:r w:rsidRPr="009F44E4">
        <w:rPr>
          <w:rFonts w:ascii="Times New Roman" w:hAnsi="Times New Roman" w:cs="Times New Roman"/>
          <w:sz w:val="28"/>
          <w:szCs w:val="28"/>
          <w:lang w:val="kk-KZ"/>
        </w:rPr>
        <w:t>].</w:t>
      </w:r>
    </w:p>
    <w:p w14:paraId="217F555A" w14:textId="77777777" w:rsidR="009F44E4" w:rsidRPr="009F44E4" w:rsidRDefault="009F44E4" w:rsidP="009F44E4">
      <w:pPr>
        <w:spacing w:after="0" w:line="240" w:lineRule="auto"/>
        <w:ind w:left="-23"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Болашақ бастауыш сынып мұғалімдеріне арналған «Ноосфералық білім негізінде сәндік өнерді және заманауи өнерді визуалды қабылдау» курсының мазмұнындағы келесі тақырып – «Қазақ ұлттық сәндік бұйымдары және ұлттық дүниетаным картинасының құрамындағы синкреттік ноосфералық білім» деп аталады. Бұл ретте қолданылатын дәрістің түрі – </w:t>
      </w:r>
      <w:r w:rsidRPr="009F44E4">
        <w:rPr>
          <w:rFonts w:ascii="Times New Roman" w:hAnsi="Times New Roman" w:cs="Times New Roman"/>
          <w:sz w:val="28"/>
          <w:szCs w:val="28"/>
          <w:u w:val="single"/>
          <w:lang w:val="kk-KZ"/>
        </w:rPr>
        <w:t>«Квест-дәріс» деп</w:t>
      </w:r>
      <w:r w:rsidRPr="009F44E4">
        <w:rPr>
          <w:rFonts w:ascii="Times New Roman" w:hAnsi="Times New Roman" w:cs="Times New Roman"/>
          <w:sz w:val="28"/>
          <w:szCs w:val="28"/>
          <w:lang w:val="kk-KZ"/>
        </w:rPr>
        <w:t xml:space="preserve"> аталады. Дидактикалық ұстаным ретінде «Дәріс/білім мазмұнының сенімділігі ұстанымы» алынады. Меңгертілуі, талдануы керек болған ұғымдар – </w:t>
      </w:r>
      <w:r w:rsidRPr="009F44E4">
        <w:rPr>
          <w:rFonts w:ascii="Times New Roman" w:hAnsi="Times New Roman" w:cs="Times New Roman"/>
          <w:i/>
          <w:sz w:val="28"/>
          <w:szCs w:val="28"/>
          <w:lang w:val="kk-KZ"/>
        </w:rPr>
        <w:t>төрт тарап, үшкіл дүние, «дүние-дөңгелек», «Жерұйық», «Жиделі-Байсын», өрнек, нақыш, символ.</w:t>
      </w:r>
      <w:r w:rsidRPr="009F44E4">
        <w:rPr>
          <w:rFonts w:ascii="Times New Roman" w:hAnsi="Times New Roman" w:cs="Times New Roman"/>
          <w:sz w:val="28"/>
          <w:szCs w:val="28"/>
          <w:lang w:val="kk-KZ"/>
        </w:rPr>
        <w:t xml:space="preserve"> </w:t>
      </w:r>
    </w:p>
    <w:p w14:paraId="2CFA17FE" w14:textId="77777777" w:rsidR="009F44E4" w:rsidRPr="009F44E4" w:rsidRDefault="009F44E4" w:rsidP="009F44E4">
      <w:pPr>
        <w:shd w:val="clear" w:color="auto" w:fill="FFFFFF"/>
        <w:spacing w:after="0" w:line="240" w:lineRule="auto"/>
        <w:ind w:firstLine="732"/>
        <w:jc w:val="both"/>
        <w:outlineLvl w:val="0"/>
        <w:rPr>
          <w:rFonts w:ascii="Times New Roman" w:eastAsia="Times New Roman" w:hAnsi="Times New Roman" w:cs="Times New Roman"/>
          <w:bCs/>
          <w:kern w:val="36"/>
          <w:sz w:val="28"/>
          <w:szCs w:val="28"/>
          <w:lang w:val="kk-KZ" w:eastAsia="ru-RU"/>
        </w:rPr>
      </w:pPr>
      <w:r w:rsidRPr="009F44E4">
        <w:rPr>
          <w:rFonts w:ascii="Times New Roman" w:eastAsia="Times New Roman" w:hAnsi="Times New Roman" w:cs="Times New Roman"/>
          <w:bCs/>
          <w:kern w:val="36"/>
          <w:sz w:val="28"/>
          <w:szCs w:val="28"/>
          <w:lang w:val="kk-KZ" w:eastAsia="ru-RU"/>
        </w:rPr>
        <w:t xml:space="preserve">Квест-дәріс – инновациялық дәрістердің ішіндегі жаңа түрі деп санауға болады. Квест  қалыптан  тыс міндеттерді шешуде түрлі нұсқалардың бірін таңдауға жасауға үйрететін, бір жағынан ойын сияқты, екінші жағынан ізденімдік әдістің ерекше түрі болып табылатын квест-дәрістің мүмкіндіктерін пайдалана білуіміз керек. </w:t>
      </w:r>
    </w:p>
    <w:p w14:paraId="11772AE4" w14:textId="77777777" w:rsidR="009F44E4" w:rsidRPr="009F44E4" w:rsidRDefault="009F44E4" w:rsidP="009F44E4">
      <w:pPr>
        <w:shd w:val="clear" w:color="auto" w:fill="FFFFFF"/>
        <w:spacing w:after="0" w:line="240" w:lineRule="auto"/>
        <w:ind w:firstLine="732"/>
        <w:jc w:val="both"/>
        <w:outlineLvl w:val="0"/>
        <w:rPr>
          <w:rFonts w:ascii="Times New Roman" w:eastAsia="Times New Roman" w:hAnsi="Times New Roman" w:cs="Times New Roman"/>
          <w:bCs/>
          <w:kern w:val="36"/>
          <w:sz w:val="28"/>
          <w:szCs w:val="28"/>
          <w:lang w:val="kk-KZ" w:eastAsia="ru-RU"/>
        </w:rPr>
      </w:pPr>
      <w:r w:rsidRPr="009F44E4">
        <w:rPr>
          <w:rFonts w:ascii="Times New Roman" w:eastAsia="Times New Roman" w:hAnsi="Times New Roman" w:cs="Times New Roman"/>
          <w:bCs/>
          <w:kern w:val="36"/>
          <w:sz w:val="28"/>
          <w:szCs w:val="28"/>
          <w:lang w:val="kk-KZ" w:eastAsia="ru-RU"/>
        </w:rPr>
        <w:t xml:space="preserve">«Қазақ ұлттық сәндік бұйымдары және ұлттық дүниетаным картинасының құрамындағы синкреттік ноосфералық білім» тақырыбы бойынша оқытушы ерекше презентация/таныстырылымға әзірленуі тиіс. Ол ерекшелік – квест-дәрістің 7 тезисінің әрқайсысы                                                                                                                                                                                                                                                                                                                                                                                                                                       квест болып табылады. </w:t>
      </w:r>
    </w:p>
    <w:p w14:paraId="23B52879" w14:textId="77777777" w:rsidR="009F44E4" w:rsidRPr="009F44E4" w:rsidRDefault="009F44E4" w:rsidP="009F44E4">
      <w:pPr>
        <w:shd w:val="clear" w:color="auto" w:fill="FFFFFF"/>
        <w:spacing w:after="0" w:line="240" w:lineRule="auto"/>
        <w:ind w:firstLine="732"/>
        <w:jc w:val="both"/>
        <w:outlineLvl w:val="0"/>
        <w:rPr>
          <w:rFonts w:ascii="Times New Roman" w:eastAsia="Times New Roman" w:hAnsi="Times New Roman" w:cs="Times New Roman"/>
          <w:bCs/>
          <w:kern w:val="36"/>
          <w:sz w:val="28"/>
          <w:szCs w:val="28"/>
          <w:lang w:val="kk-KZ" w:eastAsia="ru-RU"/>
        </w:rPr>
      </w:pPr>
      <w:r w:rsidRPr="009F44E4">
        <w:rPr>
          <w:rFonts w:ascii="Times New Roman" w:eastAsia="Times New Roman" w:hAnsi="Times New Roman" w:cs="Times New Roman"/>
          <w:bCs/>
          <w:kern w:val="36"/>
          <w:sz w:val="28"/>
          <w:szCs w:val="28"/>
          <w:lang w:val="kk-KZ" w:eastAsia="ru-RU"/>
        </w:rPr>
        <w:t xml:space="preserve">Осылайша,  7 квестен тұратын дәріс оқытушының студенттермен бірге Қазақстан облыстарына, Астана, Алматы, Шымкент қалаларына, Түркстан қаласына,  Республикамыздағы ірі музейлерге, қазақтың қолөнерші шеберелерінің үйлеріне «виртуалды қонаққа» барады. Бұл жерде, әрине, мультимедиалық ресурс толығымен алдын ала арнайы папкаға жинақталып, «гиперсілтеме» арқылы слайдтарда басқарылып отырылады. Бұл квест-дәріс –  жай саяхат емес. </w:t>
      </w:r>
    </w:p>
    <w:p w14:paraId="77DE73E8" w14:textId="77777777" w:rsidR="009F44E4" w:rsidRPr="009F44E4" w:rsidRDefault="009F44E4" w:rsidP="009F44E4">
      <w:pPr>
        <w:shd w:val="clear" w:color="auto" w:fill="FFFFFF"/>
        <w:spacing w:after="0" w:line="240" w:lineRule="auto"/>
        <w:ind w:firstLine="732"/>
        <w:jc w:val="both"/>
        <w:outlineLvl w:val="0"/>
        <w:rPr>
          <w:rFonts w:ascii="Times New Roman" w:eastAsia="Times New Roman" w:hAnsi="Times New Roman" w:cs="Times New Roman"/>
          <w:bCs/>
          <w:kern w:val="36"/>
          <w:sz w:val="28"/>
          <w:szCs w:val="28"/>
          <w:lang w:val="kk-KZ" w:eastAsia="ru-RU"/>
        </w:rPr>
      </w:pPr>
      <w:r w:rsidRPr="009F44E4">
        <w:rPr>
          <w:rFonts w:ascii="Times New Roman" w:eastAsia="Times New Roman" w:hAnsi="Times New Roman" w:cs="Times New Roman"/>
          <w:bCs/>
          <w:kern w:val="36"/>
          <w:sz w:val="28"/>
          <w:szCs w:val="28"/>
          <w:lang w:val="kk-KZ" w:eastAsia="ru-RU"/>
        </w:rPr>
        <w:t xml:space="preserve">Квест бойына әрбірі бойынша бір тапсырманы орындап, ең соңында «7 саны бойынша қазақтың киелі әдет-ғұрыптары мен салт-дәстүрлері» тақырыбында тест орындатылып, квест-дәріс қорытындыланады [169]. </w:t>
      </w:r>
    </w:p>
    <w:p w14:paraId="2C119633" w14:textId="77777777" w:rsidR="009F44E4" w:rsidRPr="009F44E4" w:rsidRDefault="009F44E4" w:rsidP="009F44E4">
      <w:pPr>
        <w:shd w:val="clear" w:color="auto" w:fill="FFFFFF"/>
        <w:spacing w:after="0" w:line="240" w:lineRule="auto"/>
        <w:ind w:firstLine="732"/>
        <w:jc w:val="both"/>
        <w:outlineLvl w:val="0"/>
        <w:rPr>
          <w:rFonts w:ascii="Times New Roman" w:eastAsia="Times New Roman" w:hAnsi="Times New Roman" w:cs="Times New Roman"/>
          <w:bCs/>
          <w:kern w:val="36"/>
          <w:sz w:val="28"/>
          <w:szCs w:val="28"/>
          <w:lang w:val="kk-KZ" w:eastAsia="ru-RU"/>
        </w:rPr>
      </w:pPr>
      <w:r w:rsidRPr="009F44E4">
        <w:rPr>
          <w:rFonts w:ascii="Times New Roman" w:eastAsia="Times New Roman" w:hAnsi="Times New Roman" w:cs="Times New Roman"/>
          <w:bCs/>
          <w:kern w:val="36"/>
          <w:sz w:val="28"/>
          <w:szCs w:val="28"/>
          <w:lang w:val="kk-KZ" w:eastAsia="ru-RU"/>
        </w:rPr>
        <w:t>Квест-дәрістің тақырыбы семинар сабақта жалғасады. Семинар «Жазбаша сұрақ-жауап» түрінде өткізіледі. Студенттерге сұрақтар тобы ұсынылып, семинар сабақта жазып жауап беру ұсынылды. СӨЖ бойынша студенттерге «Қазақ ұлттық сәндік бұйымдары және ұлттық дүниетаным картинасының құрамындағы синкреттік ноосфералық білім» тақырыбында эссе жазу ұсынылады.</w:t>
      </w:r>
    </w:p>
    <w:p w14:paraId="39BBF360" w14:textId="77777777" w:rsidR="009F44E4" w:rsidRPr="009F44E4" w:rsidRDefault="009F44E4" w:rsidP="009F44E4">
      <w:pPr>
        <w:spacing w:after="0" w:line="240" w:lineRule="auto"/>
        <w:ind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 Келесі тақырып – «Ноосфералық дүниетанымның визуалды өнердегі заманауи идеялар Әлем, Табиғат, Қоғам, Адам біртұтастығының көрінісі» деп аталады. Дәрістің формасы да өте қызықты, яғни </w:t>
      </w:r>
      <w:r w:rsidRPr="009F44E4">
        <w:rPr>
          <w:rFonts w:ascii="Times New Roman" w:hAnsi="Times New Roman" w:cs="Times New Roman"/>
          <w:sz w:val="28"/>
          <w:szCs w:val="28"/>
          <w:u w:val="single"/>
          <w:lang w:val="kk-KZ"/>
        </w:rPr>
        <w:t>эвристикалық әңгіме-дәріс</w:t>
      </w:r>
      <w:r w:rsidRPr="009F44E4">
        <w:rPr>
          <w:rFonts w:ascii="Times New Roman" w:hAnsi="Times New Roman" w:cs="Times New Roman"/>
          <w:sz w:val="28"/>
          <w:szCs w:val="28"/>
          <w:lang w:val="kk-KZ"/>
        </w:rPr>
        <w:t>.</w:t>
      </w:r>
    </w:p>
    <w:p w14:paraId="7A748356" w14:textId="161A11BA" w:rsidR="009F44E4" w:rsidRPr="009F44E4" w:rsidRDefault="009F44E4" w:rsidP="009F44E4">
      <w:pPr>
        <w:spacing w:after="0" w:line="240" w:lineRule="auto"/>
        <w:ind w:left="-23" w:firstLine="732"/>
        <w:jc w:val="both"/>
        <w:rPr>
          <w:rFonts w:ascii="Times New Roman" w:hAnsi="Times New Roman" w:cs="Times New Roman"/>
          <w:color w:val="000000" w:themeColor="text1"/>
          <w:sz w:val="28"/>
          <w:szCs w:val="28"/>
          <w:shd w:val="clear" w:color="auto" w:fill="FFFFFF"/>
          <w:lang w:val="kk-KZ"/>
        </w:rPr>
      </w:pPr>
      <w:r w:rsidRPr="009F44E4">
        <w:rPr>
          <w:rFonts w:ascii="Times New Roman" w:hAnsi="Times New Roman" w:cs="Times New Roman"/>
          <w:sz w:val="28"/>
          <w:szCs w:val="28"/>
          <w:lang w:val="kk-KZ"/>
        </w:rPr>
        <w:t xml:space="preserve">Дидактикалық басшылыққа алынған ұстаным – </w:t>
      </w:r>
      <w:r w:rsidRPr="009F44E4">
        <w:rPr>
          <w:rFonts w:ascii="Times New Roman" w:hAnsi="Times New Roman" w:cs="Times New Roman"/>
          <w:sz w:val="28"/>
          <w:szCs w:val="28"/>
          <w:u w:val="single"/>
          <w:lang w:val="kk-KZ"/>
        </w:rPr>
        <w:t>«Ғылым мен практиканың байланысы ұстанымы»</w:t>
      </w:r>
      <w:r w:rsidRPr="009F44E4">
        <w:rPr>
          <w:rFonts w:ascii="Times New Roman" w:hAnsi="Times New Roman" w:cs="Times New Roman"/>
          <w:sz w:val="28"/>
          <w:szCs w:val="28"/>
          <w:lang w:val="kk-KZ"/>
        </w:rPr>
        <w:t xml:space="preserve">. Талданып түсіндірілетін ұғымдар жүйесінде </w:t>
      </w:r>
      <w:r w:rsidRPr="009F44E4">
        <w:rPr>
          <w:rFonts w:ascii="Times New Roman" w:hAnsi="Times New Roman" w:cs="Times New Roman"/>
          <w:i/>
          <w:color w:val="000000" w:themeColor="text1"/>
          <w:sz w:val="28"/>
          <w:szCs w:val="28"/>
          <w:shd w:val="clear" w:color="auto" w:fill="FFFFFF"/>
          <w:lang w:val="kk-KZ"/>
        </w:rPr>
        <w:t xml:space="preserve">архетип, </w:t>
      </w:r>
      <w:r w:rsidRPr="009F44E4">
        <w:rPr>
          <w:rFonts w:ascii="Times New Roman" w:hAnsi="Times New Roman" w:cs="Times New Roman"/>
          <w:i/>
          <w:color w:val="000000" w:themeColor="text1"/>
          <w:sz w:val="28"/>
          <w:szCs w:val="28"/>
          <w:shd w:val="clear" w:color="auto" w:fill="FFFFFF"/>
          <w:lang w:val="kk-KZ"/>
        </w:rPr>
        <w:lastRenderedPageBreak/>
        <w:t xml:space="preserve">дүниетаным, сакралдылық, табиғи материал, адам, әкология т.б. </w:t>
      </w:r>
      <w:r w:rsidRPr="009F44E4">
        <w:rPr>
          <w:rFonts w:ascii="Times New Roman" w:hAnsi="Times New Roman" w:cs="Times New Roman"/>
          <w:color w:val="000000" w:themeColor="text1"/>
          <w:sz w:val="28"/>
          <w:szCs w:val="28"/>
          <w:shd w:val="clear" w:color="auto" w:fill="FFFFFF"/>
          <w:lang w:val="kk-KZ"/>
        </w:rPr>
        <w:t>ұғымдар берілген.</w:t>
      </w:r>
      <w:r w:rsidRPr="009F44E4">
        <w:rPr>
          <w:lang w:val="kk-KZ"/>
        </w:rPr>
        <w:t xml:space="preserve"> </w:t>
      </w:r>
      <w:hyperlink r:id="rId23" w:history="1">
        <w:r w:rsidRPr="009F44E4">
          <w:rPr>
            <w:rFonts w:ascii="Times New Roman" w:hAnsi="Times New Roman" w:cs="Times New Roman"/>
            <w:sz w:val="28"/>
            <w:szCs w:val="28"/>
            <w:u w:val="single"/>
            <w:shd w:val="clear" w:color="auto" w:fill="FFFFFF"/>
            <w:lang w:val="kk-KZ"/>
          </w:rPr>
          <w:t>https://oxman.com/</w:t>
        </w:r>
      </w:hyperlink>
      <w:r w:rsidRPr="009F44E4">
        <w:rPr>
          <w:rFonts w:ascii="Times New Roman" w:hAnsi="Times New Roman" w:cs="Times New Roman"/>
          <w:sz w:val="28"/>
          <w:szCs w:val="28"/>
          <w:shd w:val="clear" w:color="auto" w:fill="FFFFFF"/>
          <w:lang w:val="kk-KZ"/>
        </w:rPr>
        <w:t xml:space="preserve"> </w:t>
      </w:r>
      <w:r w:rsidRPr="009F44E4">
        <w:rPr>
          <w:rFonts w:ascii="Times New Roman" w:hAnsi="Times New Roman" w:cs="Times New Roman"/>
          <w:color w:val="000000" w:themeColor="text1"/>
          <w:sz w:val="28"/>
          <w:szCs w:val="28"/>
          <w:shd w:val="clear" w:color="auto" w:fill="FFFFFF"/>
          <w:lang w:val="kk-KZ"/>
        </w:rPr>
        <w:t>Адам табиғаты-Дизайн, биология, экология, дизайн технология, бағытындағы Нери Оксманның еңбектерінің мысалында қарастырылады</w:t>
      </w:r>
      <w:r w:rsidR="0072335C">
        <w:rPr>
          <w:rFonts w:ascii="Times New Roman" w:hAnsi="Times New Roman" w:cs="Times New Roman"/>
          <w:color w:val="2C2D2E"/>
          <w:sz w:val="28"/>
          <w:szCs w:val="28"/>
          <w:shd w:val="clear" w:color="auto" w:fill="FFFFFF"/>
          <w:lang w:val="kk-KZ"/>
        </w:rPr>
        <w:t>[100]</w:t>
      </w:r>
      <w:r w:rsidRPr="009F44E4">
        <w:rPr>
          <w:rFonts w:ascii="Times New Roman" w:hAnsi="Times New Roman" w:cs="Times New Roman"/>
          <w:color w:val="000000" w:themeColor="text1"/>
          <w:sz w:val="28"/>
          <w:szCs w:val="28"/>
          <w:shd w:val="clear" w:color="auto" w:fill="FFFFFF"/>
          <w:lang w:val="kk-KZ"/>
        </w:rPr>
        <w:t>.</w:t>
      </w:r>
    </w:p>
    <w:p w14:paraId="62DF75CC" w14:textId="77777777" w:rsidR="009F44E4" w:rsidRPr="009F44E4" w:rsidRDefault="009F44E4" w:rsidP="009F44E4">
      <w:pPr>
        <w:spacing w:after="0" w:line="240" w:lineRule="auto"/>
        <w:ind w:left="-23" w:firstLine="732"/>
        <w:jc w:val="both"/>
        <w:rPr>
          <w:rFonts w:ascii="Times New Roman" w:hAnsi="Times New Roman" w:cs="Times New Roman"/>
          <w:color w:val="000000" w:themeColor="text1"/>
          <w:sz w:val="28"/>
          <w:szCs w:val="28"/>
          <w:shd w:val="clear" w:color="auto" w:fill="FFFFFF"/>
          <w:lang w:val="kk-KZ"/>
        </w:rPr>
      </w:pPr>
      <w:r w:rsidRPr="009F44E4">
        <w:rPr>
          <w:rFonts w:ascii="Times New Roman" w:hAnsi="Times New Roman" w:cs="Times New Roman"/>
          <w:color w:val="000000" w:themeColor="text1"/>
          <w:sz w:val="28"/>
          <w:szCs w:val="28"/>
          <w:shd w:val="clear" w:color="auto" w:fill="FFFFFF"/>
          <w:lang w:val="kk-KZ"/>
        </w:rPr>
        <w:t>Эвристикалық әңгімелесу-дәріс – сұрақ-жауап формасында жүргізіле отырып, студенттің ақиқатқа өзі қол жеткізуіне бірігіп  жол  салатын дәріс. Оқытушы дәрістің тезистері бойынша ортақ сұрақ қойып, студенттердің жауабын тыңдап алған соң, өзі жауапты талдап баяндайды. Қарапайым сұрақтан бастап, «ноосфералық дүниетанымға» дейінгі логикалық жолдан оймен студенттермен бірге өтетіндей етіп құрылады. Сұрақтар алдын ала дайындалып, студенттердің танымдық қызығушылығын дамытуға жетекшілік етуі керек екендігі белгілі. Әр сұрақ алдындағы сұрақтың жалғасы, ал келесі сұрақтың бастауы ретінде құралып, сол ретпен студенттерді «ой жетегімен» бірге алып жүруі керек [170].</w:t>
      </w:r>
    </w:p>
    <w:p w14:paraId="31B7012E" w14:textId="787D8D8B" w:rsidR="009F44E4" w:rsidRPr="009F44E4" w:rsidRDefault="009F44E4" w:rsidP="009F44E4">
      <w:pPr>
        <w:spacing w:after="0" w:line="240" w:lineRule="auto"/>
        <w:ind w:left="-23" w:firstLine="732"/>
        <w:jc w:val="both"/>
        <w:rPr>
          <w:rFonts w:ascii="Times New Roman" w:hAnsi="Times New Roman" w:cs="Times New Roman"/>
          <w:sz w:val="28"/>
          <w:szCs w:val="28"/>
          <w:lang w:val="kk-KZ"/>
        </w:rPr>
      </w:pPr>
      <w:r w:rsidRPr="009F44E4">
        <w:rPr>
          <w:rFonts w:ascii="Times New Roman" w:hAnsi="Times New Roman" w:cs="Times New Roman"/>
          <w:color w:val="000000" w:themeColor="text1"/>
          <w:sz w:val="28"/>
          <w:szCs w:val="28"/>
          <w:shd w:val="clear" w:color="auto" w:fill="FFFFFF"/>
          <w:lang w:val="kk-KZ"/>
        </w:rPr>
        <w:t xml:space="preserve">Эвристикалық әңгіме-дәрістің басты өзіндік ерекшелігі де осында. Оқытушы да, студенттер де ой тізгінінен айрылып қалмай, </w:t>
      </w:r>
      <w:r w:rsidRPr="009F44E4">
        <w:rPr>
          <w:rFonts w:ascii="Times New Roman" w:hAnsi="Times New Roman" w:cs="Times New Roman"/>
          <w:sz w:val="28"/>
          <w:szCs w:val="28"/>
          <w:lang w:val="kk-KZ"/>
        </w:rPr>
        <w:t xml:space="preserve">тақырыптың толыққанды меңгерілуіне қажетті </w:t>
      </w:r>
      <w:r w:rsidRPr="009F44E4">
        <w:rPr>
          <w:rFonts w:ascii="Times New Roman" w:hAnsi="Times New Roman" w:cs="Times New Roman"/>
          <w:color w:val="000000" w:themeColor="text1"/>
          <w:sz w:val="28"/>
          <w:szCs w:val="28"/>
          <w:shd w:val="clear" w:color="auto" w:fill="FFFFFF"/>
          <w:lang w:val="kk-KZ"/>
        </w:rPr>
        <w:t>«</w:t>
      </w:r>
      <w:r w:rsidRPr="009F44E4">
        <w:rPr>
          <w:rFonts w:ascii="Times New Roman" w:hAnsi="Times New Roman" w:cs="Times New Roman"/>
          <w:sz w:val="28"/>
          <w:szCs w:val="28"/>
          <w:lang w:val="kk-KZ"/>
        </w:rPr>
        <w:t xml:space="preserve">Ноосфера», «ноосфералық дүниетаным», ноосфералық білім», «қазақ ұлттық сәндік өнері», «заманауи сәндік өнері», «экология», «Әлем», «Табиғат», «Қоғам», «Адам», «біртұтастық», «Өмірді сақтау» ұғымдарын қосып, сұрақтар қойылып, студенттермен бірге жауап іздеу процесі дәрістің құндылығын танытады. </w:t>
      </w:r>
      <w:r w:rsidRPr="009F44E4">
        <w:rPr>
          <w:rFonts w:ascii="Times New Roman" w:hAnsi="Times New Roman" w:cs="Times New Roman"/>
          <w:color w:val="000000" w:themeColor="text1"/>
          <w:sz w:val="28"/>
          <w:szCs w:val="28"/>
          <w:shd w:val="clear" w:color="auto" w:fill="FFFFFF"/>
          <w:lang w:val="kk-KZ"/>
        </w:rPr>
        <w:t xml:space="preserve">Эвристикалық әңгіме-дәрістің тақырыбына өткізілетін </w:t>
      </w:r>
      <w:r w:rsidRPr="009F44E4">
        <w:rPr>
          <w:rFonts w:ascii="Times New Roman" w:hAnsi="Times New Roman" w:cs="Times New Roman"/>
          <w:sz w:val="28"/>
          <w:szCs w:val="28"/>
          <w:lang w:val="kk-KZ"/>
        </w:rPr>
        <w:t>семинар түрі - «Теориялық конференция». Ал білім алушылардың  орындайтын өзіндік жұмысы (БӨЖ) белг</w:t>
      </w:r>
      <w:r w:rsidR="0072335C">
        <w:rPr>
          <w:rFonts w:ascii="Times New Roman" w:hAnsi="Times New Roman" w:cs="Times New Roman"/>
          <w:sz w:val="28"/>
          <w:szCs w:val="28"/>
          <w:lang w:val="kk-KZ"/>
        </w:rPr>
        <w:t xml:space="preserve">ілі тақырыпқа Жоба орындау. </w:t>
      </w:r>
    </w:p>
    <w:p w14:paraId="54B51508" w14:textId="77777777" w:rsidR="009F44E4" w:rsidRPr="009F44E4" w:rsidRDefault="009F44E4" w:rsidP="009F44E4">
      <w:pPr>
        <w:spacing w:after="0" w:line="240" w:lineRule="auto"/>
        <w:ind w:left="-23"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Келесі тақырып  «Заманауи идеядағы туындылар және  қазақ ұлттық сәндік бұйымдарын ноосфералық білім негізінде материалда дайындау/жасау әдістері» деп аталады. Дәрістің формасы – практикалық жұмыстарға негізделген,  </w:t>
      </w:r>
      <w:r w:rsidRPr="009F44E4">
        <w:rPr>
          <w:rFonts w:ascii="Times New Roman" w:hAnsi="Times New Roman" w:cs="Times New Roman"/>
          <w:sz w:val="28"/>
          <w:szCs w:val="28"/>
          <w:u w:val="single"/>
          <w:lang w:val="kk-KZ"/>
        </w:rPr>
        <w:t>интерактивтік дәріс</w:t>
      </w:r>
      <w:r w:rsidRPr="009F44E4">
        <w:rPr>
          <w:rFonts w:ascii="Times New Roman" w:hAnsi="Times New Roman" w:cs="Times New Roman"/>
          <w:sz w:val="28"/>
          <w:szCs w:val="28"/>
          <w:lang w:val="kk-KZ"/>
        </w:rPr>
        <w:t>.</w:t>
      </w:r>
    </w:p>
    <w:p w14:paraId="41F4AD25" w14:textId="77777777" w:rsidR="009F44E4" w:rsidRPr="009F44E4" w:rsidRDefault="009F44E4" w:rsidP="009F44E4">
      <w:pPr>
        <w:spacing w:after="0" w:line="240" w:lineRule="auto"/>
        <w:ind w:left="-23" w:firstLine="732"/>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Диактикалық басшылыққа алынған ұстаным – </w:t>
      </w:r>
      <w:r w:rsidRPr="009F44E4">
        <w:rPr>
          <w:rFonts w:ascii="Times New Roman" w:hAnsi="Times New Roman" w:cs="Times New Roman"/>
          <w:sz w:val="28"/>
          <w:szCs w:val="28"/>
          <w:u w:val="single"/>
          <w:lang w:val="kk-KZ"/>
        </w:rPr>
        <w:t>«Индивидуалдық ұстаным».</w:t>
      </w:r>
      <w:r w:rsidRPr="009F44E4">
        <w:rPr>
          <w:rFonts w:ascii="Times New Roman" w:hAnsi="Times New Roman" w:cs="Times New Roman"/>
          <w:sz w:val="28"/>
          <w:szCs w:val="28"/>
          <w:lang w:val="kk-KZ"/>
        </w:rPr>
        <w:t xml:space="preserve"> Теориялық алған білімдерін бегіту, колоквиум әңгімелесуге негізделеді. Практикалық креативті жұмыстар визуалды өнер құралдарын қолдана отырып орындалады. Фор-эскиз, нобайлар, графикалық шешім, түр-түстік шешім, шикізаттарды іріктеу, материалда жасау, Кейс-тапсырмаларымен бірге орындалады. Тұлғаның индивидуалдық/бірегейлік ерекшеліктері бақыланады. Аутогностикалық, биоадекватты, визуалды өнерді қабылдау және ұлттық гендік кодтың Әлемдік гендік байланыстағы ноосфералық заңдылықтары ескеріледі. Нәтижесінде, студентке өз қалауымен визуалды өнер құралдарын, техникаларын және бірнеше бағыттағы тақырыптық тапсырмаларды таңдау ұсынылады. Бұлар:</w:t>
      </w:r>
    </w:p>
    <w:p w14:paraId="62A34B17" w14:textId="77777777" w:rsidR="009F44E4" w:rsidRPr="009F44E4" w:rsidRDefault="009F44E4" w:rsidP="0077693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ежелгі және ұлттық сәндік өнер бұйымдарының көшірмесін орындау</w:t>
      </w:r>
    </w:p>
    <w:p w14:paraId="2D84ABB7" w14:textId="77777777" w:rsidR="009F44E4" w:rsidRPr="009F44E4" w:rsidRDefault="009F44E4" w:rsidP="0077693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өлке тану-қазақстанда қызыл кітапқа кірген жануарларды кәде сый, экодизайны бағытымен стильдеу</w:t>
      </w:r>
    </w:p>
    <w:p w14:paraId="55BC56B5" w14:textId="77777777" w:rsidR="009F44E4" w:rsidRPr="009F44E4" w:rsidRDefault="009F44E4" w:rsidP="0077693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заманауи идеядағы визуалды өнер туындыларын материалда орындау</w:t>
      </w:r>
    </w:p>
    <w:p w14:paraId="355745AE" w14:textId="77777777" w:rsidR="009F44E4" w:rsidRPr="009F44E4" w:rsidRDefault="009F44E4" w:rsidP="0077693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импровизациялық шығармашылық туынды жасау</w:t>
      </w:r>
    </w:p>
    <w:p w14:paraId="7018FB93"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Импровизациялық шығарма текемет техникасында орындалады. Студент көру, иіс сезу, дәм сезу, есту, қозғалыс, тактильді сезіну мүмкіндіктерін қолдана отырып алдын ала дайындалған шикізат материалдарынан бір мезетте креативті </w:t>
      </w:r>
      <w:r w:rsidRPr="009F44E4">
        <w:rPr>
          <w:rFonts w:ascii="Times New Roman" w:hAnsi="Times New Roman" w:cs="Times New Roman"/>
          <w:sz w:val="28"/>
          <w:szCs w:val="28"/>
          <w:lang w:val="kk-KZ"/>
        </w:rPr>
        <w:lastRenderedPageBreak/>
        <w:t>туынды жасау тапсырмасын орындайды.</w:t>
      </w:r>
      <w:r w:rsidRPr="009F44E4">
        <w:rPr>
          <w:lang w:val="kk-KZ"/>
        </w:rPr>
        <w:t xml:space="preserve"> </w:t>
      </w:r>
      <w:r w:rsidRPr="009F44E4">
        <w:rPr>
          <w:rFonts w:ascii="Times New Roman" w:hAnsi="Times New Roman" w:cs="Times New Roman"/>
          <w:sz w:val="28"/>
          <w:szCs w:val="28"/>
          <w:lang w:val="kk-KZ"/>
        </w:rPr>
        <w:t xml:space="preserve">Импровизациялық шығарма орындау барысында: </w:t>
      </w:r>
    </w:p>
    <w:p w14:paraId="09782EAA"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 студенттің өз қалауымен музыка таңдалады, (наушникте) тыңдайды, </w:t>
      </w:r>
    </w:p>
    <w:p w14:paraId="62A2F7C3"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 туындыны жасау барысында еркін қозғалыста болады, билейді, </w:t>
      </w:r>
    </w:p>
    <w:p w14:paraId="2107E309"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 адыраспан шөбі (благавоние) немесе эфир майшамын жағады, шыққан әсерлі иісті сезінеді </w:t>
      </w:r>
    </w:p>
    <w:p w14:paraId="469D9906"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 табиғи жүн, жіп, мата материалдарын қолымен тактильді сезіну барысында Импровизациялық шығармашылық туынды жасалады. </w:t>
      </w:r>
    </w:p>
    <w:p w14:paraId="27046355" w14:textId="77777777" w:rsidR="009F44E4" w:rsidRPr="009F44E4" w:rsidRDefault="009F44E4" w:rsidP="009F44E4">
      <w:pPr>
        <w:spacing w:after="0" w:line="240" w:lineRule="auto"/>
        <w:ind w:firstLine="708"/>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«Импровизациялық шығармашылық туынды» жасау қазақ халқының ауыз әдебиетіндегі «суырып салу айтысы – ақындық өнердің» визуалды өнердегі баламасы деуге болады. Ұлттық сәндік өнерде текемет бұйымдарын басуда «түр салу үдерісі» бір мезетте орындалатынын білеміз. Имповизация техникасы тұлғаның аутогностикалық өзін-өзі танудағы биодекватты табиғатымен, әлеммен бір кеңістікте, бір мезетте гармониялық байланыста болып, ноосфералық «түрлену сәтінің» көрінісі болып табылады. </w:t>
      </w:r>
    </w:p>
    <w:p w14:paraId="6E6379C9" w14:textId="77777777" w:rsidR="009F44E4" w:rsidRPr="009F44E4" w:rsidRDefault="009F44E4" w:rsidP="009F44E4">
      <w:pPr>
        <w:spacing w:after="0" w:line="240" w:lineRule="auto"/>
        <w:ind w:firstLine="567"/>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Осылайша, болашақ бастауыш сынып мұғалімдеріне арналған «Ноосфералық білім негізінде сәндік өнерді және заманауи өнерді визуалды қабылдау» курсының мазмұндық ерекшеліктерін талдай келе, келесідей түйіндер жасауға болады. </w:t>
      </w:r>
    </w:p>
    <w:p w14:paraId="7943FFEA" w14:textId="77777777" w:rsidR="009F44E4" w:rsidRPr="009F44E4" w:rsidRDefault="009F44E4" w:rsidP="009F44E4">
      <w:pPr>
        <w:spacing w:after="0" w:line="240" w:lineRule="auto"/>
        <w:ind w:firstLine="567"/>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Біріншіден, болашақ бастауыш сынып мұғалімдеріне ноосфералық білім негізінде сәндік өнерді және заманауи өнерді визуалды қабылдау» курсының мазмұны жүйеленді. </w:t>
      </w:r>
    </w:p>
    <w:p w14:paraId="40BDA36D" w14:textId="77777777" w:rsidR="009F44E4" w:rsidRPr="009F44E4" w:rsidRDefault="009F44E4" w:rsidP="009F44E4">
      <w:pPr>
        <w:spacing w:after="0" w:line="240" w:lineRule="auto"/>
        <w:ind w:firstLine="567"/>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 xml:space="preserve">Екіншіден, тақырыптарға байланысты және қолданылатын дәрістердің түрлеріне байланысты құрылымы анықталды.  </w:t>
      </w:r>
    </w:p>
    <w:p w14:paraId="46336A55" w14:textId="77777777" w:rsidR="009F44E4" w:rsidRPr="009F44E4" w:rsidRDefault="009F44E4" w:rsidP="009F44E4">
      <w:pPr>
        <w:spacing w:after="0" w:line="240" w:lineRule="auto"/>
        <w:ind w:firstLine="567"/>
        <w:jc w:val="both"/>
        <w:rPr>
          <w:rFonts w:ascii="Times New Roman" w:hAnsi="Times New Roman" w:cs="Times New Roman"/>
          <w:sz w:val="28"/>
          <w:szCs w:val="28"/>
          <w:lang w:val="kk-KZ"/>
        </w:rPr>
      </w:pPr>
      <w:r w:rsidRPr="009F44E4">
        <w:rPr>
          <w:rFonts w:ascii="Times New Roman" w:hAnsi="Times New Roman" w:cs="Times New Roman"/>
          <w:sz w:val="28"/>
          <w:szCs w:val="28"/>
          <w:lang w:val="kk-KZ"/>
        </w:rPr>
        <w:t>Үшіншіден, барлық дәрістер түрі жағынан инновациялық дәріс болуы көзделініп,  әр жаңа дәрістің студентті кәсіби педагог ретінде даярлауға қосатын мүмкіндіктері дидактикалық, тәрбиелік, кәсіби потенциалы талданып, таңдамалы курстың мақсат-міндеттерін шешуге үлес қосады деген көзқараспен жүйеге түсірілді.</w:t>
      </w:r>
    </w:p>
    <w:p w14:paraId="3D8321A3" w14:textId="77777777" w:rsidR="009F44E4" w:rsidRPr="009F44E4" w:rsidRDefault="009F44E4" w:rsidP="009F44E4">
      <w:pPr>
        <w:spacing w:after="0" w:line="240" w:lineRule="auto"/>
        <w:ind w:firstLine="709"/>
        <w:jc w:val="both"/>
        <w:rPr>
          <w:rFonts w:ascii="Times New Roman" w:hAnsi="Times New Roman" w:cs="Times New Roman"/>
          <w:b/>
          <w:sz w:val="28"/>
          <w:szCs w:val="28"/>
          <w:lang w:val="kk-KZ"/>
        </w:rPr>
      </w:pPr>
    </w:p>
    <w:p w14:paraId="6AAE2D20" w14:textId="77777777" w:rsidR="009F44E4" w:rsidRPr="009F44E4" w:rsidRDefault="009F44E4" w:rsidP="009F44E4">
      <w:pPr>
        <w:spacing w:after="0" w:line="240" w:lineRule="auto"/>
        <w:ind w:firstLine="709"/>
        <w:jc w:val="both"/>
        <w:rPr>
          <w:rFonts w:ascii="Times New Roman" w:hAnsi="Times New Roman" w:cs="Times New Roman"/>
          <w:b/>
          <w:sz w:val="28"/>
          <w:szCs w:val="28"/>
          <w:lang w:val="kk-KZ"/>
        </w:rPr>
      </w:pPr>
    </w:p>
    <w:p w14:paraId="4442F43B" w14:textId="77777777" w:rsidR="000F355B" w:rsidRDefault="000F355B" w:rsidP="00CB0177">
      <w:pPr>
        <w:spacing w:after="0" w:line="240" w:lineRule="auto"/>
        <w:ind w:firstLine="709"/>
        <w:jc w:val="both"/>
        <w:rPr>
          <w:rFonts w:ascii="Times New Roman" w:hAnsi="Times New Roman" w:cs="Times New Roman"/>
          <w:b/>
          <w:sz w:val="28"/>
          <w:szCs w:val="28"/>
          <w:lang w:val="kk-KZ"/>
        </w:rPr>
      </w:pPr>
    </w:p>
    <w:p w14:paraId="469D2A97" w14:textId="3C13FA31" w:rsidR="00CB0177" w:rsidRPr="00A97B77" w:rsidRDefault="00CB0177" w:rsidP="00CB0177">
      <w:pPr>
        <w:spacing w:after="0" w:line="240" w:lineRule="auto"/>
        <w:ind w:firstLine="709"/>
        <w:jc w:val="both"/>
        <w:rPr>
          <w:rFonts w:ascii="Times New Roman" w:hAnsi="Times New Roman" w:cs="Times New Roman"/>
          <w:b/>
          <w:sz w:val="28"/>
          <w:szCs w:val="28"/>
          <w:lang w:val="kk-KZ"/>
        </w:rPr>
      </w:pPr>
      <w:r w:rsidRPr="007105F6">
        <w:rPr>
          <w:rFonts w:ascii="Times New Roman" w:hAnsi="Times New Roman" w:cs="Times New Roman"/>
          <w:b/>
          <w:sz w:val="28"/>
          <w:szCs w:val="28"/>
          <w:lang w:val="kk-KZ"/>
        </w:rPr>
        <w:t>2.</w:t>
      </w:r>
      <w:r w:rsidR="000F355B" w:rsidRPr="007105F6">
        <w:rPr>
          <w:rFonts w:ascii="Times New Roman" w:hAnsi="Times New Roman" w:cs="Times New Roman"/>
          <w:b/>
          <w:sz w:val="28"/>
          <w:szCs w:val="28"/>
          <w:lang w:val="kk-KZ"/>
        </w:rPr>
        <w:t>3</w:t>
      </w:r>
      <w:r w:rsidRPr="007105F6">
        <w:rPr>
          <w:rFonts w:ascii="Times New Roman" w:hAnsi="Times New Roman" w:cs="Times New Roman"/>
          <w:b/>
          <w:sz w:val="28"/>
          <w:szCs w:val="28"/>
          <w:lang w:val="kk-KZ"/>
        </w:rPr>
        <w:t xml:space="preserve"> Визуалды өнер құралдары арқылы ноосфералық білім негізінде болашақ бастауыш сынып мұғалімдерін даярлаудың құрылымдық-мазмұндық моделі</w:t>
      </w:r>
    </w:p>
    <w:p w14:paraId="1677C58A" w14:textId="77777777" w:rsidR="00CB0177" w:rsidRPr="00D11449" w:rsidRDefault="00CB0177" w:rsidP="00CB0177">
      <w:pPr>
        <w:spacing w:after="0" w:line="240" w:lineRule="auto"/>
        <w:ind w:left="425" w:firstLine="709"/>
        <w:jc w:val="both"/>
        <w:rPr>
          <w:rFonts w:ascii="Times New Roman" w:hAnsi="Times New Roman" w:cs="Times New Roman"/>
          <w:b/>
          <w:sz w:val="28"/>
          <w:szCs w:val="28"/>
          <w:lang w:val="kk-KZ"/>
        </w:rPr>
      </w:pPr>
    </w:p>
    <w:p w14:paraId="0BE1FB14"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 xml:space="preserve">Ноосфералық білім беру моделінің мақсаты </w:t>
      </w:r>
      <w:r>
        <w:rPr>
          <w:rFonts w:ascii="Times New Roman" w:hAnsi="Times New Roman" w:cs="Times New Roman"/>
          <w:sz w:val="28"/>
          <w:szCs w:val="28"/>
          <w:lang w:val="kk-KZ"/>
        </w:rPr>
        <w:t>–</w:t>
      </w:r>
      <w:r w:rsidRPr="00D11449">
        <w:rPr>
          <w:rFonts w:ascii="Times New Roman" w:hAnsi="Times New Roman" w:cs="Times New Roman"/>
          <w:sz w:val="28"/>
          <w:szCs w:val="28"/>
          <w:lang w:val="kk-KZ"/>
        </w:rPr>
        <w:t xml:space="preserve"> қабілетті және өзінің шығармашылық қабілетін іргелі қарама-қайшылықтарды шешіп,  космопланетарлық құбылыс ретіндегі Өмірді жақсартуға, дамытуға жұмсайтын </w:t>
      </w:r>
      <w:r w:rsidRPr="00EB0A90">
        <w:rPr>
          <w:rFonts w:ascii="Times New Roman" w:hAnsi="Times New Roman" w:cs="Times New Roman"/>
          <w:sz w:val="28"/>
          <w:szCs w:val="28"/>
          <w:lang w:val="kk-KZ"/>
        </w:rPr>
        <w:t>тұлғаны қалыптастыру.</w:t>
      </w:r>
    </w:p>
    <w:p w14:paraId="7769EDBA" w14:textId="62570D68"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Болашақ бастауыш сынып мұғалімдері визуалды өнер құралдарын өздерінің қолдарынан жасап шығарып үйренгенінше, айналадағы қоршаған орта және танысқан визуалды өнер бұйымдарын танып-қабылдауы тек ой-санасында сақталған білім болады. Әбу Насыр Әл Фараби «Қайырымды қала тұрғындары туралы трактатында» былай дейді: «... материя өзінің формасынан тыс өмір сүріп </w:t>
      </w:r>
      <w:r w:rsidRPr="00EB0A90">
        <w:rPr>
          <w:rFonts w:ascii="Times New Roman" w:hAnsi="Times New Roman" w:cs="Times New Roman"/>
          <w:sz w:val="28"/>
          <w:szCs w:val="28"/>
          <w:lang w:val="kk-KZ"/>
        </w:rPr>
        <w:lastRenderedPageBreak/>
        <w:t>тұрғанда бұл түр тек потенциалды түр болады. Ағаш сәкі сәкінің формасына ие болмай тұрғанда, ол потенциалды сәкі болады, формалары материяда қалыптасқан с</w:t>
      </w:r>
      <w:r w:rsidR="00B6365F">
        <w:rPr>
          <w:rFonts w:ascii="Times New Roman" w:hAnsi="Times New Roman" w:cs="Times New Roman"/>
          <w:sz w:val="28"/>
          <w:szCs w:val="28"/>
          <w:lang w:val="kk-KZ"/>
        </w:rPr>
        <w:t>оң, ол актуалды сәкі болады» [</w:t>
      </w:r>
      <w:r w:rsidR="00B6365F" w:rsidRPr="003A6916">
        <w:rPr>
          <w:rFonts w:ascii="Times New Roman" w:hAnsi="Times New Roman" w:cs="Times New Roman"/>
          <w:sz w:val="28"/>
          <w:szCs w:val="28"/>
          <w:lang w:val="kk-KZ"/>
        </w:rPr>
        <w:t>171</w:t>
      </w:r>
      <w:r w:rsidRPr="00EB0A90">
        <w:rPr>
          <w:rFonts w:ascii="Times New Roman" w:hAnsi="Times New Roman" w:cs="Times New Roman"/>
          <w:sz w:val="28"/>
          <w:szCs w:val="28"/>
          <w:lang w:val="kk-KZ"/>
        </w:rPr>
        <w:t>]. Бұл айтылғаннан мынаны тұжырымдай аламыз, болашақ бастауыш сынып мұғалімдеріне визуалды өнерді қабылдауға даярлау үдерісін тек теориялық білім мазмұнымен</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яғни визуалды өнерді қабылдауды теориялық тұрғыдан үйретумен,  түсіндірумен шектеліп қалуға болмайды. Визуалды өнерді қабылдаудың шынайы білімін студенттің белгілі бір сәндік өнер  туындысын жасауынан</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яғни потенциалды білімін актуалдандыруынан ғана бағалай аламыз. </w:t>
      </w:r>
    </w:p>
    <w:p w14:paraId="35D1F301"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Ноосфералық білім болашақ бастауыш сынып мұғалімінің тұлғасын қалыптастыруда университеттік білімнің интеграциялануы арқылы қалыптасады. Болашақ педагогтің тек бастауыш сыныпта оқыту дидактикасы туралы ғана емес, сонымен бірге жер бетіндегі болып жатқан биологиялық, физикалық, химиялық үдерістердің күнделікті адамзат өміріне ықпал етіп отыратыны туралы да білімі болуы маңызды. </w:t>
      </w:r>
    </w:p>
    <w:p w14:paraId="52643FB5"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Қазіргі заман – ақыл-ойдың Жер бетіндегі табиғи биогеохимиялық процестерді зертханаларда жасанды түрде қайталап, табиғаттағы түрлі нәрселердің жаңадан қайталап жасалып жатқан осы заманның ноосфералық кезеңге қарқындап қадам басу кезеңі екенін түсінуі тиіс.</w:t>
      </w:r>
    </w:p>
    <w:p w14:paraId="6AECF47E" w14:textId="07F0EB0B"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В.И.Вернадскийдің айтуынша, ноосфера – Жер бетіндегі биосфераның көптеген эволюциялық күйінің соңғысы, қазіргі заманның күйі. Жердің геологиялық қабаттарының эволюциялық үдерістерге байланысты түзілуіне талдау жасай отырып, ендігі үдеріс ноосфералық болатынын</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яғни Жер бетіндегі, Жер астындағы барлық биогеохимиялық түзілістердің түрлерін қолдан жасап алуға адамның ақыл-ойы жетіп келе жатқанын, енді адам космосқа  қалай да шығады деп  сонау ХХ ғасырдың 40-жылдарында айтып кетті. Қазіргі уақытта жасанды алтынды да, күмісті де, алюминийді де, түрлі химиялық минералдарды да ғылыми зертханаларда жасап жатқанын, тіпті адам ағзасының бөлшектерін де жасап жатқанын, тіпті 3D принтерімен басып шығарып жасап жатқанын көріп отырмыз</w:t>
      </w:r>
      <w:r w:rsidR="003E2DDF">
        <w:rPr>
          <w:rFonts w:ascii="Times New Roman" w:hAnsi="Times New Roman" w:cs="Times New Roman"/>
          <w:sz w:val="28"/>
          <w:szCs w:val="28"/>
          <w:lang w:val="kk-KZ"/>
        </w:rPr>
        <w:t xml:space="preserve"> </w:t>
      </w:r>
      <w:r w:rsidR="00332F03">
        <w:rPr>
          <w:rFonts w:ascii="Times New Roman" w:hAnsi="Times New Roman" w:cs="Times New Roman"/>
          <w:sz w:val="28"/>
          <w:szCs w:val="28"/>
          <w:lang w:val="kk-KZ"/>
        </w:rPr>
        <w:t xml:space="preserve">[11, </w:t>
      </w:r>
      <w:r w:rsidR="003E2DDF">
        <w:rPr>
          <w:rFonts w:ascii="Times New Roman" w:hAnsi="Times New Roman" w:cs="Times New Roman"/>
          <w:sz w:val="28"/>
          <w:szCs w:val="28"/>
          <w:lang w:val="kk-KZ"/>
        </w:rPr>
        <w:t>480б.</w:t>
      </w:r>
      <w:r w:rsidR="00332F03" w:rsidRPr="00332F03">
        <w:rPr>
          <w:rFonts w:ascii="Times New Roman" w:hAnsi="Times New Roman" w:cs="Times New Roman"/>
          <w:sz w:val="28"/>
          <w:szCs w:val="28"/>
          <w:lang w:val="kk-KZ"/>
        </w:rPr>
        <w:t>]</w:t>
      </w:r>
      <w:r w:rsidRPr="00EB0A90">
        <w:rPr>
          <w:rFonts w:ascii="Times New Roman" w:hAnsi="Times New Roman" w:cs="Times New Roman"/>
          <w:sz w:val="28"/>
          <w:szCs w:val="28"/>
          <w:lang w:val="kk-KZ"/>
        </w:rPr>
        <w:t>.</w:t>
      </w:r>
    </w:p>
    <w:p w14:paraId="1F6C7BA3" w14:textId="171886EF" w:rsidR="00CB0177" w:rsidRPr="00EB0A90" w:rsidRDefault="00BE0737" w:rsidP="00CB01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CB0177" w:rsidRPr="00EB0A90">
        <w:rPr>
          <w:rFonts w:ascii="Times New Roman" w:hAnsi="Times New Roman" w:cs="Times New Roman"/>
          <w:sz w:val="28"/>
          <w:szCs w:val="28"/>
          <w:lang w:val="kk-KZ"/>
        </w:rPr>
        <w:t xml:space="preserve">ұның барлығы адамның саналы, көп ретте, санасыз  ақыл-ойының арқасында жасалған екенін, ол санасыз жасалған нәрселердің бара-бара Жердің тағы бір геологиялық қабатын түзіп, экологиялық зардапқа жеткізбеуінен сақтандырады. Бұл ғылыми көрегендікті, ең аз дегенде пластмасс қалталардың қазақтың ен даласында шашылып жатқанынан бастап айтсақ, одан зоры – әлемдегі теңіз-мұхиттардағы балықтардың пластик шынылар мен қалталарға тұншығып қырылып жатқанын, атом қуатының игерілуі қазіргі уақытта адам баласына қауіп төндіріп тұрғанын, Чернобыль атом станциясы мен Жапониядағы атом бомбасының зардабын көріп мойындаймыз. </w:t>
      </w:r>
    </w:p>
    <w:p w14:paraId="1FCFEB6B" w14:textId="43F05461"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Бірақ В.И.Вернадскийдің, Тейяр де Шарденнің, Э.Леруаның т.б. ғалымдардың айтуынша, ноосфералық үдеріс енді қарқындай береді. Адам баласының ақыл-ойының эволюциялық шырқап биікке көтерілуі тек адам баласына, тіршілікке қауіп-қатер алып келмеуі керек. Осымен де байланысты, балабақшадан бастап, барлық оқу-тәрбие жүйесінің деңгейлерін ноосфералық білім жүйесіне көшірудің аса маңыздылығы келіп туындайды</w:t>
      </w:r>
      <w:r w:rsidR="00BB5C93">
        <w:rPr>
          <w:rFonts w:ascii="Times New Roman" w:hAnsi="Times New Roman" w:cs="Times New Roman"/>
          <w:sz w:val="28"/>
          <w:szCs w:val="28"/>
          <w:lang w:val="kk-KZ"/>
        </w:rPr>
        <w:t xml:space="preserve"> [13, </w:t>
      </w:r>
      <w:r w:rsidR="00BA6BFD">
        <w:rPr>
          <w:rFonts w:ascii="Times New Roman" w:hAnsi="Times New Roman" w:cs="Times New Roman"/>
          <w:sz w:val="28"/>
          <w:szCs w:val="28"/>
          <w:lang w:val="kk-KZ"/>
        </w:rPr>
        <w:t>163б.</w:t>
      </w:r>
      <w:r w:rsidR="00BB5C93" w:rsidRPr="00BB5C93">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w:t>
      </w:r>
    </w:p>
    <w:p w14:paraId="06871B20" w14:textId="70C8CEEC" w:rsidR="00CB0177" w:rsidRPr="00047949" w:rsidRDefault="00CB0177" w:rsidP="00CB0177">
      <w:pPr>
        <w:spacing w:after="0" w:line="240" w:lineRule="auto"/>
        <w:ind w:firstLine="567"/>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lastRenderedPageBreak/>
        <w:t>Өйткені ақыл-ойдың дамуы Абай көрсеткен екі бағытта жүреді: бірі – суық ақылды дамыту, екіншісі – нұрлы, мейрімді ақылды дамыту. Осыдан келіп, Абайдың көрегендігі, келе жатқан заманның даму қарқынын түсініп, өзінің барлық шығармасында білімнің адамзатқа пайдалысына қарай берілуін айтқандарынан айқын танылады. Абайдың өлең жолдарын келтіре отырып, оны әдебиет тұрғысынан емес, ноосфералық білім беру тұрғысын</w:t>
      </w:r>
      <w:r w:rsidR="00B87F8E">
        <w:rPr>
          <w:rFonts w:ascii="Times New Roman" w:hAnsi="Times New Roman" w:cs="Times New Roman"/>
          <w:sz w:val="28"/>
          <w:szCs w:val="28"/>
          <w:lang w:val="kk-KZ"/>
        </w:rPr>
        <w:t>ан қарастыру керек деп санаймыз</w:t>
      </w:r>
      <w:r w:rsidRPr="00EB0A90">
        <w:rPr>
          <w:rFonts w:ascii="Times New Roman" w:hAnsi="Times New Roman" w:cs="Times New Roman"/>
          <w:sz w:val="28"/>
          <w:szCs w:val="28"/>
          <w:lang w:val="kk-KZ"/>
        </w:rPr>
        <w:t xml:space="preserve"> </w:t>
      </w:r>
      <w:r w:rsidR="00393D5A" w:rsidRPr="00047949">
        <w:rPr>
          <w:rFonts w:ascii="Times New Roman" w:hAnsi="Times New Roman" w:cs="Times New Roman"/>
          <w:sz w:val="28"/>
          <w:szCs w:val="28"/>
          <w:lang w:val="kk-KZ"/>
        </w:rPr>
        <w:t>[172]</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B0177" w:rsidRPr="00EB0A90" w14:paraId="2C5FEB41" w14:textId="77777777" w:rsidTr="00CF03A6">
        <w:tc>
          <w:tcPr>
            <w:tcW w:w="4927" w:type="dxa"/>
          </w:tcPr>
          <w:p w14:paraId="08285765" w14:textId="77777777" w:rsidR="00CB0177" w:rsidRPr="00EB0A90" w:rsidRDefault="00CB0177" w:rsidP="00CF03A6">
            <w:pPr>
              <w:rPr>
                <w:rFonts w:ascii="Times New Roman" w:hAnsi="Times New Roman" w:cs="Times New Roman"/>
                <w:color w:val="000000"/>
                <w:sz w:val="16"/>
                <w:szCs w:val="16"/>
                <w:lang w:val="kk-KZ"/>
              </w:rPr>
            </w:pPr>
            <w:r w:rsidRPr="00EB0A90">
              <w:rPr>
                <w:rFonts w:ascii="Times New Roman" w:hAnsi="Times New Roman" w:cs="Times New Roman"/>
                <w:color w:val="000000"/>
                <w:sz w:val="26"/>
                <w:szCs w:val="26"/>
                <w:u w:val="single"/>
                <w:shd w:val="clear" w:color="auto" w:fill="FFFFFF"/>
                <w:lang w:val="kk-KZ"/>
              </w:rPr>
              <w:t>Көк тұман - алдыңдағы келер заман,</w:t>
            </w:r>
            <w:r w:rsidRPr="00EB0A90">
              <w:rPr>
                <w:rFonts w:ascii="Times New Roman" w:hAnsi="Times New Roman" w:cs="Times New Roman"/>
                <w:color w:val="000000"/>
                <w:sz w:val="26"/>
                <w:szCs w:val="26"/>
                <w:shd w:val="clear" w:color="auto" w:fill="FFFFFF"/>
                <w:lang w:val="kk-KZ"/>
              </w:rPr>
              <w:t>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shd w:val="clear" w:color="auto" w:fill="FFFFFF"/>
                <w:lang w:val="kk-KZ"/>
              </w:rPr>
              <w:t>Үмітті сәуле етіп көз көп қадалған.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u w:val="single"/>
                <w:shd w:val="clear" w:color="auto" w:fill="FFFFFF"/>
                <w:lang w:val="kk-KZ"/>
              </w:rPr>
              <w:t xml:space="preserve">Көп жылдар көп күнді </w:t>
            </w:r>
            <w:r w:rsidRPr="00EB0A90">
              <w:rPr>
                <w:rFonts w:ascii="Times New Roman" w:hAnsi="Times New Roman" w:cs="Times New Roman"/>
                <w:color w:val="000000"/>
                <w:sz w:val="24"/>
                <w:szCs w:val="24"/>
                <w:u w:val="single"/>
                <w:shd w:val="clear" w:color="auto" w:fill="FFFFFF"/>
                <w:lang w:val="kk-KZ"/>
              </w:rPr>
              <w:t>айдап келе жатыр, </w:t>
            </w:r>
            <w:r w:rsidRPr="00EB0A90">
              <w:rPr>
                <w:rFonts w:ascii="Times New Roman" w:hAnsi="Times New Roman" w:cs="Times New Roman"/>
                <w:color w:val="000000"/>
                <w:sz w:val="24"/>
                <w:szCs w:val="24"/>
                <w:u w:val="single"/>
                <w:lang w:val="kk-KZ"/>
              </w:rPr>
              <w:br/>
            </w:r>
            <w:r w:rsidRPr="00EB0A90">
              <w:rPr>
                <w:rFonts w:ascii="Times New Roman" w:hAnsi="Times New Roman" w:cs="Times New Roman"/>
                <w:color w:val="000000"/>
                <w:sz w:val="26"/>
                <w:szCs w:val="26"/>
                <w:u w:val="single"/>
                <w:shd w:val="clear" w:color="auto" w:fill="FFFFFF"/>
                <w:lang w:val="kk-KZ"/>
              </w:rPr>
              <w:t>Сипат жоқ, сурет те жоқ</w:t>
            </w:r>
            <w:r w:rsidRPr="00EB0A90">
              <w:rPr>
                <w:rFonts w:ascii="Times New Roman" w:hAnsi="Times New Roman" w:cs="Times New Roman"/>
                <w:color w:val="000000"/>
                <w:sz w:val="26"/>
                <w:szCs w:val="26"/>
                <w:shd w:val="clear" w:color="auto" w:fill="FFFFFF"/>
                <w:lang w:val="kk-KZ"/>
              </w:rPr>
              <w:t>, көзім талған.</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u w:val="single"/>
                <w:shd w:val="clear" w:color="auto" w:fill="FFFFFF"/>
                <w:lang w:val="kk-KZ"/>
              </w:rPr>
              <w:t>Ақыл мен жан - мен өзім</w:t>
            </w:r>
            <w:r w:rsidRPr="00EB0A90">
              <w:rPr>
                <w:rFonts w:ascii="Times New Roman" w:hAnsi="Times New Roman" w:cs="Times New Roman"/>
                <w:color w:val="000000"/>
                <w:sz w:val="26"/>
                <w:szCs w:val="26"/>
                <w:shd w:val="clear" w:color="auto" w:fill="FFFFFF"/>
                <w:lang w:val="kk-KZ"/>
              </w:rPr>
              <w:t>, тән — менікі,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shd w:val="clear" w:color="auto" w:fill="FFFFFF"/>
                <w:lang w:val="kk-KZ"/>
              </w:rPr>
              <w:t>"Мені" мен "менікінің" мағынасы - екі.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u w:val="single"/>
                <w:shd w:val="clear" w:color="auto" w:fill="FFFFFF"/>
                <w:lang w:val="kk-KZ"/>
              </w:rPr>
              <w:t>"Мен" өлмекке тағдыр жоқ әуел бастан</w:t>
            </w:r>
            <w:r w:rsidRPr="00EB0A90">
              <w:rPr>
                <w:rFonts w:ascii="Times New Roman" w:hAnsi="Times New Roman" w:cs="Times New Roman"/>
                <w:color w:val="000000"/>
                <w:sz w:val="26"/>
                <w:szCs w:val="26"/>
                <w:shd w:val="clear" w:color="auto" w:fill="FFFFFF"/>
                <w:lang w:val="kk-KZ"/>
              </w:rPr>
              <w:t>,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shd w:val="clear" w:color="auto" w:fill="FFFFFF"/>
                <w:lang w:val="kk-KZ"/>
              </w:rPr>
              <w:t>"Менікі" өлсе өлсін, оған бекі.</w:t>
            </w:r>
            <w:r w:rsidRPr="00EB0A90">
              <w:rPr>
                <w:rFonts w:ascii="Times New Roman" w:hAnsi="Times New Roman" w:cs="Times New Roman"/>
                <w:color w:val="000000"/>
                <w:sz w:val="26"/>
                <w:szCs w:val="26"/>
                <w:lang w:val="kk-KZ"/>
              </w:rPr>
              <w:br/>
            </w:r>
          </w:p>
          <w:p w14:paraId="0EAD7D16" w14:textId="77777777" w:rsidR="00CB0177" w:rsidRPr="00EB0A90" w:rsidRDefault="00CB0177" w:rsidP="00CF03A6">
            <w:pPr>
              <w:jc w:val="both"/>
              <w:rPr>
                <w:rFonts w:ascii="Times New Roman" w:hAnsi="Times New Roman" w:cs="Times New Roman"/>
                <w:sz w:val="28"/>
                <w:szCs w:val="28"/>
                <w:lang w:val="kk-KZ"/>
              </w:rPr>
            </w:pPr>
            <w:r w:rsidRPr="00EB0A90">
              <w:rPr>
                <w:rFonts w:ascii="Times New Roman" w:hAnsi="Times New Roman" w:cs="Times New Roman"/>
                <w:color w:val="000000"/>
                <w:sz w:val="26"/>
                <w:szCs w:val="26"/>
                <w:shd w:val="clear" w:color="auto" w:fill="FFFFFF"/>
                <w:lang w:val="kk-KZ"/>
              </w:rPr>
              <w:t>Адам ғапыл дүниені дер менікі,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shd w:val="clear" w:color="auto" w:fill="FFFFFF"/>
                <w:lang w:val="kk-KZ"/>
              </w:rPr>
              <w:t>Менікі деп жүргеннің бәрі оныкі. </w:t>
            </w:r>
            <w:r w:rsidRPr="00EB0A90">
              <w:rPr>
                <w:rFonts w:ascii="Times New Roman" w:hAnsi="Times New Roman" w:cs="Times New Roman"/>
                <w:color w:val="000000"/>
                <w:sz w:val="26"/>
                <w:szCs w:val="26"/>
                <w:lang w:val="kk-KZ"/>
              </w:rPr>
              <w:br/>
            </w:r>
            <w:r w:rsidRPr="00EB0A90">
              <w:rPr>
                <w:rFonts w:ascii="Times New Roman" w:hAnsi="Times New Roman" w:cs="Times New Roman"/>
                <w:color w:val="000000"/>
                <w:sz w:val="26"/>
                <w:szCs w:val="26"/>
                <w:shd w:val="clear" w:color="auto" w:fill="FFFFFF"/>
              </w:rPr>
              <w:t>Тән қалып, мал да қалып, жан кеткенде</w:t>
            </w:r>
          </w:p>
        </w:tc>
        <w:tc>
          <w:tcPr>
            <w:tcW w:w="4927" w:type="dxa"/>
          </w:tcPr>
          <w:p w14:paraId="30A45BBB" w14:textId="1D4F2DEA" w:rsidR="00CB0177" w:rsidRPr="003A3E44" w:rsidRDefault="00CB0177" w:rsidP="00CF03A6">
            <w:pPr>
              <w:jc w:val="both"/>
              <w:rPr>
                <w:rFonts w:ascii="Times New Roman" w:hAnsi="Times New Roman" w:cs="Times New Roman"/>
                <w:color w:val="000000"/>
                <w:sz w:val="26"/>
                <w:szCs w:val="26"/>
                <w:shd w:val="clear" w:color="auto" w:fill="FFFFFF"/>
              </w:rPr>
            </w:pPr>
            <w:r w:rsidRPr="00EB0A90">
              <w:rPr>
                <w:rFonts w:ascii="Times New Roman" w:hAnsi="Times New Roman" w:cs="Times New Roman"/>
                <w:color w:val="000000"/>
                <w:sz w:val="26"/>
                <w:szCs w:val="26"/>
                <w:shd w:val="clear" w:color="auto" w:fill="FFFFFF"/>
              </w:rPr>
              <w:t>Сонда, ойла, болады не сенікі?</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Мазлұмға жаның ашып, ішің күйсін,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Харекет қыл, пайдасы көпке тисін.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Көптің қамын әуелден тәңірі ойлаған,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Мен сүйгенді сүйді деп иең сүйсін.</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Көптің бәрін көп деме, көп те бөлек,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Көп ит жеңіп көк итті күнде жемек.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Ғадәләт пен мархамат</w:t>
            </w:r>
            <w:r w:rsidRPr="00EB0A90">
              <w:rPr>
                <w:rFonts w:ascii="Times New Roman" w:hAnsi="Times New Roman" w:cs="Times New Roman"/>
                <w:color w:val="000000"/>
                <w:sz w:val="26"/>
                <w:szCs w:val="26"/>
                <w:shd w:val="clear" w:color="auto" w:fill="FFFFFF"/>
                <w:lang w:val="kk-KZ"/>
              </w:rPr>
              <w:t xml:space="preserve"> </w:t>
            </w:r>
            <w:r w:rsidRPr="00EB0A90">
              <w:rPr>
                <w:rFonts w:ascii="Times New Roman" w:hAnsi="Times New Roman" w:cs="Times New Roman"/>
                <w:color w:val="000000"/>
                <w:sz w:val="26"/>
                <w:szCs w:val="26"/>
                <w:shd w:val="clear" w:color="auto" w:fill="FFFFFF"/>
              </w:rPr>
              <w:t>— көп азығы, </w:t>
            </w:r>
            <w:r w:rsidRPr="00EB0A90">
              <w:rPr>
                <w:rFonts w:ascii="Times New Roman" w:hAnsi="Times New Roman" w:cs="Times New Roman"/>
                <w:color w:val="000000"/>
                <w:sz w:val="26"/>
                <w:szCs w:val="26"/>
              </w:rPr>
              <w:br/>
            </w:r>
            <w:r w:rsidRPr="00EB0A90">
              <w:rPr>
                <w:rFonts w:ascii="Times New Roman" w:hAnsi="Times New Roman" w:cs="Times New Roman"/>
                <w:color w:val="000000"/>
                <w:sz w:val="26"/>
                <w:szCs w:val="26"/>
                <w:shd w:val="clear" w:color="auto" w:fill="FFFFFF"/>
              </w:rPr>
              <w:t>Қайда көрсең, болып бақ соған көмек</w:t>
            </w:r>
            <w:r w:rsidR="003A3E44" w:rsidRPr="003A3E44">
              <w:rPr>
                <w:rFonts w:ascii="Times New Roman" w:hAnsi="Times New Roman" w:cs="Times New Roman"/>
                <w:color w:val="000000"/>
                <w:sz w:val="26"/>
                <w:szCs w:val="26"/>
                <w:shd w:val="clear" w:color="auto" w:fill="FFFFFF"/>
              </w:rPr>
              <w:t xml:space="preserve">. </w:t>
            </w:r>
          </w:p>
        </w:tc>
      </w:tr>
    </w:tbl>
    <w:p w14:paraId="76D0D9AD" w14:textId="77777777" w:rsidR="00CB0177" w:rsidRPr="00EB0A90" w:rsidRDefault="00CB0177" w:rsidP="00CB0177">
      <w:pPr>
        <w:spacing w:after="0" w:line="240" w:lineRule="auto"/>
        <w:ind w:firstLine="709"/>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 xml:space="preserve">«Ақыл мен жан – мен өзім», «Мен өлмекке тағдыр жоқ әуел бастан» деген жолдар </w:t>
      </w:r>
      <w:r>
        <w:rPr>
          <w:rFonts w:ascii="Times New Roman" w:hAnsi="Times New Roman" w:cs="Times New Roman"/>
          <w:color w:val="000000"/>
          <w:sz w:val="28"/>
          <w:szCs w:val="28"/>
          <w:lang w:val="kk-KZ"/>
        </w:rPr>
        <w:t>–</w:t>
      </w:r>
      <w:r w:rsidRPr="00EB0A90">
        <w:rPr>
          <w:rFonts w:ascii="Times New Roman" w:hAnsi="Times New Roman" w:cs="Times New Roman"/>
          <w:color w:val="000000"/>
          <w:sz w:val="28"/>
          <w:szCs w:val="28"/>
          <w:lang w:val="kk-KZ"/>
        </w:rPr>
        <w:t xml:space="preserve"> ақыл-ойдың жоқ болып кетпей, ноосфера болып қалыптасуын көздеген ғылыми тұжырым. Абайдың осы өлең жолдарында берілген парасаттылық тәрбиесі оның өз заманындағы ноосфера туралы ғылыми идеяларының дамуы туралы басылымдардан оқып-білуінен туындаған болуы да мүмкін. Өйткені сол кездегі еуропалық, ресейлік басылымдарда өндірістік даму қарқындап, химия, физика сияқты жаратылыстану ғылымдары жаңалықтарды көптеп ашып жатқаны басылымдарда жарияланатыны белгілі. </w:t>
      </w:r>
    </w:p>
    <w:p w14:paraId="453BC379" w14:textId="2E0CEAAB" w:rsidR="00CB0177" w:rsidRPr="00EB0A90" w:rsidRDefault="00CB0177" w:rsidP="00CB0177">
      <w:pPr>
        <w:spacing w:after="0" w:line="240" w:lineRule="auto"/>
        <w:ind w:firstLine="709"/>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Бірақ ол ғылыми жаңалықтардың барлығы дерлік жекелеген адамдардың байуы үшін қолданылып, біртіндеп халықты аяусыз қанауына, елдердің жер байлығы үшін 1914 жылдағы 1-ші дүниежүзілік соғысқа алып келе жатқан  кез еді. Адамгершілік, гуманистік, адамды сыйлау, өмірдің нәрі болып отырған Жерді сақтау, қорғау, шындық, рахым, жақсылық жасау деген ұғымдардың арзандауы бұл ұғымдарды қасиет тұтатын Қазақ даласына да келіп жетіп, бірден күш алып кеткен, алауыздық дамыған заманда Абай болашақтың «Көк тұманға айналған заман боларын» болжап айтқан өлеңі ноосфералық педагогика тұрғысынан өз талдауын әлі де алдағы уақыттан күтуде деп санаймыз</w:t>
      </w:r>
      <w:r w:rsidR="00B87F8E">
        <w:rPr>
          <w:rFonts w:ascii="Times New Roman" w:hAnsi="Times New Roman" w:cs="Times New Roman"/>
          <w:color w:val="000000"/>
          <w:sz w:val="28"/>
          <w:szCs w:val="28"/>
          <w:lang w:val="kk-KZ"/>
        </w:rPr>
        <w:t xml:space="preserve"> </w:t>
      </w:r>
      <w:r w:rsidR="00B87F8E" w:rsidRPr="00B87F8E">
        <w:rPr>
          <w:rFonts w:ascii="Times New Roman" w:hAnsi="Times New Roman" w:cs="Times New Roman"/>
          <w:color w:val="000000"/>
          <w:sz w:val="28"/>
          <w:szCs w:val="28"/>
          <w:lang w:val="kk-KZ"/>
        </w:rPr>
        <w:t>[172</w:t>
      </w:r>
      <w:r w:rsidR="00B87F8E">
        <w:rPr>
          <w:rFonts w:ascii="Times New Roman" w:hAnsi="Times New Roman" w:cs="Times New Roman"/>
          <w:color w:val="000000"/>
          <w:sz w:val="28"/>
          <w:szCs w:val="28"/>
          <w:lang w:val="kk-KZ"/>
        </w:rPr>
        <w:t>, 502б.</w:t>
      </w:r>
      <w:r w:rsidR="00B87F8E" w:rsidRPr="00B87F8E">
        <w:rPr>
          <w:rFonts w:ascii="Times New Roman" w:hAnsi="Times New Roman" w:cs="Times New Roman"/>
          <w:color w:val="000000"/>
          <w:sz w:val="28"/>
          <w:szCs w:val="28"/>
          <w:lang w:val="kk-KZ"/>
        </w:rPr>
        <w:t>]</w:t>
      </w:r>
      <w:r w:rsidRPr="00EB0A90">
        <w:rPr>
          <w:rFonts w:ascii="Times New Roman" w:hAnsi="Times New Roman" w:cs="Times New Roman"/>
          <w:color w:val="000000"/>
          <w:sz w:val="28"/>
          <w:szCs w:val="28"/>
          <w:lang w:val="kk-KZ"/>
        </w:rPr>
        <w:t>.</w:t>
      </w:r>
    </w:p>
    <w:p w14:paraId="20C6DC17" w14:textId="77777777" w:rsidR="00CB0177" w:rsidRPr="00EB0A90" w:rsidRDefault="00CB0177" w:rsidP="00CB0177">
      <w:pPr>
        <w:spacing w:after="0" w:line="240" w:lineRule="auto"/>
        <w:ind w:firstLine="709"/>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 xml:space="preserve">Жоғарыда айтылғандардың барлығы болашақ бастауыш сынып мұғалімдерін визуалдық өнерді қабылдауға даярлауда ноосфералық білімді негіз етудің құрылымдық-мазмұндық моделінің бастау көздері болып алынады. Өйткені қазіргі уақытта жер бетіндегі барлық адамдардың ғылымның қуаттылығын мойындап қана қоймай, ғылым мен технологияның нәтижелерін өмірдің барлық саласында дердік пайдаланып қана қоймай, енді бір-біріне қарсы құрал, тіпті қару ретінде пайдалану жолдарын ашық жүргізе бастағаны ақиқат. </w:t>
      </w:r>
    </w:p>
    <w:p w14:paraId="07F61DC0" w14:textId="77777777" w:rsidR="00CB0177" w:rsidRPr="00EB0A90" w:rsidRDefault="00CB0177" w:rsidP="00CB0177">
      <w:pPr>
        <w:spacing w:after="0" w:line="240" w:lineRule="auto"/>
        <w:ind w:firstLine="709"/>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 xml:space="preserve">Бұл ноосфералық қабаттың  ерекше геологиялық қабат ретінде қалыптасу кезеңі екендігін түсіне отырып, оның қауіпті нәтижелерге жол бермеуі үшін, </w:t>
      </w:r>
      <w:r w:rsidRPr="00EB0A90">
        <w:rPr>
          <w:rFonts w:ascii="Times New Roman" w:hAnsi="Times New Roman" w:cs="Times New Roman"/>
          <w:color w:val="000000"/>
          <w:sz w:val="28"/>
          <w:szCs w:val="28"/>
          <w:lang w:val="kk-KZ"/>
        </w:rPr>
        <w:lastRenderedPageBreak/>
        <w:t xml:space="preserve">ноосфералық білім берудің барлық мүмкіндіктерін жасау және жедел пайдалану </w:t>
      </w:r>
      <w:r>
        <w:rPr>
          <w:rFonts w:ascii="Times New Roman" w:hAnsi="Times New Roman" w:cs="Times New Roman"/>
          <w:color w:val="000000"/>
          <w:sz w:val="28"/>
          <w:szCs w:val="28"/>
          <w:lang w:val="kk-KZ"/>
        </w:rPr>
        <w:t>–</w:t>
      </w:r>
      <w:r w:rsidRPr="00EB0A90">
        <w:rPr>
          <w:rFonts w:ascii="Times New Roman" w:hAnsi="Times New Roman" w:cs="Times New Roman"/>
          <w:color w:val="000000"/>
          <w:sz w:val="28"/>
          <w:szCs w:val="28"/>
          <w:lang w:val="kk-KZ"/>
        </w:rPr>
        <w:t xml:space="preserve"> әр ғылым саласындағы ғалымдарға, өмір саласындағы барлық мамандарға, әсіресе, соның ішінде мектепте білім беретін педагогтерді даярлаушы мамандарға парыз.</w:t>
      </w:r>
    </w:p>
    <w:p w14:paraId="07DFF57E" w14:textId="68DB6EDC"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Ресейлік ноосфералық білім беру</w:t>
      </w:r>
      <w:r w:rsidR="004E205B">
        <w:rPr>
          <w:rFonts w:ascii="Times New Roman" w:hAnsi="Times New Roman" w:cs="Times New Roman"/>
          <w:sz w:val="28"/>
          <w:szCs w:val="28"/>
          <w:lang w:val="kk-KZ"/>
        </w:rPr>
        <w:t xml:space="preserve"> жүйесін зерттеген ғалымдардың </w:t>
      </w:r>
      <w:r w:rsidRPr="00EB0A90">
        <w:rPr>
          <w:rFonts w:ascii="Times New Roman" w:hAnsi="Times New Roman" w:cs="Times New Roman"/>
          <w:sz w:val="28"/>
          <w:szCs w:val="28"/>
          <w:lang w:val="kk-KZ"/>
        </w:rPr>
        <w:t>ғылым дамуының эволюциясы мен адамның миы дамуының эволюциясын салыстырып-жалғастыру арқылы ноосфералық білім беру жүйесін әрі қарай дамыту бағытын айқындауға болады. Төменде Н.В. Маслова ұсынған сызба біздің тарап</w:t>
      </w:r>
      <w:r w:rsidR="008D11B8">
        <w:rPr>
          <w:rFonts w:ascii="Times New Roman" w:hAnsi="Times New Roman" w:cs="Times New Roman"/>
          <w:sz w:val="28"/>
          <w:szCs w:val="28"/>
          <w:lang w:val="kk-KZ"/>
        </w:rPr>
        <w:t xml:space="preserve">ымыздан қазақшаланып ұсынылды </w:t>
      </w:r>
      <w:r w:rsidR="008D11B8" w:rsidRPr="008D11B8">
        <w:rPr>
          <w:rFonts w:ascii="Times New Roman" w:hAnsi="Times New Roman" w:cs="Times New Roman"/>
          <w:sz w:val="28"/>
          <w:szCs w:val="28"/>
          <w:lang w:val="kk-KZ"/>
        </w:rPr>
        <w:t>[84]</w:t>
      </w:r>
      <w:r w:rsidR="004E205B" w:rsidRPr="004E205B">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Бұл сызбаға қарай отырып, ғылым дамуының әр кезеңіндегі адам миының семантикалық контуры/сұлбасы қалай жетілуінің, дамуының болмысын да көреміз. </w:t>
      </w:r>
    </w:p>
    <w:p w14:paraId="35D992BA" w14:textId="10F0EF41"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Қазіргі біз өмір сүріп отырған кезең – космостық ғылым кезеңіне даярлану кезеңі болуы керек. Осымен де байланысты, ноосфералық білімнің өзектілігі күн тәртібінде ашық қойылып, барлық деңгейдегі білім беру жүйелерінің векторлары ноосфералық педагогикаға бағыт ұстан</w:t>
      </w:r>
      <w:r w:rsidR="00FA36E6">
        <w:rPr>
          <w:rFonts w:ascii="Times New Roman" w:hAnsi="Times New Roman" w:cs="Times New Roman"/>
          <w:sz w:val="28"/>
          <w:szCs w:val="28"/>
          <w:lang w:val="kk-KZ"/>
        </w:rPr>
        <w:t>уы тиіс екенін ұғынамыз (сурет 11</w:t>
      </w:r>
      <w:r w:rsidRPr="00EB0A90">
        <w:rPr>
          <w:rFonts w:ascii="Times New Roman" w:hAnsi="Times New Roman" w:cs="Times New Roman"/>
          <w:sz w:val="28"/>
          <w:szCs w:val="28"/>
          <w:lang w:val="kk-KZ"/>
        </w:rPr>
        <w:t>).</w:t>
      </w:r>
    </w:p>
    <w:p w14:paraId="76DECCFF" w14:textId="77777777" w:rsidR="00CB0177" w:rsidRPr="00EB0A90" w:rsidRDefault="00CB0177" w:rsidP="00CB0177">
      <w:pPr>
        <w:spacing w:after="0" w:line="240" w:lineRule="auto"/>
        <w:jc w:val="center"/>
        <w:rPr>
          <w:rFonts w:ascii="Times New Roman" w:hAnsi="Times New Roman" w:cs="Times New Roman"/>
          <w:color w:val="000000"/>
          <w:sz w:val="28"/>
          <w:szCs w:val="28"/>
          <w:lang w:val="kk-KZ"/>
        </w:rPr>
      </w:pPr>
      <w:r w:rsidRPr="00EB0A90">
        <w:rPr>
          <w:noProof/>
          <w:lang w:eastAsia="ru-RU"/>
        </w:rPr>
        <w:drawing>
          <wp:inline distT="0" distB="0" distL="0" distR="0" wp14:anchorId="6C3F3556" wp14:editId="4FEE22B8">
            <wp:extent cx="5926367" cy="3724275"/>
            <wp:effectExtent l="0" t="0" r="0" b="0"/>
            <wp:docPr id="31" name="Рисунок 14" descr="C:\Users\HP\Desktop\Ғылым даму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Ғылым дамуы.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6367" cy="3724275"/>
                    </a:xfrm>
                    <a:prstGeom prst="rect">
                      <a:avLst/>
                    </a:prstGeom>
                    <a:noFill/>
                    <a:ln>
                      <a:noFill/>
                    </a:ln>
                  </pic:spPr>
                </pic:pic>
              </a:graphicData>
            </a:graphic>
          </wp:inline>
        </w:drawing>
      </w:r>
    </w:p>
    <w:p w14:paraId="5C6B5443" w14:textId="77777777" w:rsidR="00CB0177" w:rsidRPr="00EB0A90" w:rsidRDefault="00CB0177" w:rsidP="00CB0177">
      <w:pPr>
        <w:spacing w:after="0" w:line="240" w:lineRule="auto"/>
        <w:jc w:val="center"/>
        <w:rPr>
          <w:rFonts w:ascii="Times New Roman" w:hAnsi="Times New Roman" w:cs="Times New Roman"/>
          <w:color w:val="000000"/>
          <w:sz w:val="28"/>
          <w:szCs w:val="28"/>
          <w:lang w:val="kk-KZ"/>
        </w:rPr>
      </w:pPr>
    </w:p>
    <w:p w14:paraId="1C8C7179" w14:textId="7D3646D7" w:rsidR="00CB0177" w:rsidRPr="00EB0A90" w:rsidRDefault="00FA36E6" w:rsidP="00CB0177">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Сурет 11</w:t>
      </w:r>
      <w:r w:rsidR="00A62133">
        <w:rPr>
          <w:rFonts w:ascii="Times New Roman" w:hAnsi="Times New Roman" w:cs="Times New Roman"/>
          <w:sz w:val="28"/>
          <w:szCs w:val="28"/>
          <w:lang w:val="kk-KZ"/>
        </w:rPr>
        <w:t>–</w:t>
      </w:r>
      <w:r w:rsidR="00CB0177" w:rsidRPr="00EB0A90">
        <w:rPr>
          <w:rFonts w:ascii="Times New Roman" w:hAnsi="Times New Roman" w:cs="Times New Roman"/>
          <w:sz w:val="28"/>
          <w:szCs w:val="28"/>
          <w:lang w:val="kk-KZ"/>
        </w:rPr>
        <w:t xml:space="preserve"> адам миының контурын</w:t>
      </w:r>
      <w:r w:rsidR="004742B4">
        <w:rPr>
          <w:rFonts w:ascii="Times New Roman" w:hAnsi="Times New Roman" w:cs="Times New Roman"/>
          <w:sz w:val="28"/>
          <w:szCs w:val="28"/>
          <w:lang w:val="kk-KZ"/>
        </w:rPr>
        <w:t>ың</w:t>
      </w:r>
      <w:r w:rsidR="00CB0177" w:rsidRPr="00EB0A90">
        <w:rPr>
          <w:rFonts w:ascii="Times New Roman" w:hAnsi="Times New Roman" w:cs="Times New Roman"/>
          <w:sz w:val="28"/>
          <w:szCs w:val="28"/>
          <w:lang w:val="kk-KZ"/>
        </w:rPr>
        <w:t xml:space="preserve"> </w:t>
      </w:r>
      <w:r w:rsidR="00A62133">
        <w:rPr>
          <w:rFonts w:ascii="Times New Roman" w:hAnsi="Times New Roman" w:cs="Times New Roman"/>
          <w:sz w:val="28"/>
          <w:szCs w:val="28"/>
          <w:lang w:val="kk-KZ"/>
        </w:rPr>
        <w:t>даму кезеңдері</w:t>
      </w:r>
    </w:p>
    <w:p w14:paraId="52E9EE58"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p>
    <w:p w14:paraId="7369996E" w14:textId="2820B64B" w:rsidR="00CB0177" w:rsidRPr="00EB0A90" w:rsidRDefault="00CB0177" w:rsidP="00CB0177">
      <w:pPr>
        <w:spacing w:after="0" w:line="240" w:lineRule="auto"/>
        <w:ind w:firstLine="709"/>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 xml:space="preserve">Ал Б.Е.Большаков, А.А.Гапонов, Е.Ф.Шамаева ноосфералық білім беру моделінің негізінде тірі табиғатты сақтау және дамытудың жалпы заңдарын ашқан ірі жаңалықтар жатыр, ол жаңалықтар әлемдік философияда және ғылыми мұрасында орын алған адамгершілік құндылықтардың және мәнісінің </w:t>
      </w:r>
      <w:r w:rsidR="00C91ED3">
        <w:rPr>
          <w:rFonts w:ascii="Times New Roman" w:hAnsi="Times New Roman" w:cs="Times New Roman"/>
          <w:color w:val="000000"/>
          <w:sz w:val="28"/>
          <w:szCs w:val="28"/>
          <w:lang w:val="kk-KZ"/>
        </w:rPr>
        <w:t>ең биігі деп атап көрсетеді  [</w:t>
      </w:r>
      <w:r w:rsidR="00C91ED3" w:rsidRPr="00C91ED3">
        <w:rPr>
          <w:rFonts w:ascii="Times New Roman" w:hAnsi="Times New Roman" w:cs="Times New Roman"/>
          <w:color w:val="000000"/>
          <w:sz w:val="28"/>
          <w:szCs w:val="28"/>
          <w:lang w:val="kk-KZ"/>
        </w:rPr>
        <w:t>173</w:t>
      </w:r>
      <w:r w:rsidRPr="00EB0A90">
        <w:rPr>
          <w:rFonts w:ascii="Times New Roman" w:hAnsi="Times New Roman" w:cs="Times New Roman"/>
          <w:color w:val="000000"/>
          <w:sz w:val="28"/>
          <w:szCs w:val="28"/>
          <w:lang w:val="kk-KZ"/>
        </w:rPr>
        <w:t>]. Осыған орай, авторлар әлемдік дамудың  қазіргі кезеңінде бел алып отырған үш стратегиясын және олардың негізін құраған ғылым өкілдерін көрсетеді. Оларды төмендегі 3-кестеден көруе болады.</w:t>
      </w:r>
    </w:p>
    <w:p w14:paraId="35300DA5"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Кесте 3 –  Әлемдік ғылыми мектептер және стратегиялары (Е.Большаков т.б. авторлар бойынша)</w:t>
      </w:r>
    </w:p>
    <w:p w14:paraId="0F883003"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p>
    <w:tbl>
      <w:tblPr>
        <w:tblStyle w:val="11"/>
        <w:tblW w:w="9902" w:type="dxa"/>
        <w:tblLook w:val="04A0" w:firstRow="1" w:lastRow="0" w:firstColumn="1" w:lastColumn="0" w:noHBand="0" w:noVBand="1"/>
      </w:tblPr>
      <w:tblGrid>
        <w:gridCol w:w="703"/>
        <w:gridCol w:w="2264"/>
        <w:gridCol w:w="2406"/>
        <w:gridCol w:w="4529"/>
      </w:tblGrid>
      <w:tr w:rsidR="00CB0177" w:rsidRPr="00EB0A90" w14:paraId="23C2D7DA" w14:textId="77777777" w:rsidTr="00CF03A6">
        <w:trPr>
          <w:trHeight w:val="526"/>
        </w:trPr>
        <w:tc>
          <w:tcPr>
            <w:tcW w:w="703" w:type="dxa"/>
          </w:tcPr>
          <w:p w14:paraId="76A697FC" w14:textId="77777777" w:rsidR="00CB0177" w:rsidRPr="00EB0A90" w:rsidRDefault="00CB0177" w:rsidP="00CF03A6">
            <w:pPr>
              <w:rPr>
                <w:rFonts w:ascii="Times New Roman" w:hAnsi="Times New Roman" w:cs="Times New Roman"/>
                <w:b/>
                <w:sz w:val="24"/>
                <w:szCs w:val="24"/>
                <w:lang w:val="kk-KZ"/>
              </w:rPr>
            </w:pPr>
            <w:r w:rsidRPr="00EB0A90">
              <w:rPr>
                <w:rFonts w:ascii="Times New Roman" w:hAnsi="Times New Roman" w:cs="Times New Roman"/>
                <w:b/>
                <w:sz w:val="24"/>
                <w:szCs w:val="24"/>
                <w:lang w:val="kk-KZ"/>
              </w:rPr>
              <w:t>№</w:t>
            </w:r>
          </w:p>
        </w:tc>
        <w:tc>
          <w:tcPr>
            <w:tcW w:w="2264" w:type="dxa"/>
          </w:tcPr>
          <w:p w14:paraId="7021A7E3" w14:textId="77777777" w:rsidR="00CB0177" w:rsidRPr="00EB0A90" w:rsidRDefault="00CB0177" w:rsidP="00CF03A6">
            <w:pPr>
              <w:jc w:val="center"/>
              <w:rPr>
                <w:rFonts w:ascii="Times New Roman" w:hAnsi="Times New Roman" w:cs="Times New Roman"/>
                <w:b/>
                <w:sz w:val="24"/>
                <w:szCs w:val="24"/>
                <w:lang w:val="kk-KZ"/>
              </w:rPr>
            </w:pPr>
            <w:r w:rsidRPr="00EB0A90">
              <w:rPr>
                <w:rFonts w:ascii="Times New Roman" w:hAnsi="Times New Roman" w:cs="Times New Roman"/>
                <w:b/>
                <w:sz w:val="24"/>
                <w:szCs w:val="24"/>
                <w:lang w:val="kk-KZ"/>
              </w:rPr>
              <w:t>Әлемдік ғылыми мектептер</w:t>
            </w:r>
          </w:p>
        </w:tc>
        <w:tc>
          <w:tcPr>
            <w:tcW w:w="2406" w:type="dxa"/>
          </w:tcPr>
          <w:p w14:paraId="5632ADB8" w14:textId="77777777" w:rsidR="00CB0177" w:rsidRPr="00EB0A90" w:rsidRDefault="00CB0177" w:rsidP="00CF03A6">
            <w:pPr>
              <w:jc w:val="center"/>
              <w:rPr>
                <w:rFonts w:ascii="Times New Roman" w:hAnsi="Times New Roman" w:cs="Times New Roman"/>
                <w:b/>
                <w:sz w:val="24"/>
                <w:szCs w:val="24"/>
                <w:lang w:val="kk-KZ"/>
              </w:rPr>
            </w:pPr>
            <w:r w:rsidRPr="00EB0A90">
              <w:rPr>
                <w:rFonts w:ascii="Times New Roman" w:hAnsi="Times New Roman" w:cs="Times New Roman"/>
                <w:b/>
                <w:sz w:val="24"/>
                <w:szCs w:val="24"/>
                <w:lang w:val="kk-KZ"/>
              </w:rPr>
              <w:t>Стратегиялары</w:t>
            </w:r>
          </w:p>
        </w:tc>
        <w:tc>
          <w:tcPr>
            <w:tcW w:w="4529" w:type="dxa"/>
          </w:tcPr>
          <w:p w14:paraId="713F483A" w14:textId="77777777" w:rsidR="00CB0177" w:rsidRPr="00EB0A90" w:rsidRDefault="00CB0177" w:rsidP="00CF03A6">
            <w:pPr>
              <w:jc w:val="center"/>
              <w:rPr>
                <w:rFonts w:ascii="Times New Roman" w:hAnsi="Times New Roman" w:cs="Times New Roman"/>
                <w:b/>
                <w:sz w:val="24"/>
                <w:szCs w:val="24"/>
                <w:lang w:val="kk-KZ"/>
              </w:rPr>
            </w:pPr>
            <w:r w:rsidRPr="00EB0A90">
              <w:rPr>
                <w:rFonts w:ascii="Times New Roman" w:hAnsi="Times New Roman" w:cs="Times New Roman"/>
                <w:b/>
                <w:sz w:val="24"/>
                <w:szCs w:val="24"/>
                <w:lang w:val="kk-KZ"/>
              </w:rPr>
              <w:t>Өкілдері</w:t>
            </w:r>
          </w:p>
        </w:tc>
      </w:tr>
      <w:tr w:rsidR="00CB0177" w:rsidRPr="00EB0A90" w14:paraId="0136DD27" w14:textId="77777777" w:rsidTr="00CF03A6">
        <w:trPr>
          <w:trHeight w:val="645"/>
        </w:trPr>
        <w:tc>
          <w:tcPr>
            <w:tcW w:w="703" w:type="dxa"/>
          </w:tcPr>
          <w:p w14:paraId="04DF8690"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І</w:t>
            </w:r>
          </w:p>
        </w:tc>
        <w:tc>
          <w:tcPr>
            <w:tcW w:w="2264" w:type="dxa"/>
          </w:tcPr>
          <w:p w14:paraId="0E39F6EA"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 xml:space="preserve">Шығыс философиялық мектебі </w:t>
            </w:r>
          </w:p>
        </w:tc>
        <w:tc>
          <w:tcPr>
            <w:tcW w:w="2406" w:type="dxa"/>
          </w:tcPr>
          <w:p w14:paraId="60C2361D"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Мәңгілік Өмір стратегиясы</w:t>
            </w:r>
          </w:p>
        </w:tc>
        <w:tc>
          <w:tcPr>
            <w:tcW w:w="4529" w:type="dxa"/>
          </w:tcPr>
          <w:p w14:paraId="15A2DED7"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 xml:space="preserve">Лао-Цзы, Конфуций, Әл-Фараби, Ибн Сина, Омар Хайям. </w:t>
            </w:r>
          </w:p>
          <w:p w14:paraId="244B8B97"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Д.Итигалов, М.Ганди, Д.Сяопин</w:t>
            </w:r>
          </w:p>
        </w:tc>
      </w:tr>
      <w:tr w:rsidR="00CB0177" w:rsidRPr="00B2301C" w14:paraId="089D5E73" w14:textId="77777777" w:rsidTr="00CF03A6">
        <w:trPr>
          <w:trHeight w:val="799"/>
        </w:trPr>
        <w:tc>
          <w:tcPr>
            <w:tcW w:w="703" w:type="dxa"/>
          </w:tcPr>
          <w:p w14:paraId="30CEC49C"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ІІ</w:t>
            </w:r>
          </w:p>
          <w:p w14:paraId="07596B4B" w14:textId="77777777" w:rsidR="00CB0177" w:rsidRPr="00EB0A90" w:rsidRDefault="00CB0177" w:rsidP="00CF03A6">
            <w:pPr>
              <w:rPr>
                <w:rFonts w:ascii="Times New Roman" w:hAnsi="Times New Roman" w:cs="Times New Roman"/>
                <w:bCs/>
                <w:sz w:val="24"/>
                <w:szCs w:val="24"/>
                <w:lang w:val="kk-KZ"/>
              </w:rPr>
            </w:pPr>
          </w:p>
        </w:tc>
        <w:tc>
          <w:tcPr>
            <w:tcW w:w="2264" w:type="dxa"/>
          </w:tcPr>
          <w:p w14:paraId="0C75DA54"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Батыс ғылыми мектебі</w:t>
            </w:r>
          </w:p>
          <w:p w14:paraId="20457B95" w14:textId="77777777" w:rsidR="00CB0177" w:rsidRPr="00EB0A90" w:rsidRDefault="00CB0177" w:rsidP="00CF03A6">
            <w:pPr>
              <w:rPr>
                <w:rFonts w:ascii="Times New Roman" w:hAnsi="Times New Roman" w:cs="Times New Roman"/>
                <w:bCs/>
                <w:sz w:val="24"/>
                <w:szCs w:val="24"/>
                <w:lang w:val="kk-KZ"/>
              </w:rPr>
            </w:pPr>
          </w:p>
        </w:tc>
        <w:tc>
          <w:tcPr>
            <w:tcW w:w="2406" w:type="dxa"/>
          </w:tcPr>
          <w:p w14:paraId="24A2C1A9"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«Нөлдік өсу» (алтын миллиард) стратегиясы</w:t>
            </w:r>
          </w:p>
        </w:tc>
        <w:tc>
          <w:tcPr>
            <w:tcW w:w="4529" w:type="dxa"/>
          </w:tcPr>
          <w:p w14:paraId="12EC26E8"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Н.Кузанский, И.Кеплер, Г.Лейбниц, И.Ньютон, И.Кант, Г.Гегель, Дж.К.Максвелл,Г.Крон</w:t>
            </w:r>
          </w:p>
        </w:tc>
      </w:tr>
      <w:tr w:rsidR="00CB0177" w:rsidRPr="00B2301C" w14:paraId="59663BDF" w14:textId="77777777" w:rsidTr="00CF03A6">
        <w:trPr>
          <w:trHeight w:val="1053"/>
        </w:trPr>
        <w:tc>
          <w:tcPr>
            <w:tcW w:w="703" w:type="dxa"/>
          </w:tcPr>
          <w:p w14:paraId="183D1A8A" w14:textId="77777777" w:rsidR="00CB0177" w:rsidRPr="00EB0A90" w:rsidRDefault="00CB0177" w:rsidP="00CF03A6">
            <w:pPr>
              <w:rPr>
                <w:rFonts w:ascii="Times New Roman" w:hAnsi="Times New Roman" w:cs="Times New Roman"/>
                <w:bCs/>
                <w:sz w:val="24"/>
                <w:szCs w:val="24"/>
                <w:lang w:val="kk-KZ"/>
              </w:rPr>
            </w:pPr>
          </w:p>
          <w:p w14:paraId="7B2FD72A"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ІІІ</w:t>
            </w:r>
          </w:p>
          <w:p w14:paraId="755E6333" w14:textId="77777777" w:rsidR="00CB0177" w:rsidRPr="00EB0A90" w:rsidRDefault="00CB0177" w:rsidP="00CF03A6">
            <w:pPr>
              <w:rPr>
                <w:rFonts w:ascii="Times New Roman" w:hAnsi="Times New Roman" w:cs="Times New Roman"/>
                <w:bCs/>
                <w:sz w:val="24"/>
                <w:szCs w:val="24"/>
                <w:lang w:val="kk-KZ"/>
              </w:rPr>
            </w:pPr>
          </w:p>
        </w:tc>
        <w:tc>
          <w:tcPr>
            <w:tcW w:w="2264" w:type="dxa"/>
          </w:tcPr>
          <w:p w14:paraId="41108434"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Орыс ғылыми</w:t>
            </w:r>
            <w:r>
              <w:rPr>
                <w:rFonts w:ascii="Times New Roman" w:hAnsi="Times New Roman" w:cs="Times New Roman"/>
                <w:bCs/>
                <w:sz w:val="24"/>
                <w:szCs w:val="24"/>
                <w:lang w:val="kk-KZ"/>
              </w:rPr>
              <w:t>-</w:t>
            </w:r>
            <w:r w:rsidRPr="00EB0A90">
              <w:rPr>
                <w:rFonts w:ascii="Times New Roman" w:hAnsi="Times New Roman" w:cs="Times New Roman"/>
                <w:bCs/>
                <w:sz w:val="24"/>
                <w:szCs w:val="24"/>
                <w:lang w:val="kk-KZ"/>
              </w:rPr>
              <w:t xml:space="preserve"> философиялық</w:t>
            </w:r>
          </w:p>
          <w:p w14:paraId="31AC8F4A"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мектебі</w:t>
            </w:r>
          </w:p>
          <w:p w14:paraId="4401DFE7" w14:textId="77777777" w:rsidR="00CB0177" w:rsidRPr="00EB0A90" w:rsidRDefault="00CB0177" w:rsidP="00CF03A6">
            <w:pPr>
              <w:rPr>
                <w:rFonts w:ascii="Times New Roman" w:hAnsi="Times New Roman" w:cs="Times New Roman"/>
                <w:bCs/>
                <w:sz w:val="24"/>
                <w:szCs w:val="24"/>
                <w:lang w:val="kk-KZ"/>
              </w:rPr>
            </w:pPr>
          </w:p>
        </w:tc>
        <w:tc>
          <w:tcPr>
            <w:tcW w:w="2406" w:type="dxa"/>
          </w:tcPr>
          <w:p w14:paraId="16F7687A"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Ноосфералық тұрақты даму</w:t>
            </w:r>
          </w:p>
        </w:tc>
        <w:tc>
          <w:tcPr>
            <w:tcW w:w="4529" w:type="dxa"/>
          </w:tcPr>
          <w:p w14:paraId="2C6FD5B5" w14:textId="77777777" w:rsidR="00CB0177" w:rsidRPr="00EB0A90" w:rsidRDefault="00CB0177" w:rsidP="00CF03A6">
            <w:pPr>
              <w:rPr>
                <w:rFonts w:ascii="Times New Roman" w:hAnsi="Times New Roman" w:cs="Times New Roman"/>
                <w:bCs/>
                <w:sz w:val="24"/>
                <w:szCs w:val="24"/>
                <w:lang w:val="kk-KZ"/>
              </w:rPr>
            </w:pPr>
            <w:r w:rsidRPr="00EB0A90">
              <w:rPr>
                <w:rFonts w:ascii="Times New Roman" w:hAnsi="Times New Roman" w:cs="Times New Roman"/>
                <w:bCs/>
                <w:sz w:val="24"/>
                <w:szCs w:val="24"/>
                <w:lang w:val="kk-KZ"/>
              </w:rPr>
              <w:t>Н.И.Лобачевский, Д.И.Менделеев, С.А. Подолинский, К.Э.Циолковский, В.И.Вернадский, Л.Н.Гумилев, Р.Л.Баргин, П.Г.Кузнецов</w:t>
            </w:r>
          </w:p>
        </w:tc>
      </w:tr>
    </w:tbl>
    <w:p w14:paraId="4213BFEA" w14:textId="77777777" w:rsidR="00CB0177" w:rsidRPr="00EB0A90" w:rsidRDefault="00CB0177" w:rsidP="00CB0177">
      <w:pPr>
        <w:spacing w:after="0" w:line="240" w:lineRule="auto"/>
        <w:jc w:val="center"/>
        <w:rPr>
          <w:rFonts w:ascii="Times New Roman" w:hAnsi="Times New Roman" w:cs="Times New Roman"/>
          <w:color w:val="000000"/>
          <w:sz w:val="28"/>
          <w:szCs w:val="28"/>
          <w:lang w:val="kk-KZ"/>
        </w:rPr>
      </w:pPr>
    </w:p>
    <w:p w14:paraId="0AB64F0D"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Осы  кестенің жалғасын «Қазақстандық ноосфералық ілім мектебі» деп жалғастырып, оған өз тарапымыздан зерттеуші-ғалымдар өкілдерін  қосуға ұмтылдық, оны келесі 4-кестеден көруге болады.</w:t>
      </w:r>
    </w:p>
    <w:p w14:paraId="0F034D70"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p>
    <w:p w14:paraId="0CBE7F82"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r w:rsidRPr="00EB0A90">
        <w:rPr>
          <w:rFonts w:ascii="Times New Roman" w:hAnsi="Times New Roman" w:cs="Times New Roman"/>
          <w:color w:val="000000"/>
          <w:sz w:val="28"/>
          <w:szCs w:val="28"/>
          <w:lang w:val="kk-KZ"/>
        </w:rPr>
        <w:t>Кесте 4 – Қазақстандық ноосфералық ілім қалыптастырушы мектептер және стратегиялары</w:t>
      </w:r>
    </w:p>
    <w:p w14:paraId="032E4C16" w14:textId="77777777" w:rsidR="00CB0177" w:rsidRPr="00EB0A90" w:rsidRDefault="00CB0177" w:rsidP="00CB0177">
      <w:pPr>
        <w:spacing w:after="0" w:line="240" w:lineRule="auto"/>
        <w:ind w:firstLine="567"/>
        <w:jc w:val="both"/>
        <w:rPr>
          <w:rFonts w:ascii="Times New Roman" w:hAnsi="Times New Roman" w:cs="Times New Roman"/>
          <w:color w:val="000000"/>
          <w:sz w:val="28"/>
          <w:szCs w:val="28"/>
          <w:lang w:val="kk-KZ"/>
        </w:rPr>
      </w:pPr>
    </w:p>
    <w:tbl>
      <w:tblPr>
        <w:tblStyle w:val="11"/>
        <w:tblW w:w="9918" w:type="dxa"/>
        <w:tblLook w:val="04A0" w:firstRow="1" w:lastRow="0" w:firstColumn="1" w:lastColumn="0" w:noHBand="0" w:noVBand="1"/>
      </w:tblPr>
      <w:tblGrid>
        <w:gridCol w:w="704"/>
        <w:gridCol w:w="2268"/>
        <w:gridCol w:w="3544"/>
        <w:gridCol w:w="3402"/>
      </w:tblGrid>
      <w:tr w:rsidR="00CB0177" w:rsidRPr="00EB0A90" w14:paraId="0B3E0A39" w14:textId="77777777" w:rsidTr="00CF03A6">
        <w:tc>
          <w:tcPr>
            <w:tcW w:w="704" w:type="dxa"/>
          </w:tcPr>
          <w:p w14:paraId="2229A1C4"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w:t>
            </w:r>
          </w:p>
        </w:tc>
        <w:tc>
          <w:tcPr>
            <w:tcW w:w="2268" w:type="dxa"/>
          </w:tcPr>
          <w:p w14:paraId="322F9168"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Қазақстандық ноосфералық ілімді дамытушы ғалымдар </w:t>
            </w:r>
          </w:p>
        </w:tc>
        <w:tc>
          <w:tcPr>
            <w:tcW w:w="3544" w:type="dxa"/>
          </w:tcPr>
          <w:p w14:paraId="65EA0BE9" w14:textId="77777777" w:rsidR="00CB0177" w:rsidRPr="00EB0A90" w:rsidRDefault="00CB0177" w:rsidP="00CF03A6">
            <w:pPr>
              <w:jc w:val="center"/>
              <w:rPr>
                <w:rFonts w:ascii="Times New Roman" w:hAnsi="Times New Roman" w:cs="Times New Roman"/>
                <w:bCs/>
                <w:color w:val="000000"/>
                <w:sz w:val="24"/>
                <w:szCs w:val="24"/>
                <w:lang w:val="kk-KZ"/>
              </w:rPr>
            </w:pPr>
          </w:p>
          <w:p w14:paraId="5ED7CE46"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Стратегиялары</w:t>
            </w:r>
          </w:p>
        </w:tc>
        <w:tc>
          <w:tcPr>
            <w:tcW w:w="3402" w:type="dxa"/>
          </w:tcPr>
          <w:p w14:paraId="18112B19" w14:textId="77777777" w:rsidR="00CB0177" w:rsidRPr="00EB0A90" w:rsidRDefault="00CB0177" w:rsidP="00CF03A6">
            <w:pPr>
              <w:jc w:val="center"/>
              <w:rPr>
                <w:rFonts w:ascii="Times New Roman" w:hAnsi="Times New Roman" w:cs="Times New Roman"/>
                <w:bCs/>
                <w:color w:val="000000"/>
                <w:sz w:val="24"/>
                <w:szCs w:val="24"/>
                <w:lang w:val="kk-KZ"/>
              </w:rPr>
            </w:pPr>
          </w:p>
          <w:p w14:paraId="65AF257D"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Еңбектері</w:t>
            </w:r>
          </w:p>
        </w:tc>
      </w:tr>
      <w:tr w:rsidR="00CB0177" w:rsidRPr="00EB0A90" w14:paraId="64816CAE" w14:textId="77777777" w:rsidTr="00CF03A6">
        <w:tc>
          <w:tcPr>
            <w:tcW w:w="704" w:type="dxa"/>
          </w:tcPr>
          <w:p w14:paraId="661AF011"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3278A155"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Қорқыт Ата</w:t>
            </w:r>
          </w:p>
          <w:p w14:paraId="58D1F598" w14:textId="77777777" w:rsidR="00CB0177" w:rsidRPr="00EB0A90" w:rsidRDefault="00CB0177" w:rsidP="00CF03A6">
            <w:pPr>
              <w:rPr>
                <w:rFonts w:ascii="Times New Roman" w:hAnsi="Times New Roman" w:cs="Times New Roman"/>
                <w:bCs/>
                <w:color w:val="000000"/>
                <w:sz w:val="24"/>
                <w:szCs w:val="24"/>
                <w:lang w:val="kk-KZ"/>
              </w:rPr>
            </w:pPr>
          </w:p>
        </w:tc>
        <w:tc>
          <w:tcPr>
            <w:tcW w:w="3544" w:type="dxa"/>
          </w:tcPr>
          <w:p w14:paraId="09C7BF82"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Мәңгілік Өмір, Мәңгілік Тіршілік мекенін табу стратегиясы</w:t>
            </w:r>
          </w:p>
        </w:tc>
        <w:tc>
          <w:tcPr>
            <w:tcW w:w="3402" w:type="dxa"/>
          </w:tcPr>
          <w:p w14:paraId="4F0A984C"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Дедем Қорқыт</w:t>
            </w:r>
          </w:p>
        </w:tc>
      </w:tr>
      <w:tr w:rsidR="00CB0177" w:rsidRPr="00EB0A90" w14:paraId="6C5DED29" w14:textId="77777777" w:rsidTr="00CF03A6">
        <w:tc>
          <w:tcPr>
            <w:tcW w:w="704" w:type="dxa"/>
          </w:tcPr>
          <w:p w14:paraId="54333D94"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4CCE45F5"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Асан Қайғы </w:t>
            </w:r>
          </w:p>
          <w:p w14:paraId="205EB720" w14:textId="77777777" w:rsidR="00CB0177" w:rsidRPr="00EB0A90" w:rsidRDefault="00CB0177" w:rsidP="00CF03A6">
            <w:pPr>
              <w:rPr>
                <w:rFonts w:ascii="Times New Roman" w:hAnsi="Times New Roman" w:cs="Times New Roman"/>
                <w:bCs/>
                <w:color w:val="000000"/>
                <w:sz w:val="24"/>
                <w:szCs w:val="24"/>
                <w:lang w:val="kk-KZ"/>
              </w:rPr>
            </w:pPr>
          </w:p>
        </w:tc>
        <w:tc>
          <w:tcPr>
            <w:tcW w:w="3544" w:type="dxa"/>
          </w:tcPr>
          <w:p w14:paraId="6CA40869"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«Қой үстіне бозторғай жұмыртқалайтын Жиделі-Байсын»</w:t>
            </w:r>
          </w:p>
          <w:p w14:paraId="6BE3906A"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Жерұйық – қазақтың бейбіт өмір тұрағын іздеп табу стратегиясы </w:t>
            </w:r>
          </w:p>
        </w:tc>
        <w:tc>
          <w:tcPr>
            <w:tcW w:w="3402" w:type="dxa"/>
          </w:tcPr>
          <w:p w14:paraId="14281E7C" w14:textId="77777777" w:rsidR="00CB0177" w:rsidRPr="00EB0A90" w:rsidRDefault="00CB0177" w:rsidP="00CF03A6">
            <w:pPr>
              <w:jc w:val="center"/>
              <w:rPr>
                <w:rFonts w:ascii="Times New Roman" w:hAnsi="Times New Roman" w:cs="Times New Roman"/>
                <w:bCs/>
                <w:color w:val="000000"/>
                <w:sz w:val="24"/>
                <w:szCs w:val="24"/>
                <w:lang w:val="kk-KZ"/>
              </w:rPr>
            </w:pPr>
          </w:p>
          <w:p w14:paraId="622624C8"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Қырында киік жайлаған...</w:t>
            </w:r>
          </w:p>
        </w:tc>
      </w:tr>
      <w:tr w:rsidR="00CB0177" w:rsidRPr="00EB0A90" w14:paraId="461B8675" w14:textId="77777777" w:rsidTr="00CF03A6">
        <w:tc>
          <w:tcPr>
            <w:tcW w:w="704" w:type="dxa"/>
          </w:tcPr>
          <w:p w14:paraId="6A603C4C"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08F619F0"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Әл-Фараби</w:t>
            </w:r>
          </w:p>
          <w:p w14:paraId="644DB5FF" w14:textId="77777777" w:rsidR="00CB0177" w:rsidRPr="00EB0A90" w:rsidRDefault="00CB0177" w:rsidP="00CF03A6">
            <w:pPr>
              <w:rPr>
                <w:rFonts w:ascii="Times New Roman" w:hAnsi="Times New Roman" w:cs="Times New Roman"/>
                <w:bCs/>
                <w:color w:val="000000"/>
                <w:sz w:val="24"/>
                <w:szCs w:val="24"/>
                <w:lang w:val="kk-KZ"/>
              </w:rPr>
            </w:pPr>
          </w:p>
        </w:tc>
        <w:tc>
          <w:tcPr>
            <w:tcW w:w="3544" w:type="dxa"/>
          </w:tcPr>
          <w:p w14:paraId="144BDF1E"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Қайырымды қала және  тұрғындары: </w:t>
            </w:r>
          </w:p>
          <w:p w14:paraId="3DBB2F75"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тәрбие және білім беру стратегиясы</w:t>
            </w:r>
          </w:p>
        </w:tc>
        <w:tc>
          <w:tcPr>
            <w:tcW w:w="3402" w:type="dxa"/>
          </w:tcPr>
          <w:p w14:paraId="51185FC3" w14:textId="77777777" w:rsidR="00CB0177" w:rsidRPr="00EB0A90" w:rsidRDefault="00CB0177" w:rsidP="00CF03A6">
            <w:pPr>
              <w:jc w:val="center"/>
              <w:rPr>
                <w:rFonts w:ascii="Times New Roman" w:hAnsi="Times New Roman" w:cs="Times New Roman"/>
                <w:bCs/>
                <w:color w:val="000000"/>
                <w:sz w:val="24"/>
                <w:szCs w:val="24"/>
                <w:lang w:val="kk-KZ"/>
              </w:rPr>
            </w:pPr>
          </w:p>
          <w:p w14:paraId="2F1EA7E3"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Қайырымды қала тұрғындары туралы трактат</w:t>
            </w:r>
          </w:p>
        </w:tc>
      </w:tr>
      <w:tr w:rsidR="00CB0177" w:rsidRPr="00EB0A90" w14:paraId="1A3DD7BB" w14:textId="77777777" w:rsidTr="00CF03A6">
        <w:tc>
          <w:tcPr>
            <w:tcW w:w="704" w:type="dxa"/>
          </w:tcPr>
          <w:p w14:paraId="29020BED"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4E903945"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Жүсіп Баласағұни</w:t>
            </w:r>
          </w:p>
          <w:p w14:paraId="0DF1F26C" w14:textId="77777777" w:rsidR="00CB0177" w:rsidRPr="00EB0A90" w:rsidRDefault="00CB0177" w:rsidP="00CF03A6">
            <w:pPr>
              <w:rPr>
                <w:rFonts w:ascii="Times New Roman" w:hAnsi="Times New Roman" w:cs="Times New Roman"/>
                <w:bCs/>
                <w:color w:val="000000"/>
                <w:sz w:val="24"/>
                <w:szCs w:val="24"/>
                <w:lang w:val="kk-KZ"/>
              </w:rPr>
            </w:pPr>
          </w:p>
        </w:tc>
        <w:tc>
          <w:tcPr>
            <w:tcW w:w="3544" w:type="dxa"/>
          </w:tcPr>
          <w:p w14:paraId="15EDD15C"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Парасатты тұлға -  бейбіт қоғамды құрушы стратегиясы</w:t>
            </w:r>
          </w:p>
        </w:tc>
        <w:tc>
          <w:tcPr>
            <w:tcW w:w="3402" w:type="dxa"/>
          </w:tcPr>
          <w:p w14:paraId="5F856BC5" w14:textId="77777777" w:rsidR="00CB0177" w:rsidRPr="00EB0A90" w:rsidRDefault="00CB0177" w:rsidP="00CF03A6">
            <w:pPr>
              <w:jc w:val="center"/>
              <w:rPr>
                <w:rFonts w:ascii="Times New Roman" w:hAnsi="Times New Roman" w:cs="Times New Roman"/>
                <w:bCs/>
                <w:color w:val="000000"/>
                <w:sz w:val="24"/>
                <w:szCs w:val="24"/>
                <w:lang w:val="kk-KZ"/>
              </w:rPr>
            </w:pPr>
          </w:p>
          <w:p w14:paraId="1C844AFF"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Құтты білік</w:t>
            </w:r>
          </w:p>
        </w:tc>
      </w:tr>
      <w:tr w:rsidR="00CB0177" w:rsidRPr="00EB0A90" w14:paraId="38FC91DE" w14:textId="77777777" w:rsidTr="00CF03A6">
        <w:tc>
          <w:tcPr>
            <w:tcW w:w="704" w:type="dxa"/>
          </w:tcPr>
          <w:p w14:paraId="5189D229"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2F5055B3"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Махмұд Қашқари</w:t>
            </w:r>
          </w:p>
          <w:p w14:paraId="37F46F99" w14:textId="77777777" w:rsidR="00CB0177" w:rsidRPr="00EB0A90" w:rsidRDefault="00CB0177" w:rsidP="00CF03A6">
            <w:pPr>
              <w:rPr>
                <w:rFonts w:ascii="Times New Roman" w:hAnsi="Times New Roman" w:cs="Times New Roman"/>
                <w:bCs/>
                <w:color w:val="000000"/>
                <w:sz w:val="24"/>
                <w:szCs w:val="24"/>
                <w:lang w:val="kk-KZ"/>
              </w:rPr>
            </w:pPr>
          </w:p>
        </w:tc>
        <w:tc>
          <w:tcPr>
            <w:tcW w:w="3544" w:type="dxa"/>
          </w:tcPr>
          <w:p w14:paraId="376A0392"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Ақыл мен өнер-білімді Тіл арқылы дамыту стратегиясы</w:t>
            </w:r>
          </w:p>
        </w:tc>
        <w:tc>
          <w:tcPr>
            <w:tcW w:w="3402" w:type="dxa"/>
          </w:tcPr>
          <w:p w14:paraId="7917BA59" w14:textId="77777777" w:rsidR="00CB0177" w:rsidRPr="00EB0A90" w:rsidRDefault="00CB0177" w:rsidP="00CF03A6">
            <w:pPr>
              <w:jc w:val="center"/>
              <w:rPr>
                <w:rFonts w:ascii="Times New Roman" w:hAnsi="Times New Roman" w:cs="Times New Roman"/>
                <w:bCs/>
                <w:color w:val="000000"/>
                <w:sz w:val="24"/>
                <w:szCs w:val="24"/>
                <w:lang w:val="kk-KZ"/>
              </w:rPr>
            </w:pPr>
          </w:p>
          <w:p w14:paraId="1E54DF05"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Диуани-луғат-ат-турк</w:t>
            </w:r>
          </w:p>
        </w:tc>
      </w:tr>
      <w:tr w:rsidR="00CB0177" w:rsidRPr="00EB0A90" w14:paraId="03659E49" w14:textId="77777777" w:rsidTr="00CF03A6">
        <w:tc>
          <w:tcPr>
            <w:tcW w:w="704" w:type="dxa"/>
          </w:tcPr>
          <w:p w14:paraId="4C74BD53"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35900487"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Қазтуған Сүйінішұлы</w:t>
            </w:r>
          </w:p>
        </w:tc>
        <w:tc>
          <w:tcPr>
            <w:tcW w:w="3544" w:type="dxa"/>
          </w:tcPr>
          <w:p w14:paraId="710A6DAE"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Атамекен – саналы ұрпақ</w:t>
            </w:r>
          </w:p>
          <w:p w14:paraId="381EA6B8"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стратегиясы</w:t>
            </w:r>
          </w:p>
        </w:tc>
        <w:tc>
          <w:tcPr>
            <w:tcW w:w="3402" w:type="dxa"/>
          </w:tcPr>
          <w:p w14:paraId="0AEEBA16"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Алаң да алаң, алаң жұрт...</w:t>
            </w:r>
          </w:p>
        </w:tc>
      </w:tr>
      <w:tr w:rsidR="00CB0177" w:rsidRPr="00EB0A90" w14:paraId="2B06A0CE" w14:textId="77777777" w:rsidTr="00CF03A6">
        <w:tc>
          <w:tcPr>
            <w:tcW w:w="704" w:type="dxa"/>
          </w:tcPr>
          <w:p w14:paraId="6C760426"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068A1766"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Шалкиіз жырау </w:t>
            </w:r>
          </w:p>
        </w:tc>
        <w:tc>
          <w:tcPr>
            <w:tcW w:w="3544" w:type="dxa"/>
          </w:tcPr>
          <w:p w14:paraId="7AB0659D"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Адам-Табиғат-Қоғам- </w:t>
            </w:r>
          </w:p>
          <w:p w14:paraId="5C3735C3"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Экологиялық сана</w:t>
            </w:r>
          </w:p>
          <w:p w14:paraId="4D167240"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стратегиясы</w:t>
            </w:r>
          </w:p>
        </w:tc>
        <w:tc>
          <w:tcPr>
            <w:tcW w:w="3402" w:type="dxa"/>
          </w:tcPr>
          <w:p w14:paraId="7129D71D" w14:textId="77777777" w:rsidR="00CB0177" w:rsidRPr="00EB0A90" w:rsidRDefault="00CB0177" w:rsidP="00CF03A6">
            <w:pPr>
              <w:jc w:val="center"/>
              <w:rPr>
                <w:rFonts w:ascii="Times New Roman" w:hAnsi="Times New Roman" w:cs="Times New Roman"/>
                <w:bCs/>
                <w:color w:val="000000"/>
                <w:sz w:val="24"/>
                <w:szCs w:val="24"/>
                <w:lang w:val="kk-KZ"/>
              </w:rPr>
            </w:pPr>
          </w:p>
          <w:p w14:paraId="6D2E79E1"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Ор, ор қоян, ор қоян...</w:t>
            </w:r>
          </w:p>
        </w:tc>
      </w:tr>
      <w:tr w:rsidR="00CB0177" w:rsidRPr="00EB0A90" w14:paraId="1889BDD8" w14:textId="77777777" w:rsidTr="00CF03A6">
        <w:tc>
          <w:tcPr>
            <w:tcW w:w="704" w:type="dxa"/>
          </w:tcPr>
          <w:p w14:paraId="3853C040"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000320AF"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Бұқар жырау</w:t>
            </w:r>
          </w:p>
        </w:tc>
        <w:tc>
          <w:tcPr>
            <w:tcW w:w="3544" w:type="dxa"/>
          </w:tcPr>
          <w:p w14:paraId="13098D5A"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 xml:space="preserve">Табиғаттағы биогеохимия </w:t>
            </w:r>
            <w:r>
              <w:rPr>
                <w:rFonts w:ascii="Times New Roman" w:hAnsi="Times New Roman" w:cs="Times New Roman"/>
                <w:bCs/>
                <w:color w:val="000000"/>
                <w:sz w:val="24"/>
                <w:szCs w:val="24"/>
                <w:lang w:val="kk-KZ"/>
              </w:rPr>
              <w:t>үдерісі</w:t>
            </w:r>
            <w:r w:rsidRPr="00EB0A90">
              <w:rPr>
                <w:rFonts w:ascii="Times New Roman" w:hAnsi="Times New Roman" w:cs="Times New Roman"/>
                <w:bCs/>
                <w:color w:val="000000"/>
                <w:sz w:val="24"/>
                <w:szCs w:val="24"/>
                <w:lang w:val="kk-KZ"/>
              </w:rPr>
              <w:t xml:space="preserve"> және ақыл-парасат</w:t>
            </w:r>
          </w:p>
          <w:p w14:paraId="70807CE0"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стратегиясы</w:t>
            </w:r>
          </w:p>
        </w:tc>
        <w:tc>
          <w:tcPr>
            <w:tcW w:w="3402" w:type="dxa"/>
          </w:tcPr>
          <w:p w14:paraId="0C439A79"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Өлгенде не өлмейді...</w:t>
            </w:r>
          </w:p>
        </w:tc>
      </w:tr>
      <w:tr w:rsidR="00CB0177" w:rsidRPr="00B2301C" w14:paraId="0CE8EE85" w14:textId="77777777" w:rsidTr="00CF03A6">
        <w:tc>
          <w:tcPr>
            <w:tcW w:w="704" w:type="dxa"/>
          </w:tcPr>
          <w:p w14:paraId="7744CF8C"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25DB2406"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Абай Құнанбайұлы</w:t>
            </w:r>
          </w:p>
        </w:tc>
        <w:tc>
          <w:tcPr>
            <w:tcW w:w="3544" w:type="dxa"/>
          </w:tcPr>
          <w:p w14:paraId="6301BEE3"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Адам-Қоғам-Табиғат қатынасындағы Ізгілік стратегиясы</w:t>
            </w:r>
          </w:p>
        </w:tc>
        <w:tc>
          <w:tcPr>
            <w:tcW w:w="3402" w:type="dxa"/>
          </w:tcPr>
          <w:p w14:paraId="5504F9F5" w14:textId="77777777" w:rsidR="00CB0177" w:rsidRPr="00EB0A90" w:rsidRDefault="00CB0177" w:rsidP="00CF03A6">
            <w:pPr>
              <w:jc w:val="center"/>
              <w:rPr>
                <w:rFonts w:ascii="Times New Roman" w:hAnsi="Times New Roman" w:cs="Times New Roman"/>
                <w:bCs/>
                <w:color w:val="000000"/>
                <w:sz w:val="24"/>
                <w:szCs w:val="24"/>
                <w:shd w:val="clear" w:color="auto" w:fill="FFFFFF"/>
                <w:lang w:val="kk-KZ"/>
              </w:rPr>
            </w:pPr>
            <w:r w:rsidRPr="00EB0A90">
              <w:rPr>
                <w:rFonts w:ascii="Times New Roman" w:hAnsi="Times New Roman" w:cs="Times New Roman"/>
                <w:bCs/>
                <w:color w:val="000000"/>
                <w:sz w:val="24"/>
                <w:szCs w:val="24"/>
                <w:shd w:val="clear" w:color="auto" w:fill="FFFFFF"/>
                <w:lang w:val="kk-KZ"/>
              </w:rPr>
              <w:t>Көк тұман - алдыңдағы келер заман</w:t>
            </w:r>
          </w:p>
          <w:p w14:paraId="3AF610A2"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т.б. өлеңдері мен поэмалары</w:t>
            </w:r>
          </w:p>
        </w:tc>
      </w:tr>
      <w:tr w:rsidR="00CB0177" w:rsidRPr="00EB0A90" w14:paraId="7F58445B" w14:textId="77777777" w:rsidTr="00CF03A6">
        <w:tc>
          <w:tcPr>
            <w:tcW w:w="704" w:type="dxa"/>
          </w:tcPr>
          <w:p w14:paraId="5F132BB9" w14:textId="77777777" w:rsidR="00CB0177" w:rsidRPr="00EB0A90" w:rsidRDefault="00CB0177" w:rsidP="0077693D">
            <w:pPr>
              <w:numPr>
                <w:ilvl w:val="0"/>
                <w:numId w:val="15"/>
              </w:numPr>
              <w:ind w:hanging="698"/>
              <w:contextualSpacing/>
              <w:rPr>
                <w:rFonts w:ascii="Times New Roman" w:hAnsi="Times New Roman" w:cs="Times New Roman"/>
                <w:bCs/>
                <w:color w:val="000000"/>
                <w:sz w:val="24"/>
                <w:szCs w:val="24"/>
                <w:lang w:val="kk-KZ"/>
              </w:rPr>
            </w:pPr>
          </w:p>
        </w:tc>
        <w:tc>
          <w:tcPr>
            <w:tcW w:w="2268" w:type="dxa"/>
          </w:tcPr>
          <w:p w14:paraId="7D813604"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Ыбырай Алтынсарин</w:t>
            </w:r>
          </w:p>
        </w:tc>
        <w:tc>
          <w:tcPr>
            <w:tcW w:w="3544" w:type="dxa"/>
          </w:tcPr>
          <w:p w14:paraId="6102212D" w14:textId="77777777" w:rsidR="00CB0177" w:rsidRPr="00EB0A90" w:rsidRDefault="00CB0177" w:rsidP="00CF03A6">
            <w:pP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Оқу және тәрбие – парасаттылық негізі стратегиясы</w:t>
            </w:r>
          </w:p>
        </w:tc>
        <w:tc>
          <w:tcPr>
            <w:tcW w:w="3402" w:type="dxa"/>
          </w:tcPr>
          <w:p w14:paraId="29BFA094"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Кел, балалар, оқылық,</w:t>
            </w:r>
          </w:p>
          <w:p w14:paraId="37801074"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«Өнер-білім бар жұрттар» өлеңдері.</w:t>
            </w:r>
          </w:p>
          <w:p w14:paraId="4703FEF1" w14:textId="77777777" w:rsidR="00CB0177" w:rsidRPr="00EB0A90" w:rsidRDefault="00CB0177" w:rsidP="00CF03A6">
            <w:pPr>
              <w:jc w:val="center"/>
              <w:rPr>
                <w:rFonts w:ascii="Times New Roman" w:hAnsi="Times New Roman" w:cs="Times New Roman"/>
                <w:bCs/>
                <w:color w:val="000000"/>
                <w:sz w:val="24"/>
                <w:szCs w:val="24"/>
                <w:lang w:val="kk-KZ"/>
              </w:rPr>
            </w:pPr>
            <w:r w:rsidRPr="00EB0A90">
              <w:rPr>
                <w:rFonts w:ascii="Times New Roman" w:hAnsi="Times New Roman" w:cs="Times New Roman"/>
                <w:bCs/>
                <w:color w:val="000000"/>
                <w:sz w:val="24"/>
                <w:szCs w:val="24"/>
                <w:lang w:val="kk-KZ"/>
              </w:rPr>
              <w:t>Әңгімелері</w:t>
            </w:r>
          </w:p>
        </w:tc>
      </w:tr>
    </w:tbl>
    <w:p w14:paraId="78434AF8" w14:textId="77777777" w:rsidR="00CB0177" w:rsidRPr="00EB0A90" w:rsidRDefault="00CB0177" w:rsidP="00CB0177">
      <w:pPr>
        <w:spacing w:after="0" w:line="240" w:lineRule="auto"/>
        <w:ind w:firstLine="567"/>
        <w:jc w:val="both"/>
        <w:rPr>
          <w:rFonts w:ascii="Times New Roman" w:hAnsi="Times New Roman" w:cs="Times New Roman"/>
          <w:sz w:val="28"/>
          <w:szCs w:val="28"/>
          <w:lang w:val="kk-KZ"/>
        </w:rPr>
      </w:pPr>
    </w:p>
    <w:p w14:paraId="48A00C4C"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«Ноосфера» деген терминді қолданбаса да, қазақтың ғұламалары «Адам </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Қоғам – Табиғат </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Әлем» тұтастығын толық түсінген, соны білім ретінде таныған,  ұрпақтарын осы Біртұтастықты сыйлауға, сақтауға үйреткен. Бұл мектептерді атап көрсету себебіміз – болашақ бастауыш сынып мұғалімдерін визуалды өнерді қабылдауға даярлауда ноосфералық білім беру моделін анықтауда және негіздеуде оңтайлы болатын әдістерді таңдау барысында алдымызда ноосфера жөнінде білім ізі қалғанын және қазақстандық ноосфералық білім беру іргетасы қаланғанын атап көрсету.  </w:t>
      </w:r>
    </w:p>
    <w:p w14:paraId="3F04915B" w14:textId="7ECBEA6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А.Б.Мырзабаев, Г.Тұрлыбекова, Д.Л.Головановтың Жер-Ананың осыдан әрі қарайғы тағдырына жауап бере алатын, ғаламшарымыздың кейпін жақсы жағына қарай өзгертуге қабілетті де құлықты адам тәрбиелеу қажетті</w:t>
      </w:r>
      <w:r w:rsidR="00987E5E">
        <w:rPr>
          <w:rFonts w:ascii="Times New Roman" w:hAnsi="Times New Roman" w:cs="Times New Roman"/>
          <w:sz w:val="28"/>
          <w:szCs w:val="28"/>
          <w:lang w:val="kk-KZ"/>
        </w:rPr>
        <w:t>гі туындап отырғаны айтылады [</w:t>
      </w:r>
      <w:r w:rsidR="00987E5E" w:rsidRPr="00987E5E">
        <w:rPr>
          <w:rFonts w:ascii="Times New Roman" w:hAnsi="Times New Roman" w:cs="Times New Roman"/>
          <w:sz w:val="28"/>
          <w:szCs w:val="28"/>
          <w:lang w:val="kk-KZ"/>
        </w:rPr>
        <w:t>17</w:t>
      </w:r>
      <w:r w:rsidR="00987E5E" w:rsidRPr="006003E3">
        <w:rPr>
          <w:rFonts w:ascii="Times New Roman" w:hAnsi="Times New Roman" w:cs="Times New Roman"/>
          <w:sz w:val="28"/>
          <w:szCs w:val="28"/>
          <w:lang w:val="kk-KZ"/>
        </w:rPr>
        <w:t>4</w:t>
      </w:r>
      <w:r w:rsidRPr="00EB0A90">
        <w:rPr>
          <w:rFonts w:ascii="Times New Roman" w:hAnsi="Times New Roman" w:cs="Times New Roman"/>
          <w:sz w:val="28"/>
          <w:szCs w:val="28"/>
          <w:lang w:val="kk-KZ"/>
        </w:rPr>
        <w:t>].</w:t>
      </w:r>
    </w:p>
    <w:p w14:paraId="2D49306B" w14:textId="6FEFD312" w:rsidR="00CB0177" w:rsidRPr="006003E3" w:rsidRDefault="00CB0177" w:rsidP="00CB0177">
      <w:pPr>
        <w:spacing w:after="0" w:line="240" w:lineRule="auto"/>
        <w:ind w:firstLine="709"/>
        <w:jc w:val="both"/>
        <w:rPr>
          <w:rFonts w:ascii="Times New Roman" w:hAnsi="Times New Roman" w:cs="Times New Roman"/>
          <w:sz w:val="28"/>
          <w:szCs w:val="28"/>
          <w:lang w:val="en-US"/>
        </w:rPr>
      </w:pPr>
      <w:r w:rsidRPr="00EB0A90">
        <w:rPr>
          <w:rFonts w:ascii="Times New Roman" w:hAnsi="Times New Roman" w:cs="Times New Roman"/>
          <w:sz w:val="28"/>
          <w:szCs w:val="28"/>
          <w:lang w:val="kk-KZ"/>
        </w:rPr>
        <w:t>Ноосфералық білім беру моделі болашақ бастауыш сынып мұғалімдеріне тіршіліктің, болмыстың құндылықтарын білім мен тәрбие ретінде үйрететін технологияның жүйелік сипатында болады. Куликова Н.Г. білім берудің филоонтогенетикалық моделін «адаптивтік»/ бейімдік деп атап, білім беру эволюцисының келесі суретін ұсынады [</w:t>
      </w:r>
      <w:r w:rsidR="006003E3" w:rsidRPr="006003E3">
        <w:rPr>
          <w:rFonts w:ascii="Times New Roman" w:hAnsi="Times New Roman" w:cs="Times New Roman"/>
          <w:sz w:val="28"/>
          <w:szCs w:val="28"/>
          <w:lang w:val="kk-KZ"/>
        </w:rPr>
        <w:t xml:space="preserve">84. </w:t>
      </w:r>
      <w:r w:rsidR="006003E3">
        <w:rPr>
          <w:rFonts w:ascii="Times New Roman" w:hAnsi="Times New Roman" w:cs="Times New Roman"/>
          <w:sz w:val="28"/>
          <w:szCs w:val="28"/>
          <w:lang w:val="en-US"/>
        </w:rPr>
        <w:t>107</w:t>
      </w:r>
      <w:r w:rsidR="006003E3">
        <w:rPr>
          <w:rFonts w:ascii="Times New Roman" w:hAnsi="Times New Roman" w:cs="Times New Roman"/>
          <w:sz w:val="28"/>
          <w:szCs w:val="28"/>
          <w:lang w:val="kk-KZ"/>
        </w:rPr>
        <w:t>Б</w:t>
      </w:r>
      <w:r w:rsidR="006003E3">
        <w:rPr>
          <w:rFonts w:ascii="Times New Roman" w:hAnsi="Times New Roman" w:cs="Times New Roman"/>
          <w:sz w:val="28"/>
          <w:szCs w:val="28"/>
          <w:lang w:val="en-US"/>
        </w:rPr>
        <w:t>]</w:t>
      </w:r>
      <w:r w:rsidR="002B6A58">
        <w:rPr>
          <w:rFonts w:ascii="Times New Roman" w:hAnsi="Times New Roman" w:cs="Times New Roman"/>
          <w:sz w:val="28"/>
          <w:szCs w:val="28"/>
          <w:lang w:val="en-US"/>
        </w:rPr>
        <w:t>.</w:t>
      </w:r>
    </w:p>
    <w:p w14:paraId="6BD342F9" w14:textId="77777777" w:rsidR="00CB0177" w:rsidRPr="00EB0A90" w:rsidRDefault="00CB0177" w:rsidP="00CB0177">
      <w:pPr>
        <w:spacing w:after="0" w:line="240" w:lineRule="auto"/>
        <w:ind w:firstLine="567"/>
        <w:jc w:val="both"/>
        <w:rPr>
          <w:rFonts w:ascii="Times New Roman" w:hAnsi="Times New Roman" w:cs="Times New Roman"/>
          <w:sz w:val="28"/>
          <w:szCs w:val="28"/>
          <w:lang w:val="kk-KZ"/>
        </w:rPr>
      </w:pPr>
    </w:p>
    <w:p w14:paraId="22BD3CF3" w14:textId="77777777" w:rsidR="00CB0177" w:rsidRPr="00EB0A90" w:rsidRDefault="00CB0177" w:rsidP="00CB0177">
      <w:pPr>
        <w:spacing w:after="0" w:line="240" w:lineRule="auto"/>
        <w:jc w:val="center"/>
        <w:rPr>
          <w:rFonts w:ascii="Times New Roman" w:hAnsi="Times New Roman" w:cs="Times New Roman"/>
          <w:sz w:val="28"/>
          <w:szCs w:val="28"/>
          <w:lang w:val="kk-KZ"/>
        </w:rPr>
      </w:pPr>
      <w:r w:rsidRPr="00EB0A90">
        <w:rPr>
          <w:rFonts w:ascii="Times New Roman" w:hAnsi="Times New Roman" w:cs="Times New Roman"/>
          <w:noProof/>
          <w:sz w:val="28"/>
          <w:szCs w:val="28"/>
          <w:lang w:eastAsia="ru-RU"/>
        </w:rPr>
        <w:lastRenderedPageBreak/>
        <w:drawing>
          <wp:inline distT="0" distB="0" distL="0" distR="0" wp14:anchorId="7DB6DE0F" wp14:editId="6B71D0E5">
            <wp:extent cx="5719132" cy="4333875"/>
            <wp:effectExtent l="0" t="0" r="0" b="0"/>
            <wp:docPr id="32" name="Рисунок 15" descr="C:\Users\HP\Desktop\БІЛІМ МАЗМҰНЫ ЭВОЛЮЦИЯ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БІЛІМ МАЗМҰНЫ ЭВОЛЮЦИЯСЫ.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3214" cy="4344546"/>
                    </a:xfrm>
                    <a:prstGeom prst="rect">
                      <a:avLst/>
                    </a:prstGeom>
                    <a:noFill/>
                    <a:ln>
                      <a:noFill/>
                    </a:ln>
                  </pic:spPr>
                </pic:pic>
              </a:graphicData>
            </a:graphic>
          </wp:inline>
        </w:drawing>
      </w:r>
    </w:p>
    <w:p w14:paraId="50D7FEBB" w14:textId="77777777" w:rsidR="00CB0177" w:rsidRPr="00EB0A90" w:rsidRDefault="00CB0177" w:rsidP="00CB0177">
      <w:pPr>
        <w:spacing w:after="0" w:line="240" w:lineRule="auto"/>
        <w:ind w:firstLine="567"/>
        <w:jc w:val="both"/>
        <w:rPr>
          <w:rFonts w:ascii="Times New Roman" w:hAnsi="Times New Roman" w:cs="Times New Roman"/>
          <w:sz w:val="28"/>
          <w:szCs w:val="28"/>
          <w:lang w:val="kk-KZ"/>
        </w:rPr>
      </w:pPr>
    </w:p>
    <w:p w14:paraId="09543E94" w14:textId="5E815ADD" w:rsidR="00CB0177" w:rsidRPr="00EB0A90" w:rsidRDefault="00FA36E6" w:rsidP="00CB017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12</w:t>
      </w:r>
      <w:r w:rsidR="00CB0177" w:rsidRPr="00EB0A90">
        <w:rPr>
          <w:rFonts w:ascii="Times New Roman" w:hAnsi="Times New Roman" w:cs="Times New Roman"/>
          <w:sz w:val="28"/>
          <w:szCs w:val="28"/>
          <w:lang w:val="kk-KZ"/>
        </w:rPr>
        <w:t xml:space="preserve">– Білім беру мазмұнының эволюциясы </w:t>
      </w:r>
    </w:p>
    <w:p w14:paraId="7FF163CB" w14:textId="77777777" w:rsidR="00CB0177" w:rsidRPr="00EB0A90" w:rsidRDefault="00CB0177" w:rsidP="00CB0177">
      <w:pPr>
        <w:spacing w:after="0" w:line="240" w:lineRule="auto"/>
        <w:ind w:firstLine="567"/>
        <w:jc w:val="both"/>
        <w:rPr>
          <w:rFonts w:ascii="Times New Roman" w:hAnsi="Times New Roman" w:cs="Times New Roman"/>
          <w:sz w:val="28"/>
          <w:szCs w:val="28"/>
          <w:lang w:val="kk-KZ"/>
        </w:rPr>
      </w:pPr>
    </w:p>
    <w:p w14:paraId="6A8E4D24"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Ноосфералық білімнің адаптивтік моделінің нәтижелік бағыты </w:t>
      </w:r>
      <w:r>
        <w:rPr>
          <w:rFonts w:ascii="Times New Roman" w:hAnsi="Times New Roman" w:cs="Times New Roman"/>
          <w:sz w:val="28"/>
          <w:szCs w:val="28"/>
          <w:lang w:val="kk-KZ"/>
        </w:rPr>
        <w:t>–</w:t>
      </w:r>
      <w:r w:rsidRPr="00EB0A90">
        <w:rPr>
          <w:rFonts w:ascii="Times New Roman" w:hAnsi="Times New Roman" w:cs="Times New Roman"/>
          <w:sz w:val="28"/>
          <w:szCs w:val="28"/>
          <w:lang w:val="kk-KZ"/>
        </w:rPr>
        <w:t xml:space="preserve"> эволюциялық дамудың стандартизациясы деп  айта келе, авторлар адаптивтік оқытудың төмендегідей сипаттамасын келтіреді:</w:t>
      </w:r>
    </w:p>
    <w:p w14:paraId="70325B95"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ойлаудың феноменологиялық редукциясы;</w:t>
      </w:r>
    </w:p>
    <w:p w14:paraId="56F0467C"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мән-мағына тудырудағы аксиологиялық редукция;</w:t>
      </w:r>
    </w:p>
    <w:p w14:paraId="5ACCD77D"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мақсат айқындаудың әдіснамалық редукциясы;</w:t>
      </w:r>
    </w:p>
    <w:p w14:paraId="7F73CB72"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білім мазмұнының эпистемологиялық редукциясы;</w:t>
      </w:r>
    </w:p>
    <w:p w14:paraId="1850C9FB"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білім беруді мониторингілеудің психологиялық редукциясы;</w:t>
      </w:r>
    </w:p>
    <w:p w14:paraId="6E615582" w14:textId="77777777" w:rsidR="00CB0177" w:rsidRPr="00EB0A90" w:rsidRDefault="00CB0177" w:rsidP="0077693D">
      <w:pPr>
        <w:numPr>
          <w:ilvl w:val="0"/>
          <w:numId w:val="16"/>
        </w:numPr>
        <w:tabs>
          <w:tab w:val="left" w:pos="993"/>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білім беру үдерісінің әдістемелік редукциясы.</w:t>
      </w:r>
    </w:p>
    <w:p w14:paraId="271A4654" w14:textId="77777777" w:rsidR="00CB0177" w:rsidRPr="00EB0A90" w:rsidRDefault="00CB0177" w:rsidP="00CB0177">
      <w:pPr>
        <w:tabs>
          <w:tab w:val="left" w:pos="993"/>
        </w:tabs>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Бұл көрсетілген сипаттамалар визуалды өнер құралдары арқылы ноосфералық білім негізінде болашақ бастауыш сынып мұғалімдерін даярлау мазмұнында  маңызды болып табылады.</w:t>
      </w:r>
    </w:p>
    <w:p w14:paraId="3608BFC9"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Визуалды өнер құралдары арқылы ноосфералық білім негізінде болашақ бастауыш сынып мұғалімдерін даярлаудың мазмұнында тағы бір маңызды мәселе ретінде семиотикалық өлшемдерді алу керек. Сәндік қолөнер бұйымдарындағы әрбір белгі, сурет, ою, сурет т.б. таңба – символ ретінде семиотикалық бірлік болып табылатыны белгілі. Семиотикалық қор болашақ бастауыш сынып мұғалімдерінің тілдік-сөйлеу, жазу, сурет салу, ою қию т.б. қолөнер жасау арқылы бар болып келетін адами мүмкіндіктері. </w:t>
      </w:r>
    </w:p>
    <w:p w14:paraId="08B24F80"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Қазақ ұлттық өнеріндегі семиотикалық қордың, жалпыадамзаттық өнерде сақталған семиотикалық қордың, студенттің өзінің жеке ойлау нәтижесінде </w:t>
      </w:r>
      <w:r w:rsidRPr="00EB0A90">
        <w:rPr>
          <w:rFonts w:ascii="Times New Roman" w:hAnsi="Times New Roman" w:cs="Times New Roman"/>
          <w:sz w:val="28"/>
          <w:szCs w:val="28"/>
          <w:lang w:val="kk-KZ"/>
        </w:rPr>
        <w:lastRenderedPageBreak/>
        <w:t xml:space="preserve">жасалатын семиотикалық белгілердің барлығы визуалды өнерді қабылдауын ноосфералық негізде дайындауға мол мүмкіндік беретін қор болып табылады. Қойылған мақсатқа лайықталған білім мазмұны арқылы болашақ бастауыш сынып мұғаліміне визуалды өнерді ноосфералық негізде қабылдау бойынша берілетін білімдік ақпарат пен үйретілетін дағдылар жүйесі, түптеп келгенде, студенттің санасында орнайтын  ерекше «семиотикалық орта» құрастырады. Бұл процесс сырттан келетін ақпараттың қабылдаушы адамның санасында кодтар жүйесін құрауы болатыны белгілі. </w:t>
      </w:r>
    </w:p>
    <w:p w14:paraId="3BA08DEF"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Әрине, адамның ойлауының белгілі бір кодтарға айналуы, сөйтіп, дыбыстық тіл, сурет, ою, музыка, т.б. өнер формасында сыртқа шығарылуы тек семиотикамен ғана емес, психологиямен де байланысты. Біз бұл жерде тар мағынасында яғни көркем өнерге байланысты және семиотиканың визалды өнерді қабылдау процесіндегі ноосфералық білімге айналуы мағынасында қарастырып отырғанымызды атап кетеміз.</w:t>
      </w:r>
    </w:p>
    <w:p w14:paraId="1971D8A7" w14:textId="7CD78ACF"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Норберт Винердің «Ақпарат – адамның сыртқы әлемге бейімделуі </w:t>
      </w:r>
      <w:r>
        <w:rPr>
          <w:rFonts w:ascii="Times New Roman" w:hAnsi="Times New Roman" w:cs="Times New Roman"/>
          <w:sz w:val="28"/>
          <w:szCs w:val="28"/>
          <w:lang w:val="kk-KZ"/>
        </w:rPr>
        <w:t>үдері</w:t>
      </w:r>
      <w:r w:rsidRPr="00EB0A90">
        <w:rPr>
          <w:rFonts w:ascii="Times New Roman" w:hAnsi="Times New Roman" w:cs="Times New Roman"/>
          <w:sz w:val="28"/>
          <w:szCs w:val="28"/>
          <w:lang w:val="kk-KZ"/>
        </w:rPr>
        <w:t>сінд</w:t>
      </w:r>
      <w:r w:rsidR="003422F0">
        <w:rPr>
          <w:rFonts w:ascii="Times New Roman" w:hAnsi="Times New Roman" w:cs="Times New Roman"/>
          <w:sz w:val="28"/>
          <w:szCs w:val="28"/>
          <w:lang w:val="kk-KZ"/>
        </w:rPr>
        <w:t>е алынған мазмұнның таңбасы» [</w:t>
      </w:r>
      <w:r w:rsidR="003422F0" w:rsidRPr="003422F0">
        <w:rPr>
          <w:rFonts w:ascii="Times New Roman" w:hAnsi="Times New Roman" w:cs="Times New Roman"/>
          <w:sz w:val="28"/>
          <w:szCs w:val="28"/>
          <w:lang w:val="kk-KZ"/>
        </w:rPr>
        <w:t>175</w:t>
      </w:r>
      <w:r w:rsidRPr="00EB0A90">
        <w:rPr>
          <w:rFonts w:ascii="Times New Roman" w:hAnsi="Times New Roman" w:cs="Times New Roman"/>
          <w:sz w:val="28"/>
          <w:szCs w:val="28"/>
          <w:lang w:val="kk-KZ"/>
        </w:rPr>
        <w:t>] деп  айтқанындай, Әлем, Табиғат, Қоғам – жеке адамның барлығына ақпарат түрінде келіп, санасына ықпал етіп,  түрлі әсерлерге үздіксіз бөлеп жататын қуатты құбылыстар. Жеке а</w:t>
      </w:r>
      <w:r w:rsidR="00FF06B8">
        <w:rPr>
          <w:rFonts w:ascii="Times New Roman" w:hAnsi="Times New Roman" w:cs="Times New Roman"/>
          <w:sz w:val="28"/>
          <w:szCs w:val="28"/>
          <w:lang w:val="kk-KZ"/>
        </w:rPr>
        <w:t xml:space="preserve">дам арнайы бақыламаса да, </w:t>
      </w:r>
      <w:r w:rsidRPr="00EB0A90">
        <w:rPr>
          <w:rFonts w:ascii="Times New Roman" w:hAnsi="Times New Roman" w:cs="Times New Roman"/>
          <w:sz w:val="28"/>
          <w:szCs w:val="28"/>
          <w:lang w:val="kk-KZ"/>
        </w:rPr>
        <w:t xml:space="preserve">Күн өз бетімен ыстық сәулесін төгеді, Ай жерді айналады, толады, Жел өз бетімен соғады, Су ағып жатады, Көк шөп өсіп жатады. Табиғаттың ішіндегі барлық нәрселер өзара бір-бірімен ақпарат алысып, соған сәйкес құбылыстарды бастарына өткеріп жатады. Ал жеке адам үшін мұның барлығы санасына өзінен-өзі лек-легімен жетіп жататын мыңдаған ақпарат болып табылады. </w:t>
      </w:r>
    </w:p>
    <w:p w14:paraId="3F913571"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Соның ішінде біз адамның санасына эстетикалық тұрғыдан әсер ететін, көркем өнер аспектісін ғана қарастырып отырғандықтан, адамды қоршаған Әлемнің, Табиғаттың, Қоғамның белгілі бір әсем өлшеммен тәртіптелген әлемдік гармониялық жүйе ретінде екенін ұғындыратын, сол күйде сақтауға болашақ мұғалімдерді ұмтылдыратын ноосфералық білім мазмұны оқытудың моделін ғана қарастырамыз. </w:t>
      </w:r>
    </w:p>
    <w:p w14:paraId="40BC016C" w14:textId="77777777"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Әрине, Әлемнің әсемдік құбылысын сол күйде түсінетін адамның санасында туа бітті қасиет не қабілет бар ма немесе ондай қасиет пен қабілет арнаулы оқыту арқылы қалыптаса ма деген мәселе күрделі философиялық аспектіге жетелеп кетуі ықтимал. Бірақ біз осы мәселенің бір ғана қырын қарастырып отырғанымызды, яғни ноосфералық білімді негіз етіп, визуалдық өнерді қабылдауға болашақ бастауыш сынып мұғалімін даярлау моделінің құрылымы мен оның ішкі мазмұнын құрайтын компоненттерді, олардың байланысы мен қатынастарын, жүйелік сипаты мен күтілетін нәтижесін сипаттауды міндет етіп қойып отырғанымызды атап кетеміз. </w:t>
      </w:r>
    </w:p>
    <w:p w14:paraId="078F701E" w14:textId="41220073"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Ноосфералық білім берудің педагогикалық технологиясын Г.П. Сикорская «оқушының жақын өрісіндегі табиғат және тарих пен мәдени ортаға полисенсорлы тереңдеу» деп атау</w:t>
      </w:r>
      <w:r w:rsidR="00125A77">
        <w:rPr>
          <w:rFonts w:ascii="Times New Roman" w:hAnsi="Times New Roman" w:cs="Times New Roman"/>
          <w:sz w:val="28"/>
          <w:szCs w:val="28"/>
          <w:lang w:val="kk-KZ"/>
        </w:rPr>
        <w:t>ды ұсынады [</w:t>
      </w:r>
      <w:r w:rsidR="00125A77" w:rsidRPr="00125A77">
        <w:rPr>
          <w:rFonts w:ascii="Times New Roman" w:hAnsi="Times New Roman" w:cs="Times New Roman"/>
          <w:sz w:val="28"/>
          <w:szCs w:val="28"/>
          <w:lang w:val="kk-KZ"/>
        </w:rPr>
        <w:t>176</w:t>
      </w:r>
      <w:r w:rsidRPr="00EB0A90">
        <w:rPr>
          <w:rFonts w:ascii="Times New Roman" w:hAnsi="Times New Roman" w:cs="Times New Roman"/>
          <w:sz w:val="28"/>
          <w:szCs w:val="28"/>
          <w:lang w:val="kk-KZ"/>
        </w:rPr>
        <w:t xml:space="preserve">]. Полисенсорлы технологияның түп мәнісі адамның өмір сүріп отырған ортасының айналасындағы, қала болсын, ауыл болсын, жақын ақпараттық өрістердің барлығын, ноосфералық білім мен тәрбиенің көзі ретінде оқыту болып табылады. </w:t>
      </w:r>
      <w:r w:rsidRPr="00EB0A90">
        <w:rPr>
          <w:rFonts w:ascii="Times New Roman" w:hAnsi="Times New Roman" w:cs="Times New Roman"/>
          <w:sz w:val="28"/>
          <w:szCs w:val="28"/>
          <w:lang w:val="kk-KZ"/>
        </w:rPr>
        <w:lastRenderedPageBreak/>
        <w:t>Табиғаттың ортасы, тіпті ол урбандалған мекен болса да, өзінің қозғалысымен, формасымен, түрлі-түсті бояуымен, дыбысымен, иісімен адамның мінез-қылығына әсер етеді. Осының барлығын эстетикалық қуаныш алу көзіне айналдыру арқылы адамға табиғатпен қауышуға, бақыт, қуаныш сыйлауға және оны басқаларға үйретуге қажетті әдістерді жинақтауға болады. Г.П.Сикорская соның ішінде келесідей жұмыстар орындату арқылы ноосфералық білім мазмұнын тиімді меңгертуге болады деп көрсетеді:</w:t>
      </w:r>
    </w:p>
    <w:p w14:paraId="24CCE73F" w14:textId="77777777" w:rsidR="00CB0177" w:rsidRPr="00EB0A9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қала табиғатының ортасынан демалыс, ойын алаңдарын құру тұжырымдамасын жасау; </w:t>
      </w:r>
    </w:p>
    <w:p w14:paraId="63D02624" w14:textId="77777777" w:rsidR="00CB0177" w:rsidRPr="00EB0A9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қала сәулетін/архитектурасын жобалау; </w:t>
      </w:r>
    </w:p>
    <w:p w14:paraId="43540D24" w14:textId="77777777" w:rsidR="00CB0177" w:rsidRPr="00EB0A9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ландшафтын жобалау  т.б.</w:t>
      </w:r>
    </w:p>
    <w:p w14:paraId="0A8904A9" w14:textId="635766AB" w:rsidR="00CB0177" w:rsidRPr="00EB0A90" w:rsidRDefault="00CB0177" w:rsidP="00CB0177">
      <w:pPr>
        <w:tabs>
          <w:tab w:val="left" w:pos="851"/>
        </w:tabs>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Ноосфералық білім моделінің тағы бір үлгісін Смирнов Г.С., Смирнов Д.Г., Меликян М.А. виртуалды ноосфералық университет құру және оның тиімді нәтижлелері туралы мақаласында көрсетеді. Бұл мақаладан біз үшін авторлардың «Әлемдік Ағаш» моделі туралы пікірлері қызықты көрінді. Олар Әлемдік Ағашты  «ноо-тұлғалық білім универсумы» деп атай отырып, Әлемдік Ағашты жаратылған барлық Әлемді білдіреді және әрбір жеке адамның  Ішкі Әл</w:t>
      </w:r>
      <w:r w:rsidR="00780DEF">
        <w:rPr>
          <w:rFonts w:ascii="Times New Roman" w:hAnsi="Times New Roman" w:cs="Times New Roman"/>
          <w:sz w:val="28"/>
          <w:szCs w:val="28"/>
          <w:lang w:val="kk-KZ"/>
        </w:rPr>
        <w:t>емін білдіреді деп көрсетеді [</w:t>
      </w:r>
      <w:r w:rsidR="00780DEF" w:rsidRPr="00780DEF">
        <w:rPr>
          <w:rFonts w:ascii="Times New Roman" w:hAnsi="Times New Roman" w:cs="Times New Roman"/>
          <w:sz w:val="28"/>
          <w:szCs w:val="28"/>
          <w:lang w:val="kk-KZ"/>
        </w:rPr>
        <w:t>177</w:t>
      </w:r>
      <w:r w:rsidRPr="00EB0A90">
        <w:rPr>
          <w:rFonts w:ascii="Times New Roman" w:hAnsi="Times New Roman" w:cs="Times New Roman"/>
          <w:sz w:val="28"/>
          <w:szCs w:val="28"/>
          <w:lang w:val="kk-KZ"/>
        </w:rPr>
        <w:t>].</w:t>
      </w:r>
    </w:p>
    <w:p w14:paraId="45846E0F" w14:textId="77777777" w:rsidR="00CB0177" w:rsidRPr="007965F0" w:rsidRDefault="00CB0177" w:rsidP="00CB0177">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 xml:space="preserve">Ноосфералық білім беретін мектептің моделін қарастырған </w:t>
      </w:r>
      <w:r w:rsidRPr="007965F0">
        <w:rPr>
          <w:rFonts w:ascii="Times New Roman" w:hAnsi="Times New Roman" w:cs="Times New Roman"/>
          <w:sz w:val="28"/>
          <w:szCs w:val="28"/>
          <w:lang w:val="kk-KZ"/>
        </w:rPr>
        <w:t>Иванов С.А., Ипполитов В.А. экогуманистік білім ортасын қалыптастыруды мақсат ете отырып, ұстанған  ноосфералық білімнің бағыттарын атап көрсетеді:</w:t>
      </w:r>
    </w:p>
    <w:p w14:paraId="047F04CD" w14:textId="77777777" w:rsidR="00CB0177" w:rsidRPr="007965F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7965F0">
        <w:rPr>
          <w:rFonts w:ascii="Times New Roman" w:hAnsi="Times New Roman" w:cs="Times New Roman"/>
          <w:sz w:val="28"/>
          <w:szCs w:val="28"/>
          <w:lang w:val="kk-KZ"/>
        </w:rPr>
        <w:t>эмпирикалық топтастырудың рационализмі;</w:t>
      </w:r>
    </w:p>
    <w:p w14:paraId="17E7EDAA" w14:textId="77777777" w:rsidR="00CB0177" w:rsidRPr="007965F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7965F0">
        <w:rPr>
          <w:rFonts w:ascii="Times New Roman" w:hAnsi="Times New Roman" w:cs="Times New Roman"/>
          <w:sz w:val="28"/>
          <w:szCs w:val="28"/>
          <w:lang w:val="kk-KZ"/>
        </w:rPr>
        <w:t>экологиялық императив;</w:t>
      </w:r>
    </w:p>
    <w:p w14:paraId="37954749" w14:textId="77777777" w:rsidR="00CB0177" w:rsidRPr="007965F0" w:rsidRDefault="00CB0177"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7965F0">
        <w:rPr>
          <w:rFonts w:ascii="Times New Roman" w:hAnsi="Times New Roman" w:cs="Times New Roman"/>
          <w:sz w:val="28"/>
          <w:szCs w:val="28"/>
          <w:lang w:val="kk-KZ"/>
        </w:rPr>
        <w:t>глобалистика немесе ноосфералық ойлау;</w:t>
      </w:r>
    </w:p>
    <w:p w14:paraId="74DC7BA8" w14:textId="528A9CA0" w:rsidR="00CB0177" w:rsidRPr="007965F0" w:rsidRDefault="000B4A8C" w:rsidP="0077693D">
      <w:pPr>
        <w:numPr>
          <w:ilvl w:val="0"/>
          <w:numId w:val="17"/>
        </w:numPr>
        <w:tabs>
          <w:tab w:val="left" w:pos="851"/>
        </w:tabs>
        <w:spacing w:after="0" w:line="240" w:lineRule="auto"/>
        <w:ind w:left="0" w:firstLine="709"/>
        <w:contextualSpacing/>
        <w:jc w:val="both"/>
        <w:rPr>
          <w:rFonts w:ascii="Times New Roman" w:hAnsi="Times New Roman" w:cs="Times New Roman"/>
          <w:sz w:val="28"/>
          <w:szCs w:val="28"/>
          <w:lang w:val="kk-KZ"/>
        </w:rPr>
      </w:pPr>
      <w:r w:rsidRPr="007965F0">
        <w:rPr>
          <w:rFonts w:ascii="Times New Roman" w:hAnsi="Times New Roman" w:cs="Times New Roman"/>
          <w:sz w:val="28"/>
          <w:szCs w:val="28"/>
          <w:lang w:val="kk-KZ"/>
        </w:rPr>
        <w:t>эвдемоникалық педагогика [</w:t>
      </w:r>
      <w:r w:rsidRPr="007965F0">
        <w:rPr>
          <w:rFonts w:ascii="Times New Roman" w:hAnsi="Times New Roman" w:cs="Times New Roman"/>
          <w:sz w:val="28"/>
          <w:szCs w:val="28"/>
          <w:lang w:val="en-US"/>
        </w:rPr>
        <w:t>178</w:t>
      </w:r>
      <w:r w:rsidR="00CB0177" w:rsidRPr="007965F0">
        <w:rPr>
          <w:rFonts w:ascii="Times New Roman" w:hAnsi="Times New Roman" w:cs="Times New Roman"/>
          <w:sz w:val="28"/>
          <w:szCs w:val="28"/>
          <w:lang w:val="kk-KZ"/>
        </w:rPr>
        <w:t>].</w:t>
      </w:r>
    </w:p>
    <w:p w14:paraId="4980C874" w14:textId="11979C82" w:rsidR="00CB0177" w:rsidRPr="00EB0A90" w:rsidRDefault="00CB0177" w:rsidP="00CB0177">
      <w:pPr>
        <w:spacing w:after="0" w:line="240" w:lineRule="auto"/>
        <w:ind w:firstLine="709"/>
        <w:jc w:val="both"/>
        <w:rPr>
          <w:rFonts w:ascii="Times New Roman" w:hAnsi="Times New Roman" w:cs="Times New Roman"/>
          <w:sz w:val="28"/>
          <w:szCs w:val="28"/>
          <w:lang w:val="kk-KZ"/>
        </w:rPr>
      </w:pPr>
      <w:r w:rsidRPr="007965F0">
        <w:rPr>
          <w:rFonts w:ascii="Times New Roman" w:hAnsi="Times New Roman" w:cs="Times New Roman"/>
          <w:sz w:val="28"/>
          <w:szCs w:val="28"/>
          <w:lang w:val="kk-KZ"/>
        </w:rPr>
        <w:t>Ноосфералық білім берудің педагогикалық-әдістемелік мәселелері туралы қарастырған Н.А. Беззубцеваның пікірінше, ноосфералық білім беруді ұйымдастыруда интегративтік курстарды енгізуге, синтезделген интегративтік курстарды ашуға,  арнаулы экологиялық және мәдениеттанымдық біріккен курстар оқуға, білім беру философиясын және оның құрамында ноосфералық білім</w:t>
      </w:r>
      <w:r w:rsidR="007C75EF" w:rsidRPr="007965F0">
        <w:rPr>
          <w:rFonts w:ascii="Times New Roman" w:hAnsi="Times New Roman" w:cs="Times New Roman"/>
          <w:sz w:val="28"/>
          <w:szCs w:val="28"/>
          <w:lang w:val="kk-KZ"/>
        </w:rPr>
        <w:t xml:space="preserve"> мәселелерін енгізуге болады [179</w:t>
      </w:r>
      <w:r w:rsidRPr="007965F0">
        <w:rPr>
          <w:rFonts w:ascii="Times New Roman" w:hAnsi="Times New Roman" w:cs="Times New Roman"/>
          <w:sz w:val="28"/>
          <w:szCs w:val="28"/>
          <w:lang w:val="kk-KZ"/>
        </w:rPr>
        <w:t>].</w:t>
      </w:r>
    </w:p>
    <w:p w14:paraId="13C5CE00" w14:textId="3EE7EC51" w:rsidR="00645BCE" w:rsidRPr="00EB0A90" w:rsidRDefault="00645BCE" w:rsidP="00645BCE">
      <w:pPr>
        <w:spacing w:after="0" w:line="240" w:lineRule="auto"/>
        <w:ind w:firstLine="709"/>
        <w:jc w:val="both"/>
        <w:rPr>
          <w:rFonts w:ascii="Times New Roman" w:hAnsi="Times New Roman" w:cs="Times New Roman"/>
          <w:sz w:val="28"/>
          <w:szCs w:val="28"/>
          <w:lang w:val="kk-KZ"/>
        </w:rPr>
      </w:pPr>
      <w:r w:rsidRPr="00EB0A90">
        <w:rPr>
          <w:rFonts w:ascii="Times New Roman" w:hAnsi="Times New Roman" w:cs="Times New Roman"/>
          <w:sz w:val="28"/>
          <w:szCs w:val="28"/>
          <w:lang w:val="kk-KZ"/>
        </w:rPr>
        <w:t>Ноосфералық білім мәселелері мен модельдері туралы еңбектерге талдау жасай келе, бұл саланың қолға алынуы енді ғана қарқын алып келе жатқаны, көптеген түйткілді мәселелердің әлі де толыққанды шешілмегені, ал ноосфералық білім негізінде визуалды өнерді қабылд</w:t>
      </w:r>
      <w:r>
        <w:rPr>
          <w:rFonts w:ascii="Times New Roman" w:hAnsi="Times New Roman" w:cs="Times New Roman"/>
          <w:sz w:val="28"/>
          <w:szCs w:val="28"/>
          <w:lang w:val="kk-KZ"/>
        </w:rPr>
        <w:t xml:space="preserve">аумен байланысты ізденістердің </w:t>
      </w:r>
      <w:r w:rsidRPr="00EB0A90">
        <w:rPr>
          <w:rFonts w:ascii="Times New Roman" w:hAnsi="Times New Roman" w:cs="Times New Roman"/>
          <w:sz w:val="28"/>
          <w:szCs w:val="28"/>
          <w:lang w:val="kk-KZ"/>
        </w:rPr>
        <w:t xml:space="preserve">әлі де мардымсыз екендігі анықталды. </w:t>
      </w:r>
    </w:p>
    <w:p w14:paraId="267C98FD" w14:textId="77777777" w:rsidR="00645BCE" w:rsidRDefault="00645BCE" w:rsidP="00645BCE">
      <w:pPr>
        <w:spacing w:after="0" w:line="240" w:lineRule="auto"/>
        <w:ind w:firstLine="567"/>
        <w:jc w:val="both"/>
        <w:rPr>
          <w:rFonts w:ascii="Times New Roman" w:hAnsi="Times New Roman" w:cs="Times New Roman"/>
          <w:sz w:val="28"/>
          <w:szCs w:val="28"/>
          <w:lang w:val="kk-KZ"/>
        </w:rPr>
      </w:pPr>
      <w:r w:rsidRPr="00FA36E6">
        <w:rPr>
          <w:rFonts w:ascii="Times New Roman" w:hAnsi="Times New Roman" w:cs="Times New Roman"/>
          <w:sz w:val="28"/>
          <w:szCs w:val="28"/>
          <w:lang w:val="kk-KZ"/>
        </w:rPr>
        <w:t>Визуалды өнер құралдары арқылы ноосфералық білім негізінде болашақ бастауыш сынып мұғалімдерін даярлаудың моделінің құрылымы мен мазмұнына сай атқарылатын жұмыстарды бірнеше блоктар арқылы жүзеге асыруды қарастырамыз.</w:t>
      </w:r>
      <w:r>
        <w:rPr>
          <w:rFonts w:ascii="Times New Roman" w:hAnsi="Times New Roman" w:cs="Times New Roman"/>
          <w:sz w:val="28"/>
          <w:szCs w:val="28"/>
          <w:lang w:val="kk-KZ"/>
        </w:rPr>
        <w:t xml:space="preserve"> Олар:</w:t>
      </w:r>
      <w:r w:rsidRPr="00EB0A90">
        <w:rPr>
          <w:rFonts w:ascii="Times New Roman" w:hAnsi="Times New Roman" w:cs="Times New Roman"/>
          <w:sz w:val="28"/>
          <w:szCs w:val="28"/>
          <w:lang w:val="kk-KZ"/>
        </w:rPr>
        <w:t xml:space="preserve"> </w:t>
      </w:r>
      <w:r w:rsidRPr="00754654">
        <w:rPr>
          <w:rFonts w:ascii="Times New Roman" w:hAnsi="Times New Roman" w:cs="Times New Roman"/>
          <w:i/>
          <w:sz w:val="28"/>
          <w:szCs w:val="28"/>
          <w:lang w:val="kk-KZ"/>
        </w:rPr>
        <w:t xml:space="preserve">тұжырымдамалық-мақсаттық </w:t>
      </w:r>
      <w:r>
        <w:rPr>
          <w:rFonts w:ascii="Times New Roman" w:hAnsi="Times New Roman" w:cs="Times New Roman"/>
          <w:i/>
          <w:sz w:val="28"/>
          <w:szCs w:val="28"/>
          <w:lang w:val="kk-KZ"/>
        </w:rPr>
        <w:t>тіре</w:t>
      </w:r>
      <w:r w:rsidRPr="00754654">
        <w:rPr>
          <w:rFonts w:ascii="Times New Roman" w:hAnsi="Times New Roman" w:cs="Times New Roman"/>
          <w:i/>
          <w:sz w:val="28"/>
          <w:szCs w:val="28"/>
          <w:lang w:val="kk-KZ"/>
        </w:rPr>
        <w:t xml:space="preserve">к, теориялық-әдіснамалық </w:t>
      </w:r>
      <w:r>
        <w:rPr>
          <w:rFonts w:ascii="Times New Roman" w:hAnsi="Times New Roman" w:cs="Times New Roman"/>
          <w:i/>
          <w:sz w:val="28"/>
          <w:szCs w:val="28"/>
          <w:lang w:val="kk-KZ"/>
        </w:rPr>
        <w:t>тіре</w:t>
      </w:r>
      <w:r w:rsidRPr="00754654">
        <w:rPr>
          <w:rFonts w:ascii="Times New Roman" w:hAnsi="Times New Roman" w:cs="Times New Roman"/>
          <w:i/>
          <w:sz w:val="28"/>
          <w:szCs w:val="28"/>
          <w:lang w:val="kk-KZ"/>
        </w:rPr>
        <w:t xml:space="preserve">к, мазмұндық-әдістемелік </w:t>
      </w:r>
      <w:r>
        <w:rPr>
          <w:rFonts w:ascii="Times New Roman" w:hAnsi="Times New Roman" w:cs="Times New Roman"/>
          <w:i/>
          <w:sz w:val="28"/>
          <w:szCs w:val="28"/>
          <w:lang w:val="kk-KZ"/>
        </w:rPr>
        <w:t>тіре</w:t>
      </w:r>
      <w:r w:rsidRPr="00754654">
        <w:rPr>
          <w:rFonts w:ascii="Times New Roman" w:hAnsi="Times New Roman" w:cs="Times New Roman"/>
          <w:i/>
          <w:sz w:val="28"/>
          <w:szCs w:val="28"/>
          <w:lang w:val="kk-KZ"/>
        </w:rPr>
        <w:t xml:space="preserve">к және нәтижелік-талдау </w:t>
      </w:r>
      <w:r>
        <w:rPr>
          <w:rFonts w:ascii="Times New Roman" w:hAnsi="Times New Roman" w:cs="Times New Roman"/>
          <w:i/>
          <w:sz w:val="28"/>
          <w:szCs w:val="28"/>
          <w:lang w:val="kk-KZ"/>
        </w:rPr>
        <w:t xml:space="preserve">тірегі </w:t>
      </w:r>
      <w:r>
        <w:rPr>
          <w:rFonts w:ascii="Times New Roman" w:hAnsi="Times New Roman" w:cs="Times New Roman"/>
          <w:sz w:val="28"/>
          <w:szCs w:val="28"/>
          <w:lang w:val="kk-KZ"/>
        </w:rPr>
        <w:t>деп беріледі.</w:t>
      </w:r>
    </w:p>
    <w:p w14:paraId="1505E43A" w14:textId="10BEF6A3" w:rsidR="00645BCE" w:rsidRDefault="00645BCE" w:rsidP="00645BCE">
      <w:pPr>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Ендеше, біз әр блоктың атқаратын қызметін келесідей түсіндіреміз. </w:t>
      </w:r>
      <w:r w:rsidRPr="00CD5FD8">
        <w:rPr>
          <w:rFonts w:ascii="Times New Roman" w:eastAsia="Times New Roman" w:hAnsi="Times New Roman" w:cs="Times New Roman"/>
          <w:sz w:val="28"/>
          <w:szCs w:val="28"/>
          <w:lang w:val="kk-KZ"/>
        </w:rPr>
        <w:t>Болашақ бастауыш сынып мұғалімдерін 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sidRPr="00547BE0">
        <w:rPr>
          <w:rFonts w:ascii="Times New Roman" w:hAnsi="Times New Roman" w:cs="Times New Roman"/>
          <w:sz w:val="28"/>
          <w:szCs w:val="28"/>
          <w:lang w:val="kk-KZ"/>
        </w:rPr>
        <w:t xml:space="preserve">дың </w:t>
      </w:r>
      <w:r w:rsidRPr="00547BE0">
        <w:rPr>
          <w:rFonts w:ascii="Times New Roman" w:hAnsi="Times New Roman" w:cs="Times New Roman"/>
          <w:b/>
          <w:sz w:val="28"/>
          <w:szCs w:val="28"/>
          <w:lang w:val="kk-KZ"/>
        </w:rPr>
        <w:t xml:space="preserve">тұжырымдамалық-мақсаттық </w:t>
      </w:r>
      <w:r>
        <w:rPr>
          <w:rFonts w:ascii="Times New Roman" w:hAnsi="Times New Roman" w:cs="Times New Roman"/>
          <w:b/>
          <w:sz w:val="28"/>
          <w:szCs w:val="28"/>
          <w:lang w:val="kk-KZ"/>
        </w:rPr>
        <w:t>тірегінде</w:t>
      </w:r>
      <w:r w:rsidRPr="0075465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зерттеудің </w:t>
      </w:r>
      <w:r>
        <w:rPr>
          <w:rFonts w:ascii="Times New Roman" w:hAnsi="Times New Roman" w:cs="Times New Roman"/>
          <w:sz w:val="28"/>
          <w:szCs w:val="28"/>
          <w:lang w:val="kk-KZ"/>
        </w:rPr>
        <w:lastRenderedPageBreak/>
        <w:t xml:space="preserve">тұжырымдамалық </w:t>
      </w:r>
      <w:r w:rsidRPr="00754654">
        <w:rPr>
          <w:rFonts w:ascii="Times New Roman" w:hAnsi="Times New Roman" w:cs="Times New Roman"/>
          <w:sz w:val="28"/>
          <w:szCs w:val="28"/>
          <w:lang w:val="kk-KZ"/>
        </w:rPr>
        <w:t xml:space="preserve">тірегі, </w:t>
      </w:r>
      <w:r>
        <w:rPr>
          <w:rFonts w:ascii="Times New Roman" w:hAnsi="Times New Roman" w:cs="Times New Roman"/>
          <w:sz w:val="28"/>
          <w:szCs w:val="28"/>
          <w:lang w:val="kk-KZ"/>
        </w:rPr>
        <w:t>мақсаты, ішкі-сыртқы факторлары мен оған қатысушы субъектілер түсіндіріліп, танылады. Мұн</w:t>
      </w:r>
      <w:r w:rsidR="00361B14">
        <w:rPr>
          <w:rFonts w:ascii="Times New Roman" w:hAnsi="Times New Roman" w:cs="Times New Roman"/>
          <w:sz w:val="28"/>
          <w:szCs w:val="28"/>
          <w:lang w:val="kk-KZ"/>
        </w:rPr>
        <w:t>дағы тұ</w:t>
      </w:r>
      <w:r>
        <w:rPr>
          <w:rFonts w:ascii="Times New Roman" w:hAnsi="Times New Roman" w:cs="Times New Roman"/>
          <w:sz w:val="28"/>
          <w:szCs w:val="28"/>
          <w:lang w:val="kk-KZ"/>
        </w:rPr>
        <w:t xml:space="preserve">жырымдамалық-мақсаттық тіректегі </w:t>
      </w:r>
      <w:r w:rsidRPr="00C108C2">
        <w:rPr>
          <w:rFonts w:ascii="Times New Roman" w:hAnsi="Times New Roman" w:cs="Times New Roman"/>
          <w:i/>
          <w:sz w:val="28"/>
          <w:szCs w:val="28"/>
          <w:lang w:val="kk-KZ"/>
        </w:rPr>
        <w:t>тұжырымдамалық негізі</w:t>
      </w:r>
      <w:r>
        <w:rPr>
          <w:rFonts w:ascii="Times New Roman" w:hAnsi="Times New Roman" w:cs="Times New Roman"/>
          <w:sz w:val="28"/>
          <w:szCs w:val="28"/>
          <w:lang w:val="kk-KZ"/>
        </w:rPr>
        <w:t xml:space="preserve"> – ЖОО-да білім алушылардың ә</w:t>
      </w:r>
      <w:r w:rsidRPr="00EB0A90">
        <w:rPr>
          <w:rFonts w:ascii="Times New Roman" w:hAnsi="Times New Roman" w:cs="Times New Roman"/>
          <w:sz w:val="28"/>
          <w:szCs w:val="28"/>
          <w:lang w:val="kk-KZ"/>
        </w:rPr>
        <w:t xml:space="preserve">лемді ғылыми-философиялық </w:t>
      </w:r>
      <w:r>
        <w:rPr>
          <w:rFonts w:ascii="Times New Roman" w:hAnsi="Times New Roman" w:cs="Times New Roman"/>
          <w:sz w:val="28"/>
          <w:szCs w:val="28"/>
          <w:lang w:val="kk-KZ"/>
        </w:rPr>
        <w:t xml:space="preserve">және ноосфералық білім негізінде танып-білуі, </w:t>
      </w:r>
      <w:r w:rsidRPr="001A526A">
        <w:rPr>
          <w:rFonts w:ascii="Times New Roman" w:hAnsi="Times New Roman" w:cs="Times New Roman"/>
          <w:i/>
          <w:sz w:val="28"/>
          <w:szCs w:val="28"/>
          <w:lang w:val="kk-KZ"/>
        </w:rPr>
        <w:t>мақсаты</w:t>
      </w:r>
      <w:r>
        <w:rPr>
          <w:rFonts w:ascii="Times New Roman" w:hAnsi="Times New Roman" w:cs="Times New Roman"/>
          <w:sz w:val="28"/>
          <w:szCs w:val="28"/>
          <w:lang w:val="kk-KZ"/>
        </w:rPr>
        <w:t xml:space="preserve"> – </w:t>
      </w:r>
      <w:r>
        <w:rPr>
          <w:rFonts w:ascii="Times New Roman" w:eastAsia="Times New Roman" w:hAnsi="Times New Roman" w:cs="Times New Roman"/>
          <w:sz w:val="28"/>
          <w:szCs w:val="28"/>
          <w:lang w:val="kk-KZ"/>
        </w:rPr>
        <w:t>б</w:t>
      </w:r>
      <w:r w:rsidRPr="00CD5FD8">
        <w:rPr>
          <w:rFonts w:ascii="Times New Roman" w:eastAsia="Times New Roman" w:hAnsi="Times New Roman" w:cs="Times New Roman"/>
          <w:sz w:val="28"/>
          <w:szCs w:val="28"/>
          <w:lang w:val="kk-KZ"/>
        </w:rPr>
        <w:t>олашақ бастауыш сынып мұғалімдерін 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Pr>
          <w:rFonts w:ascii="Times New Roman" w:eastAsia="Times New Roman" w:hAnsi="Times New Roman" w:cs="Times New Roman"/>
          <w:sz w:val="28"/>
          <w:szCs w:val="28"/>
          <w:lang w:val="kk-KZ"/>
        </w:rPr>
        <w:t xml:space="preserve">, </w:t>
      </w:r>
      <w:r w:rsidRPr="001A526A">
        <w:rPr>
          <w:rFonts w:ascii="Times New Roman" w:eastAsia="Times New Roman" w:hAnsi="Times New Roman" w:cs="Times New Roman"/>
          <w:i/>
          <w:sz w:val="28"/>
          <w:szCs w:val="28"/>
          <w:lang w:val="kk-KZ"/>
        </w:rPr>
        <w:t>сыртқы факторлары</w:t>
      </w:r>
      <w:r>
        <w:rPr>
          <w:rFonts w:ascii="Times New Roman" w:eastAsia="Times New Roman" w:hAnsi="Times New Roman" w:cs="Times New Roman"/>
          <w:sz w:val="28"/>
          <w:szCs w:val="28"/>
          <w:lang w:val="kk-KZ"/>
        </w:rPr>
        <w:t xml:space="preserve"> – гармониялық байланыста дамуға әлеуметтік-мәдени сұраныс, </w:t>
      </w:r>
      <w:r w:rsidRPr="001A526A">
        <w:rPr>
          <w:rFonts w:ascii="Times New Roman" w:eastAsia="Times New Roman" w:hAnsi="Times New Roman" w:cs="Times New Roman"/>
          <w:i/>
          <w:sz w:val="28"/>
          <w:szCs w:val="28"/>
          <w:lang w:val="kk-KZ"/>
        </w:rPr>
        <w:t>ал ішкі факторлары</w:t>
      </w:r>
      <w:r>
        <w:rPr>
          <w:rFonts w:ascii="Times New Roman" w:eastAsia="Times New Roman" w:hAnsi="Times New Roman" w:cs="Times New Roman"/>
          <w:sz w:val="28"/>
          <w:szCs w:val="28"/>
          <w:lang w:val="kk-KZ"/>
        </w:rPr>
        <w:t xml:space="preserve"> – планетарлық тұлға, әлемді біртұтастықта тануда «тұлға-жүйе» ноосфералық білім, бұл ретте </w:t>
      </w:r>
      <w:r w:rsidRPr="001A526A">
        <w:rPr>
          <w:rFonts w:ascii="Times New Roman" w:eastAsia="Times New Roman" w:hAnsi="Times New Roman" w:cs="Times New Roman"/>
          <w:i/>
          <w:sz w:val="28"/>
          <w:szCs w:val="28"/>
          <w:lang w:val="kk-KZ"/>
        </w:rPr>
        <w:t>оған қатысушы субъектілер</w:t>
      </w:r>
      <w:r>
        <w:rPr>
          <w:rFonts w:ascii="Times New Roman" w:eastAsia="Times New Roman" w:hAnsi="Times New Roman" w:cs="Times New Roman"/>
          <w:sz w:val="28"/>
          <w:szCs w:val="28"/>
          <w:lang w:val="kk-KZ"/>
        </w:rPr>
        <w:t xml:space="preserve"> – ЖОО білім алушылары мен болашақ бастауыш сынып мұғалімдері болады. </w:t>
      </w:r>
      <w:r w:rsidRPr="00EB0A90">
        <w:rPr>
          <w:rFonts w:ascii="Times New Roman" w:hAnsi="Times New Roman" w:cs="Times New Roman"/>
          <w:sz w:val="28"/>
          <w:szCs w:val="28"/>
          <w:lang w:val="kk-KZ"/>
        </w:rPr>
        <w:t>Болашақ бастауы</w:t>
      </w:r>
      <w:r>
        <w:rPr>
          <w:rFonts w:ascii="Times New Roman" w:hAnsi="Times New Roman" w:cs="Times New Roman"/>
          <w:sz w:val="28"/>
          <w:szCs w:val="28"/>
          <w:lang w:val="kk-KZ"/>
        </w:rPr>
        <w:t xml:space="preserve">ш сынып мұғалімдерін даярлауда </w:t>
      </w:r>
      <w:r w:rsidRPr="00EB0A90">
        <w:rPr>
          <w:rFonts w:ascii="Times New Roman" w:hAnsi="Times New Roman" w:cs="Times New Roman"/>
          <w:sz w:val="28"/>
          <w:szCs w:val="28"/>
          <w:lang w:val="kk-KZ"/>
        </w:rPr>
        <w:t xml:space="preserve">осы Әлемді біртұтастықтан танып-білу бағыты ұсталынуы тиіс. Сол арқылы </w:t>
      </w:r>
      <w:r>
        <w:rPr>
          <w:rFonts w:ascii="Times New Roman" w:hAnsi="Times New Roman" w:cs="Times New Roman"/>
          <w:sz w:val="28"/>
          <w:szCs w:val="28"/>
          <w:lang w:val="kk-KZ"/>
        </w:rPr>
        <w:t>болашақ педагогтерді әлемді, жерді, табиғатын, қ</w:t>
      </w:r>
      <w:r w:rsidRPr="00EB0A90">
        <w:rPr>
          <w:rFonts w:ascii="Times New Roman" w:hAnsi="Times New Roman" w:cs="Times New Roman"/>
          <w:sz w:val="28"/>
          <w:szCs w:val="28"/>
          <w:lang w:val="kk-KZ"/>
        </w:rPr>
        <w:t xml:space="preserve">оғамды, жеке адамды және биосфераны күрделі ұйымдасқан жүйе ретінде түсінетін, солай қабылдайтын жаңа </w:t>
      </w:r>
      <w:r>
        <w:rPr>
          <w:rFonts w:ascii="Times New Roman" w:hAnsi="Times New Roman" w:cs="Times New Roman"/>
          <w:sz w:val="28"/>
          <w:szCs w:val="28"/>
          <w:lang w:val="kk-KZ"/>
        </w:rPr>
        <w:t xml:space="preserve">формациялы педагогті </w:t>
      </w:r>
      <w:r w:rsidRPr="00EB0A90">
        <w:rPr>
          <w:rFonts w:ascii="Times New Roman" w:hAnsi="Times New Roman" w:cs="Times New Roman"/>
          <w:sz w:val="28"/>
          <w:szCs w:val="28"/>
          <w:lang w:val="kk-KZ"/>
        </w:rPr>
        <w:t xml:space="preserve">дайындауға болады. Ол жаңа тұлға өзін қоршаған ортамен, </w:t>
      </w:r>
      <w:r>
        <w:rPr>
          <w:rFonts w:ascii="Times New Roman" w:hAnsi="Times New Roman" w:cs="Times New Roman"/>
          <w:sz w:val="28"/>
          <w:szCs w:val="28"/>
          <w:lang w:val="kk-KZ"/>
        </w:rPr>
        <w:t>ә</w:t>
      </w:r>
      <w:r w:rsidRPr="00EB0A90">
        <w:rPr>
          <w:rFonts w:ascii="Times New Roman" w:hAnsi="Times New Roman" w:cs="Times New Roman"/>
          <w:sz w:val="28"/>
          <w:szCs w:val="28"/>
          <w:lang w:val="kk-KZ"/>
        </w:rPr>
        <w:t>леммен гармониялық байланыста болатын, жер бетінде өмір сүру әлеуметтік</w:t>
      </w:r>
      <w:r>
        <w:rPr>
          <w:rFonts w:ascii="Times New Roman" w:hAnsi="Times New Roman" w:cs="Times New Roman"/>
          <w:sz w:val="28"/>
          <w:szCs w:val="28"/>
          <w:lang w:val="kk-KZ"/>
        </w:rPr>
        <w:t xml:space="preserve">-мәдени танымымен анықталатын, </w:t>
      </w:r>
      <w:r w:rsidRPr="00EB0A90">
        <w:rPr>
          <w:rFonts w:ascii="Times New Roman" w:hAnsi="Times New Roman" w:cs="Times New Roman"/>
          <w:sz w:val="28"/>
          <w:szCs w:val="28"/>
          <w:lang w:val="kk-KZ"/>
        </w:rPr>
        <w:t>планетарлық тұлға болуы көзделеді</w:t>
      </w:r>
      <w:r w:rsidR="00363C82">
        <w:rPr>
          <w:rFonts w:ascii="Times New Roman" w:hAnsi="Times New Roman" w:cs="Times New Roman"/>
          <w:sz w:val="28"/>
          <w:szCs w:val="28"/>
          <w:lang w:val="kk-KZ"/>
        </w:rPr>
        <w:t xml:space="preserve"> </w:t>
      </w:r>
      <w:r w:rsidR="00602FE9">
        <w:rPr>
          <w:rFonts w:ascii="Times New Roman" w:hAnsi="Times New Roman" w:cs="Times New Roman"/>
          <w:sz w:val="28"/>
          <w:szCs w:val="28"/>
          <w:lang w:val="kk-KZ"/>
        </w:rPr>
        <w:t>[184</w:t>
      </w:r>
      <w:r w:rsidR="00602FE9" w:rsidRPr="00602FE9">
        <w:rPr>
          <w:rFonts w:ascii="Times New Roman" w:hAnsi="Times New Roman" w:cs="Times New Roman"/>
          <w:sz w:val="28"/>
          <w:szCs w:val="28"/>
          <w:lang w:val="kk-KZ"/>
        </w:rPr>
        <w:t>]</w:t>
      </w:r>
      <w:r w:rsidR="00602FE9">
        <w:rPr>
          <w:rFonts w:ascii="Times New Roman" w:hAnsi="Times New Roman" w:cs="Times New Roman"/>
          <w:sz w:val="28"/>
          <w:szCs w:val="28"/>
          <w:lang w:val="kk-KZ"/>
        </w:rPr>
        <w:t>.</w:t>
      </w:r>
      <w:r w:rsidRPr="00EB0A90">
        <w:rPr>
          <w:rFonts w:ascii="Times New Roman" w:hAnsi="Times New Roman" w:cs="Times New Roman"/>
          <w:sz w:val="28"/>
          <w:szCs w:val="28"/>
          <w:lang w:val="kk-KZ"/>
        </w:rPr>
        <w:t>.</w:t>
      </w:r>
    </w:p>
    <w:p w14:paraId="1E112F08" w14:textId="402F20C5" w:rsidR="00645BCE" w:rsidRPr="00846B38" w:rsidRDefault="00645BCE" w:rsidP="00645BCE">
      <w:pPr>
        <w:spacing w:after="0" w:line="240" w:lineRule="auto"/>
        <w:ind w:firstLine="567"/>
        <w:jc w:val="both"/>
        <w:rPr>
          <w:rFonts w:ascii="Times New Roman" w:hAnsi="Times New Roman" w:cs="Times New Roman"/>
          <w:sz w:val="28"/>
          <w:szCs w:val="28"/>
          <w:lang w:val="kk-KZ"/>
        </w:rPr>
      </w:pPr>
      <w:r w:rsidRPr="00CD5FD8">
        <w:rPr>
          <w:rFonts w:ascii="Times New Roman" w:eastAsia="Times New Roman" w:hAnsi="Times New Roman" w:cs="Times New Roman"/>
          <w:sz w:val="28"/>
          <w:szCs w:val="28"/>
          <w:lang w:val="kk-KZ"/>
        </w:rPr>
        <w:t>Болашақ бастауыш сынып мұғалімдерін 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Pr>
          <w:rFonts w:ascii="Times New Roman" w:eastAsia="Times New Roman" w:hAnsi="Times New Roman" w:cs="Times New Roman"/>
          <w:sz w:val="28"/>
          <w:szCs w:val="28"/>
          <w:lang w:val="kk-KZ"/>
        </w:rPr>
        <w:t xml:space="preserve">дың құрылымдық-мазмұндық моделінің </w:t>
      </w:r>
      <w:r w:rsidRPr="00143B8A">
        <w:rPr>
          <w:rFonts w:ascii="Times New Roman" w:eastAsia="Times New Roman" w:hAnsi="Times New Roman" w:cs="Times New Roman"/>
          <w:b/>
          <w:sz w:val="28"/>
          <w:szCs w:val="28"/>
          <w:lang w:val="kk-KZ"/>
        </w:rPr>
        <w:t>теориялық-әдіснамалық тірегінің</w:t>
      </w:r>
      <w:r>
        <w:rPr>
          <w:rFonts w:ascii="Times New Roman" w:eastAsia="Times New Roman" w:hAnsi="Times New Roman" w:cs="Times New Roman"/>
          <w:sz w:val="28"/>
          <w:szCs w:val="28"/>
          <w:lang w:val="kk-KZ"/>
        </w:rPr>
        <w:t xml:space="preserve"> атқаратын маңызы жоғары, өйткені біздің зерттеуімізге қажетті теориялар, тұжырымдамалар мен әдіснамалық тұғырлар, ұстанымдарды реттейді.</w:t>
      </w:r>
      <w:r w:rsidRPr="001A526A">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EB0A90">
        <w:rPr>
          <w:rFonts w:ascii="Times New Roman" w:hAnsi="Times New Roman" w:cs="Times New Roman"/>
          <w:sz w:val="28"/>
          <w:szCs w:val="28"/>
          <w:lang w:val="kk-KZ"/>
        </w:rPr>
        <w:t xml:space="preserve">оосфералық білім негізінде </w:t>
      </w:r>
      <w:r>
        <w:rPr>
          <w:rFonts w:ascii="Times New Roman" w:hAnsi="Times New Roman" w:cs="Times New Roman"/>
          <w:sz w:val="28"/>
          <w:szCs w:val="28"/>
          <w:lang w:val="kk-KZ"/>
        </w:rPr>
        <w:t xml:space="preserve">білім алушылардың визуалды өнерді қабылдауында теориялық негіздерін: </w:t>
      </w:r>
      <w:r w:rsidRPr="002948AC">
        <w:rPr>
          <w:rFonts w:ascii="Times New Roman" w:hAnsi="Times New Roman" w:cs="Times New Roman"/>
          <w:i/>
          <w:sz w:val="28"/>
          <w:szCs w:val="28"/>
          <w:lang w:val="kk-KZ"/>
        </w:rPr>
        <w:t>философияның білімге қатысты терістеуді-терістеу заңдылығы, диалектика теориясы, тұлға теориясы, ноосфералық білім теориясы, ұлттық таным теориясы гуманистік педагогика тұжырымдамалары, визуалды өнерді қабылдау теориялары, өнертану тұжырымдамалары, экологияның, эстетиканың, этиканың жетекші идеялары мен</w:t>
      </w:r>
      <w:r w:rsidRPr="002948AC">
        <w:rPr>
          <w:i/>
          <w:sz w:val="28"/>
          <w:szCs w:val="28"/>
          <w:lang w:val="kk-KZ"/>
        </w:rPr>
        <w:t xml:space="preserve"> </w:t>
      </w:r>
      <w:r w:rsidRPr="002948AC">
        <w:rPr>
          <w:rFonts w:ascii="Times New Roman" w:hAnsi="Times New Roman" w:cs="Times New Roman"/>
          <w:i/>
          <w:sz w:val="28"/>
          <w:szCs w:val="28"/>
          <w:lang w:val="kk-KZ"/>
        </w:rPr>
        <w:t>кибернетика теориясы</w:t>
      </w:r>
      <w:r>
        <w:rPr>
          <w:rFonts w:ascii="Times New Roman" w:hAnsi="Times New Roman" w:cs="Times New Roman"/>
          <w:i/>
          <w:sz w:val="28"/>
          <w:szCs w:val="28"/>
          <w:lang w:val="kk-KZ"/>
        </w:rPr>
        <w:t xml:space="preserve"> құрайды. </w:t>
      </w:r>
      <w:r w:rsidRPr="00143B8A">
        <w:rPr>
          <w:rFonts w:ascii="Times New Roman" w:hAnsi="Times New Roman" w:cs="Times New Roman"/>
          <w:sz w:val="28"/>
          <w:szCs w:val="28"/>
          <w:lang w:val="kk-KZ"/>
        </w:rPr>
        <w:t>Теориялық-әдіснамалық тіректің</w:t>
      </w:r>
      <w:r>
        <w:rPr>
          <w:rFonts w:ascii="Times New Roman" w:hAnsi="Times New Roman" w:cs="Times New Roman"/>
          <w:sz w:val="28"/>
          <w:szCs w:val="28"/>
          <w:lang w:val="kk-KZ"/>
        </w:rPr>
        <w:t xml:space="preserve"> әдіснамалық негіздерін:</w:t>
      </w:r>
      <w:r>
        <w:rPr>
          <w:rFonts w:ascii="Times New Roman" w:hAnsi="Times New Roman" w:cs="Times New Roman"/>
          <w:i/>
          <w:sz w:val="28"/>
          <w:szCs w:val="28"/>
          <w:lang w:val="kk-KZ"/>
        </w:rPr>
        <w:t xml:space="preserve"> </w:t>
      </w:r>
      <w:r w:rsidRPr="00846B38">
        <w:rPr>
          <w:rFonts w:ascii="Times New Roman" w:hAnsi="Times New Roman" w:cs="Times New Roman"/>
          <w:b/>
          <w:sz w:val="28"/>
          <w:szCs w:val="28"/>
          <w:lang w:val="kk-KZ"/>
        </w:rPr>
        <w:t>жүйелілік, аксиологиялық, семиотикалық, морфолог</w:t>
      </w:r>
      <w:r w:rsidR="00A21774">
        <w:rPr>
          <w:rFonts w:ascii="Times New Roman" w:hAnsi="Times New Roman" w:cs="Times New Roman"/>
          <w:b/>
          <w:sz w:val="28"/>
          <w:szCs w:val="28"/>
          <w:lang w:val="kk-KZ"/>
        </w:rPr>
        <w:t>иялық, іс-әрекеттік, механицизм</w:t>
      </w:r>
      <w:r w:rsidRPr="00846B38">
        <w:rPr>
          <w:rFonts w:ascii="Times New Roman" w:hAnsi="Times New Roman" w:cs="Times New Roman"/>
          <w:b/>
          <w:sz w:val="28"/>
          <w:szCs w:val="28"/>
          <w:lang w:val="kk-KZ"/>
        </w:rPr>
        <w:t xml:space="preserve"> тұғырлар</w:t>
      </w:r>
      <w:r w:rsidR="00A21774">
        <w:rPr>
          <w:rFonts w:ascii="Times New Roman" w:hAnsi="Times New Roman" w:cs="Times New Roman"/>
          <w:b/>
          <w:sz w:val="28"/>
          <w:szCs w:val="28"/>
          <w:lang w:val="kk-KZ"/>
        </w:rPr>
        <w:t>ы</w:t>
      </w:r>
      <w:r>
        <w:rPr>
          <w:rFonts w:ascii="Times New Roman" w:hAnsi="Times New Roman" w:cs="Times New Roman"/>
          <w:sz w:val="28"/>
          <w:szCs w:val="28"/>
          <w:lang w:val="kk-KZ"/>
        </w:rPr>
        <w:t xml:space="preserve"> және </w:t>
      </w:r>
      <w:r w:rsidRPr="00846B38">
        <w:rPr>
          <w:rFonts w:ascii="Times New Roman" w:hAnsi="Times New Roman" w:cs="Times New Roman"/>
          <w:i/>
          <w:sz w:val="28"/>
          <w:szCs w:val="28"/>
          <w:lang w:val="kk-KZ"/>
        </w:rPr>
        <w:t>білімді экологияландыру ұстанымы, білімнің жүйелілігі ұстанымы, білімнің гармониялылығы, білімнің гуманизациялығы, білімнің құралдылығы, білімнің тұлғалық-бағдарлылығы, білімнің озықтылығы, білімнің экономикалылығы, білімнің потенциалды-интеллектуалды қауіпсіздігі</w:t>
      </w:r>
      <w:r>
        <w:rPr>
          <w:rFonts w:ascii="Times New Roman" w:hAnsi="Times New Roman" w:cs="Times New Roman"/>
          <w:i/>
          <w:sz w:val="28"/>
          <w:szCs w:val="28"/>
          <w:lang w:val="kk-KZ"/>
        </w:rPr>
        <w:t xml:space="preserve"> </w:t>
      </w:r>
      <w:r w:rsidRPr="00846B38">
        <w:rPr>
          <w:rFonts w:ascii="Times New Roman" w:hAnsi="Times New Roman" w:cs="Times New Roman"/>
          <w:b/>
          <w:sz w:val="28"/>
          <w:szCs w:val="28"/>
          <w:lang w:val="kk-KZ"/>
        </w:rPr>
        <w:t>ұстанымдары</w:t>
      </w:r>
      <w:r>
        <w:rPr>
          <w:rFonts w:ascii="Times New Roman" w:hAnsi="Times New Roman" w:cs="Times New Roman"/>
          <w:sz w:val="28"/>
          <w:szCs w:val="28"/>
          <w:lang w:val="kk-KZ"/>
        </w:rPr>
        <w:t xml:space="preserve"> қамтамасыз ете алады</w:t>
      </w:r>
      <w:r w:rsidR="00602FE9">
        <w:rPr>
          <w:rFonts w:ascii="Times New Roman" w:hAnsi="Times New Roman" w:cs="Times New Roman"/>
          <w:sz w:val="28"/>
          <w:szCs w:val="28"/>
          <w:lang w:val="kk-KZ"/>
        </w:rPr>
        <w:t xml:space="preserve"> [184</w:t>
      </w:r>
      <w:r w:rsidR="00363C82">
        <w:rPr>
          <w:rFonts w:ascii="Times New Roman" w:hAnsi="Times New Roman" w:cs="Times New Roman"/>
          <w:sz w:val="28"/>
          <w:szCs w:val="28"/>
          <w:lang w:val="kk-KZ"/>
        </w:rPr>
        <w:t>, 15б.</w:t>
      </w:r>
      <w:r w:rsidR="00602FE9" w:rsidRPr="00602FE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44614F5" w14:textId="48BAED4D" w:rsidR="00645BCE" w:rsidRPr="00353FA6" w:rsidRDefault="00645BCE" w:rsidP="00645BCE">
      <w:pPr>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Модельдеудегі келесі тірек, ол </w:t>
      </w:r>
      <w:r w:rsidRPr="00846B38">
        <w:rPr>
          <w:rFonts w:ascii="Times New Roman" w:hAnsi="Times New Roman" w:cs="Times New Roman"/>
          <w:b/>
          <w:sz w:val="28"/>
          <w:szCs w:val="28"/>
          <w:lang w:val="kk-KZ"/>
        </w:rPr>
        <w:t>мазмұндық-әдістемелік тірек</w:t>
      </w:r>
      <w:r>
        <w:rPr>
          <w:rFonts w:ascii="Times New Roman" w:hAnsi="Times New Roman" w:cs="Times New Roman"/>
          <w:i/>
          <w:sz w:val="28"/>
          <w:szCs w:val="28"/>
          <w:lang w:val="kk-KZ"/>
        </w:rPr>
        <w:t xml:space="preserve"> </w:t>
      </w:r>
      <w:r w:rsidRPr="00846B38">
        <w:rPr>
          <w:rFonts w:ascii="Times New Roman" w:hAnsi="Times New Roman" w:cs="Times New Roman"/>
          <w:sz w:val="28"/>
          <w:szCs w:val="28"/>
          <w:lang w:val="kk-KZ"/>
        </w:rPr>
        <w:t>болып отыр.</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Мазмұндық-әдістемелік тіректе теориялық-әдіснамалық талдаулардан алынған негізгі пайымдаулар, ғылыми көзқарастар және тұжырымдамалық идеялардың кең шеңберде талдануы, зерттеудегі ұғымдық-категориялық нақтылаулар бойынша модельдеудің эмпирикалық кезеңдерін реттеуге негізделеді. </w:t>
      </w:r>
      <w:r w:rsidRPr="007D2A5D">
        <w:rPr>
          <w:rFonts w:ascii="Times New Roman" w:hAnsi="Times New Roman" w:cs="Times New Roman"/>
          <w:i/>
          <w:sz w:val="28"/>
          <w:szCs w:val="28"/>
          <w:lang w:val="kk-KZ"/>
        </w:rPr>
        <w:t>Ең бірінші,</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б</w:t>
      </w:r>
      <w:r w:rsidRPr="00CD5FD8">
        <w:rPr>
          <w:rFonts w:ascii="Times New Roman" w:eastAsia="Times New Roman" w:hAnsi="Times New Roman" w:cs="Times New Roman"/>
          <w:sz w:val="28"/>
          <w:szCs w:val="28"/>
          <w:lang w:val="kk-KZ"/>
        </w:rPr>
        <w:t>олашақ бастауыш сынып мұғалімдерін 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Pr>
          <w:rFonts w:ascii="Times New Roman" w:eastAsia="Times New Roman" w:hAnsi="Times New Roman" w:cs="Times New Roman"/>
          <w:sz w:val="28"/>
          <w:szCs w:val="28"/>
          <w:lang w:val="kk-KZ"/>
        </w:rPr>
        <w:t xml:space="preserve">дың бастапқы деңгейі, яғни білім беру ортасын құру, диагностикалау болса, ал </w:t>
      </w:r>
      <w:r w:rsidRPr="007D2A5D">
        <w:rPr>
          <w:rFonts w:ascii="Times New Roman" w:eastAsia="Times New Roman" w:hAnsi="Times New Roman" w:cs="Times New Roman"/>
          <w:i/>
          <w:sz w:val="28"/>
          <w:szCs w:val="28"/>
          <w:lang w:val="kk-KZ"/>
        </w:rPr>
        <w:t>екінші кезеңі</w:t>
      </w:r>
      <w:r>
        <w:rPr>
          <w:rFonts w:ascii="Times New Roman" w:eastAsia="Times New Roman" w:hAnsi="Times New Roman" w:cs="Times New Roman"/>
          <w:sz w:val="28"/>
          <w:szCs w:val="28"/>
          <w:lang w:val="kk-KZ"/>
        </w:rPr>
        <w:t xml:space="preserve"> студенттерді визуалды өнерді қабылдауға даярлаудың әдістемесін дайындап ұйымдастыру</w:t>
      </w:r>
      <w:r w:rsidRPr="00B81FD3">
        <w:rPr>
          <w:rFonts w:ascii="Times New Roman" w:hAnsi="Times New Roman" w:cs="Times New Roman"/>
          <w:sz w:val="28"/>
          <w:szCs w:val="28"/>
          <w:lang w:val="kk-KZ"/>
        </w:rPr>
        <w:t xml:space="preserve"> </w:t>
      </w:r>
      <w:r w:rsidRPr="00EB0A90">
        <w:rPr>
          <w:rFonts w:ascii="Times New Roman" w:hAnsi="Times New Roman" w:cs="Times New Roman"/>
          <w:sz w:val="28"/>
          <w:szCs w:val="28"/>
          <w:lang w:val="kk-KZ"/>
        </w:rPr>
        <w:t>ноосфералық білім беру, қабы</w:t>
      </w:r>
      <w:r>
        <w:rPr>
          <w:rFonts w:ascii="Times New Roman" w:hAnsi="Times New Roman" w:cs="Times New Roman"/>
          <w:sz w:val="28"/>
          <w:szCs w:val="28"/>
          <w:lang w:val="kk-KZ"/>
        </w:rPr>
        <w:t>лдау психологиясының әдістері</w:t>
      </w:r>
      <w:r w:rsidRPr="00EB0A90">
        <w:rPr>
          <w:rFonts w:ascii="Times New Roman" w:hAnsi="Times New Roman" w:cs="Times New Roman"/>
          <w:sz w:val="28"/>
          <w:szCs w:val="28"/>
          <w:lang w:val="kk-KZ"/>
        </w:rPr>
        <w:t>, визуалды өнерді меңг</w:t>
      </w:r>
      <w:r>
        <w:rPr>
          <w:rFonts w:ascii="Times New Roman" w:hAnsi="Times New Roman" w:cs="Times New Roman"/>
          <w:sz w:val="28"/>
          <w:szCs w:val="28"/>
          <w:lang w:val="kk-KZ"/>
        </w:rPr>
        <w:t>ертудің әдістемесі</w:t>
      </w:r>
      <w:r w:rsidRPr="00EB0A90">
        <w:rPr>
          <w:rFonts w:ascii="Times New Roman" w:hAnsi="Times New Roman" w:cs="Times New Roman"/>
          <w:sz w:val="28"/>
          <w:szCs w:val="28"/>
          <w:lang w:val="kk-KZ"/>
        </w:rPr>
        <w:t xml:space="preserve">, </w:t>
      </w:r>
      <w:r>
        <w:rPr>
          <w:rFonts w:ascii="Times New Roman" w:hAnsi="Times New Roman" w:cs="Times New Roman"/>
          <w:sz w:val="28"/>
          <w:szCs w:val="28"/>
          <w:lang w:val="kk-KZ"/>
        </w:rPr>
        <w:t>болашақ бастауыш сынып мұғалімдерін кәсіби</w:t>
      </w:r>
      <w:r w:rsidRPr="00EB0A90">
        <w:rPr>
          <w:rFonts w:ascii="Times New Roman" w:hAnsi="Times New Roman" w:cs="Times New Roman"/>
          <w:sz w:val="28"/>
          <w:szCs w:val="28"/>
          <w:lang w:val="kk-KZ"/>
        </w:rPr>
        <w:t xml:space="preserve"> даярлаудағы креативтік-</w:t>
      </w:r>
      <w:r w:rsidRPr="00EB0A90">
        <w:rPr>
          <w:rFonts w:ascii="Times New Roman" w:hAnsi="Times New Roman" w:cs="Times New Roman"/>
          <w:sz w:val="28"/>
          <w:szCs w:val="28"/>
          <w:lang w:val="kk-KZ"/>
        </w:rPr>
        <w:lastRenderedPageBreak/>
        <w:t>шығармашылықты да</w:t>
      </w:r>
      <w:r>
        <w:rPr>
          <w:rFonts w:ascii="Times New Roman" w:hAnsi="Times New Roman" w:cs="Times New Roman"/>
          <w:sz w:val="28"/>
          <w:szCs w:val="28"/>
          <w:lang w:val="kk-KZ"/>
        </w:rPr>
        <w:t>мытумен анықталады,</w:t>
      </w:r>
      <w:r>
        <w:rPr>
          <w:rFonts w:ascii="Times New Roman" w:eastAsia="Times New Roman" w:hAnsi="Times New Roman" w:cs="Times New Roman"/>
          <w:sz w:val="28"/>
          <w:szCs w:val="28"/>
          <w:lang w:val="kk-KZ"/>
        </w:rPr>
        <w:t xml:space="preserve"> </w:t>
      </w:r>
      <w:r w:rsidRPr="007D2A5D">
        <w:rPr>
          <w:rFonts w:ascii="Times New Roman" w:eastAsia="Times New Roman" w:hAnsi="Times New Roman" w:cs="Times New Roman"/>
          <w:i/>
          <w:sz w:val="28"/>
          <w:szCs w:val="28"/>
          <w:lang w:val="kk-KZ"/>
        </w:rPr>
        <w:t>үшінші кезеңі</w:t>
      </w:r>
      <w:r>
        <w:rPr>
          <w:rFonts w:ascii="Times New Roman" w:eastAsia="Times New Roman" w:hAnsi="Times New Roman" w:cs="Times New Roman"/>
          <w:sz w:val="28"/>
          <w:szCs w:val="28"/>
          <w:lang w:val="kk-KZ"/>
        </w:rPr>
        <w:t xml:space="preserve"> бақылау, бағалау арқылы салыстыру жұмыстарын ұйымдастырудың мазмұнын </w:t>
      </w:r>
      <w:r w:rsidRPr="00353FA6">
        <w:rPr>
          <w:rFonts w:ascii="Times New Roman" w:hAnsi="Times New Roman" w:cs="Times New Roman"/>
          <w:sz w:val="28"/>
          <w:szCs w:val="28"/>
          <w:lang w:val="kk-KZ"/>
        </w:rPr>
        <w:t>кезендері,</w:t>
      </w:r>
      <w:r w:rsidRPr="00353FA6">
        <w:rPr>
          <w:rFonts w:ascii="Times New Roman" w:hAnsi="Times New Roman" w:cs="Times New Roman"/>
          <w:spacing w:val="1"/>
          <w:sz w:val="28"/>
          <w:szCs w:val="28"/>
          <w:lang w:val="kk-KZ"/>
        </w:rPr>
        <w:t xml:space="preserve"> </w:t>
      </w:r>
      <w:r w:rsidRPr="00353FA6">
        <w:rPr>
          <w:rFonts w:ascii="Times New Roman" w:hAnsi="Times New Roman" w:cs="Times New Roman"/>
          <w:sz w:val="28"/>
          <w:szCs w:val="28"/>
          <w:lang w:val="kk-KZ"/>
        </w:rPr>
        <w:t>құралдары,</w:t>
      </w:r>
      <w:r w:rsidRPr="00353FA6">
        <w:rPr>
          <w:rFonts w:ascii="Times New Roman" w:hAnsi="Times New Roman" w:cs="Times New Roman"/>
          <w:spacing w:val="1"/>
          <w:sz w:val="28"/>
          <w:szCs w:val="28"/>
          <w:lang w:val="kk-KZ"/>
        </w:rPr>
        <w:t xml:space="preserve"> </w:t>
      </w:r>
      <w:r w:rsidRPr="00353FA6">
        <w:rPr>
          <w:rFonts w:ascii="Times New Roman" w:hAnsi="Times New Roman" w:cs="Times New Roman"/>
          <w:sz w:val="28"/>
          <w:szCs w:val="28"/>
          <w:lang w:val="kk-KZ"/>
        </w:rPr>
        <w:t>формалары,</w:t>
      </w:r>
      <w:r w:rsidRPr="00353FA6">
        <w:rPr>
          <w:rFonts w:ascii="Times New Roman" w:hAnsi="Times New Roman" w:cs="Times New Roman"/>
          <w:spacing w:val="1"/>
          <w:sz w:val="28"/>
          <w:szCs w:val="28"/>
          <w:lang w:val="kk-KZ"/>
        </w:rPr>
        <w:t xml:space="preserve"> </w:t>
      </w:r>
      <w:r w:rsidRPr="00353FA6">
        <w:rPr>
          <w:rFonts w:ascii="Times New Roman" w:hAnsi="Times New Roman" w:cs="Times New Roman"/>
          <w:sz w:val="28"/>
          <w:szCs w:val="28"/>
          <w:lang w:val="kk-KZ"/>
        </w:rPr>
        <w:t>әдістері</w:t>
      </w:r>
      <w:r w:rsidRPr="00353FA6">
        <w:rPr>
          <w:rFonts w:ascii="Times New Roman" w:hAnsi="Times New Roman" w:cs="Times New Roman"/>
          <w:spacing w:val="-5"/>
          <w:sz w:val="28"/>
          <w:szCs w:val="28"/>
          <w:lang w:val="kk-KZ"/>
        </w:rPr>
        <w:t xml:space="preserve"> </w:t>
      </w:r>
      <w:r>
        <w:rPr>
          <w:rFonts w:ascii="Times New Roman" w:hAnsi="Times New Roman" w:cs="Times New Roman"/>
          <w:sz w:val="28"/>
          <w:szCs w:val="28"/>
          <w:lang w:val="kk-KZ"/>
        </w:rPr>
        <w:t>құрайды</w:t>
      </w:r>
      <w:r w:rsidR="00602FE9">
        <w:rPr>
          <w:rFonts w:ascii="Times New Roman" w:hAnsi="Times New Roman" w:cs="Times New Roman"/>
          <w:sz w:val="28"/>
          <w:szCs w:val="28"/>
          <w:lang w:val="kk-KZ"/>
        </w:rPr>
        <w:t xml:space="preserve"> </w:t>
      </w:r>
      <w:r w:rsidR="00363C82">
        <w:rPr>
          <w:rFonts w:ascii="Times New Roman" w:hAnsi="Times New Roman" w:cs="Times New Roman"/>
          <w:sz w:val="28"/>
          <w:szCs w:val="28"/>
          <w:lang w:val="kk-KZ"/>
        </w:rPr>
        <w:t>[185</w:t>
      </w:r>
      <w:r w:rsidR="00602FE9" w:rsidRPr="00602FE9">
        <w:rPr>
          <w:rFonts w:ascii="Times New Roman" w:hAnsi="Times New Roman" w:cs="Times New Roman"/>
          <w:sz w:val="28"/>
          <w:szCs w:val="28"/>
          <w:lang w:val="kk-KZ"/>
        </w:rPr>
        <w:t>]</w:t>
      </w:r>
      <w:r>
        <w:rPr>
          <w:rFonts w:ascii="Times New Roman" w:hAnsi="Times New Roman" w:cs="Times New Roman"/>
          <w:sz w:val="28"/>
          <w:szCs w:val="28"/>
          <w:lang w:val="kk-KZ"/>
        </w:rPr>
        <w:t>.</w:t>
      </w:r>
    </w:p>
    <w:p w14:paraId="5F9EC6AE" w14:textId="31FBD5ED" w:rsidR="00645BCE" w:rsidRDefault="00645BCE" w:rsidP="00645BCE">
      <w:pPr>
        <w:spacing w:after="0" w:line="240" w:lineRule="auto"/>
        <w:ind w:firstLine="567"/>
        <w:jc w:val="both"/>
        <w:rPr>
          <w:rFonts w:ascii="Times New Roman" w:hAnsi="Times New Roman" w:cs="Times New Roman"/>
          <w:sz w:val="28"/>
          <w:szCs w:val="28"/>
          <w:lang w:val="kk-KZ"/>
        </w:rPr>
      </w:pPr>
      <w:r w:rsidRPr="00CD5FD8">
        <w:rPr>
          <w:rFonts w:ascii="Times New Roman" w:eastAsia="Times New Roman" w:hAnsi="Times New Roman" w:cs="Times New Roman"/>
          <w:sz w:val="28"/>
          <w:szCs w:val="28"/>
          <w:lang w:val="kk-KZ"/>
        </w:rPr>
        <w:t>Болашақ бастауыш сынып мұғалімдерін 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Pr>
          <w:rFonts w:ascii="Times New Roman" w:eastAsia="Times New Roman" w:hAnsi="Times New Roman" w:cs="Times New Roman"/>
          <w:sz w:val="28"/>
          <w:szCs w:val="28"/>
          <w:lang w:val="kk-KZ"/>
        </w:rPr>
        <w:t xml:space="preserve">ды модельдеудегі </w:t>
      </w:r>
      <w:r w:rsidRPr="00B81FD3">
        <w:rPr>
          <w:rFonts w:ascii="Times New Roman" w:hAnsi="Times New Roman" w:cs="Times New Roman"/>
          <w:b/>
          <w:sz w:val="28"/>
          <w:szCs w:val="28"/>
          <w:lang w:val="kk-KZ"/>
        </w:rPr>
        <w:t>нәтижелік-талдау тірегі</w:t>
      </w:r>
      <w:r>
        <w:rPr>
          <w:rFonts w:ascii="Times New Roman" w:hAnsi="Times New Roman" w:cs="Times New Roman"/>
          <w:b/>
          <w:sz w:val="28"/>
          <w:szCs w:val="28"/>
          <w:lang w:val="kk-KZ"/>
        </w:rPr>
        <w:t xml:space="preserve">нде </w:t>
      </w:r>
      <w:r w:rsidRPr="00CD5FD8">
        <w:rPr>
          <w:rFonts w:ascii="Times New Roman" w:hAnsi="Times New Roman" w:cs="Times New Roman"/>
          <w:sz w:val="28"/>
          <w:szCs w:val="28"/>
          <w:lang w:val="kk-KZ"/>
        </w:rPr>
        <w:t>ноосфера туралы зерттеулерге, педагогикалық зерттеулерге, көркем өнерді қабылдау бағытындағы зерттеулерге түрлі аспектіден талдаулар жасау нәтижесінде, визуалды өнер құралдары арқылы ноосфералық білім негізінде болашақ бастауыш сынып мұғалімдерін даярлау моделінің құрылымы мен мазмұнын құраушы компоненттер</w:t>
      </w:r>
      <w:r>
        <w:rPr>
          <w:rFonts w:ascii="Times New Roman" w:hAnsi="Times New Roman" w:cs="Times New Roman"/>
          <w:sz w:val="28"/>
          <w:szCs w:val="28"/>
          <w:lang w:val="kk-KZ"/>
        </w:rPr>
        <w:t>, өлшемдер мен көрсеткіштерді, деңгейлерді анықтауға мүмкіндік берілді.</w:t>
      </w:r>
      <w:r w:rsidR="00467501">
        <w:rPr>
          <w:rFonts w:ascii="Times New Roman" w:hAnsi="Times New Roman" w:cs="Times New Roman"/>
          <w:sz w:val="28"/>
          <w:szCs w:val="28"/>
          <w:lang w:val="kk-KZ"/>
        </w:rPr>
        <w:t xml:space="preserve"> 5-кестеде ұсынып отырмыз.</w:t>
      </w:r>
    </w:p>
    <w:p w14:paraId="2FA82DC3" w14:textId="77777777" w:rsidR="00645BCE" w:rsidRDefault="00645BCE" w:rsidP="00645BCE">
      <w:pPr>
        <w:spacing w:after="0" w:line="240" w:lineRule="auto"/>
        <w:ind w:firstLine="567"/>
        <w:jc w:val="both"/>
        <w:rPr>
          <w:rFonts w:ascii="Times New Roman" w:hAnsi="Times New Roman" w:cs="Times New Roman"/>
          <w:sz w:val="28"/>
          <w:szCs w:val="28"/>
          <w:lang w:val="kk-KZ"/>
        </w:rPr>
      </w:pPr>
    </w:p>
    <w:p w14:paraId="61F062B0" w14:textId="54C4CB42" w:rsidR="00645BCE" w:rsidRPr="00B81FD3" w:rsidRDefault="00645BCE" w:rsidP="00645BCE">
      <w:pPr>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Кесте 5 – Болашақ бастауыш сынып мұғалімдерін</w:t>
      </w:r>
      <w:r w:rsidRPr="00645BCE">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ноосфералық білім</w:t>
      </w:r>
      <w:r>
        <w:rPr>
          <w:rFonts w:ascii="Times New Roman" w:eastAsia="Times New Roman" w:hAnsi="Times New Roman" w:cs="Times New Roman"/>
          <w:sz w:val="28"/>
          <w:szCs w:val="28"/>
          <w:lang w:val="kk-KZ"/>
        </w:rPr>
        <w:t xml:space="preserve"> </w:t>
      </w:r>
      <w:r w:rsidRPr="00CD5FD8">
        <w:rPr>
          <w:rFonts w:ascii="Times New Roman" w:eastAsia="Times New Roman" w:hAnsi="Times New Roman" w:cs="Times New Roman"/>
          <w:sz w:val="28"/>
          <w:szCs w:val="28"/>
          <w:lang w:val="kk-KZ"/>
        </w:rPr>
        <w:t>негізінде визуалды өнерді қабылдауға даярлау</w:t>
      </w:r>
      <w:r>
        <w:rPr>
          <w:rFonts w:ascii="Times New Roman" w:eastAsia="Times New Roman" w:hAnsi="Times New Roman" w:cs="Times New Roman"/>
          <w:sz w:val="28"/>
          <w:szCs w:val="28"/>
          <w:lang w:val="kk-KZ"/>
        </w:rPr>
        <w:t>дың компоненттері, өлшемдері мен көрсеткіштері</w:t>
      </w:r>
    </w:p>
    <w:tbl>
      <w:tblPr>
        <w:tblStyle w:val="ac"/>
        <w:tblW w:w="0" w:type="auto"/>
        <w:tblLook w:val="04A0" w:firstRow="1" w:lastRow="0" w:firstColumn="1" w:lastColumn="0" w:noHBand="0" w:noVBand="1"/>
      </w:tblPr>
      <w:tblGrid>
        <w:gridCol w:w="3227"/>
        <w:gridCol w:w="2551"/>
        <w:gridCol w:w="3969"/>
      </w:tblGrid>
      <w:tr w:rsidR="00645BCE" w:rsidRPr="00D21568" w14:paraId="676043FD" w14:textId="77777777" w:rsidTr="00C70265">
        <w:tc>
          <w:tcPr>
            <w:tcW w:w="3227" w:type="dxa"/>
          </w:tcPr>
          <w:p w14:paraId="07508E0A" w14:textId="77777777" w:rsidR="00645BCE" w:rsidRPr="00D21568" w:rsidRDefault="00645BCE" w:rsidP="00C70265">
            <w:pPr>
              <w:jc w:val="both"/>
              <w:rPr>
                <w:rFonts w:ascii="Times New Roman" w:hAnsi="Times New Roman" w:cs="Times New Roman"/>
                <w:b/>
                <w:sz w:val="24"/>
                <w:szCs w:val="24"/>
                <w:lang w:val="kk-KZ"/>
              </w:rPr>
            </w:pPr>
            <w:r w:rsidRPr="00D21568">
              <w:rPr>
                <w:rFonts w:ascii="Times New Roman" w:hAnsi="Times New Roman" w:cs="Times New Roman"/>
                <w:b/>
                <w:sz w:val="24"/>
                <w:szCs w:val="24"/>
                <w:lang w:val="kk-KZ"/>
              </w:rPr>
              <w:t>Компоненттер</w:t>
            </w:r>
          </w:p>
        </w:tc>
        <w:tc>
          <w:tcPr>
            <w:tcW w:w="2551" w:type="dxa"/>
          </w:tcPr>
          <w:p w14:paraId="3865B734" w14:textId="77777777" w:rsidR="00645BCE" w:rsidRPr="00D21568" w:rsidRDefault="00645BCE" w:rsidP="00C70265">
            <w:pPr>
              <w:jc w:val="both"/>
              <w:rPr>
                <w:rFonts w:ascii="Times New Roman" w:hAnsi="Times New Roman" w:cs="Times New Roman"/>
                <w:b/>
                <w:sz w:val="24"/>
                <w:szCs w:val="24"/>
                <w:lang w:val="kk-KZ"/>
              </w:rPr>
            </w:pPr>
            <w:r w:rsidRPr="00D21568">
              <w:rPr>
                <w:rFonts w:ascii="Times New Roman" w:hAnsi="Times New Roman" w:cs="Times New Roman"/>
                <w:b/>
                <w:sz w:val="24"/>
                <w:szCs w:val="24"/>
                <w:lang w:val="kk-KZ"/>
              </w:rPr>
              <w:t>Өлшемдер</w:t>
            </w:r>
          </w:p>
        </w:tc>
        <w:tc>
          <w:tcPr>
            <w:tcW w:w="3969" w:type="dxa"/>
          </w:tcPr>
          <w:p w14:paraId="313207C1" w14:textId="77777777" w:rsidR="00645BCE" w:rsidRPr="00D21568" w:rsidRDefault="00645BCE" w:rsidP="00C70265">
            <w:pPr>
              <w:jc w:val="both"/>
              <w:rPr>
                <w:rFonts w:ascii="Times New Roman" w:hAnsi="Times New Roman" w:cs="Times New Roman"/>
                <w:b/>
                <w:sz w:val="24"/>
                <w:szCs w:val="24"/>
                <w:lang w:val="kk-KZ"/>
              </w:rPr>
            </w:pPr>
            <w:r w:rsidRPr="00D21568">
              <w:rPr>
                <w:rFonts w:ascii="Times New Roman" w:hAnsi="Times New Roman" w:cs="Times New Roman"/>
                <w:b/>
                <w:sz w:val="24"/>
                <w:szCs w:val="24"/>
                <w:lang w:val="kk-KZ"/>
              </w:rPr>
              <w:t>Көрсеткіштер</w:t>
            </w:r>
          </w:p>
        </w:tc>
      </w:tr>
      <w:tr w:rsidR="00645BCE" w:rsidRPr="00B2301C" w14:paraId="57BF555A" w14:textId="77777777" w:rsidTr="00C70265">
        <w:tc>
          <w:tcPr>
            <w:tcW w:w="3227" w:type="dxa"/>
          </w:tcPr>
          <w:p w14:paraId="731D28AF" w14:textId="77777777" w:rsidR="00645BCE" w:rsidRPr="00D21568" w:rsidRDefault="00645BCE" w:rsidP="00C70265">
            <w:pPr>
              <w:rPr>
                <w:rFonts w:ascii="Times New Roman" w:hAnsi="Times New Roman" w:cs="Times New Roman"/>
                <w:sz w:val="24"/>
                <w:szCs w:val="24"/>
                <w:lang w:val="kk-KZ"/>
              </w:rPr>
            </w:pPr>
            <w:r w:rsidRPr="00D21568">
              <w:rPr>
                <w:rFonts w:ascii="Times New Roman" w:hAnsi="Times New Roman" w:cs="Times New Roman"/>
                <w:bCs/>
                <w:iCs/>
                <w:sz w:val="24"/>
                <w:szCs w:val="24"/>
                <w:lang w:val="kk-KZ"/>
              </w:rPr>
              <w:t xml:space="preserve">Қажеттілік-ынталандырушы </w:t>
            </w:r>
          </w:p>
        </w:tc>
        <w:tc>
          <w:tcPr>
            <w:tcW w:w="2551" w:type="dxa"/>
          </w:tcPr>
          <w:p w14:paraId="40AEB15E" w14:textId="77777777" w:rsidR="00645BCE" w:rsidRPr="00D21568" w:rsidRDefault="00645BCE" w:rsidP="00C70265">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Ноосфералық білім мен визуалды өнерді қабылдауға мотивациялық жүйесі</w:t>
            </w:r>
          </w:p>
        </w:tc>
        <w:tc>
          <w:tcPr>
            <w:tcW w:w="3969" w:type="dxa"/>
          </w:tcPr>
          <w:p w14:paraId="08D73D4A" w14:textId="77777777" w:rsidR="00645BCE" w:rsidRPr="00D21568" w:rsidRDefault="00645BCE" w:rsidP="00C70265">
            <w:pPr>
              <w:ind w:firstLine="317"/>
              <w:jc w:val="both"/>
              <w:rPr>
                <w:rFonts w:ascii="Times New Roman" w:hAnsi="Times New Roman" w:cs="Times New Roman"/>
                <w:sz w:val="24"/>
                <w:szCs w:val="24"/>
                <w:lang w:val="kk-KZ"/>
              </w:rPr>
            </w:pPr>
            <w:r w:rsidRPr="00D21568">
              <w:rPr>
                <w:rFonts w:ascii="Times New Roman" w:hAnsi="Times New Roman" w:cs="Times New Roman"/>
                <w:bCs/>
                <w:sz w:val="24"/>
                <w:szCs w:val="24"/>
                <w:lang w:val="kk-KZ"/>
              </w:rPr>
              <w:t>-</w:t>
            </w:r>
            <w:r w:rsidRPr="00D21568">
              <w:rPr>
                <w:rFonts w:ascii="Times New Roman" w:hAnsi="Times New Roman" w:cs="Times New Roman"/>
                <w:sz w:val="24"/>
                <w:szCs w:val="24"/>
                <w:lang w:val="kk-KZ"/>
              </w:rPr>
              <w:t xml:space="preserve"> визуалды өнерді табиғат, қоғам, әлемді біртұтастықпен қабылдауды қажет етуі;</w:t>
            </w:r>
          </w:p>
          <w:p w14:paraId="44570711" w14:textId="77777777" w:rsidR="00645BCE" w:rsidRPr="00D21568" w:rsidRDefault="00645BCE" w:rsidP="00C70265">
            <w:pPr>
              <w:ind w:firstLine="317"/>
              <w:jc w:val="both"/>
              <w:rPr>
                <w:rFonts w:ascii="Times New Roman" w:hAnsi="Times New Roman" w:cs="Times New Roman"/>
                <w:bCs/>
                <w:sz w:val="24"/>
                <w:szCs w:val="24"/>
                <w:lang w:val="kk-KZ"/>
              </w:rPr>
            </w:pPr>
            <w:r w:rsidRPr="00D21568">
              <w:rPr>
                <w:rFonts w:ascii="Times New Roman" w:hAnsi="Times New Roman" w:cs="Times New Roman"/>
                <w:sz w:val="24"/>
                <w:szCs w:val="24"/>
                <w:lang w:val="kk-KZ"/>
              </w:rPr>
              <w:t xml:space="preserve">- </w:t>
            </w:r>
            <w:r w:rsidRPr="00D21568">
              <w:rPr>
                <w:rFonts w:ascii="Times New Roman" w:hAnsi="Times New Roman" w:cs="Times New Roman"/>
                <w:bCs/>
                <w:sz w:val="24"/>
                <w:szCs w:val="24"/>
                <w:lang w:val="kk-KZ"/>
              </w:rPr>
              <w:t>ноосфералық білім негізінде визуалды өнерді қабылдауға және жасауға креативті-шығармашылық ынталары;</w:t>
            </w:r>
          </w:p>
          <w:p w14:paraId="59B6E014" w14:textId="77777777" w:rsidR="00645BCE" w:rsidRPr="00D21568" w:rsidRDefault="00645BCE" w:rsidP="00C70265">
            <w:pPr>
              <w:ind w:firstLine="317"/>
              <w:jc w:val="both"/>
              <w:rPr>
                <w:rFonts w:ascii="Times New Roman" w:hAnsi="Times New Roman" w:cs="Times New Roman"/>
                <w:sz w:val="24"/>
                <w:szCs w:val="24"/>
                <w:lang w:val="kk-KZ"/>
              </w:rPr>
            </w:pPr>
            <w:r w:rsidRPr="00D21568">
              <w:rPr>
                <w:rFonts w:ascii="Times New Roman" w:hAnsi="Times New Roman" w:cs="Times New Roman"/>
                <w:bCs/>
                <w:sz w:val="24"/>
                <w:szCs w:val="24"/>
                <w:lang w:val="kk-KZ"/>
              </w:rPr>
              <w:t xml:space="preserve">- </w:t>
            </w:r>
            <w:r w:rsidRPr="00D21568">
              <w:rPr>
                <w:rFonts w:ascii="Times New Roman" w:hAnsi="Times New Roman" w:cs="Times New Roman"/>
                <w:sz w:val="24"/>
                <w:szCs w:val="24"/>
                <w:lang w:val="kk-KZ"/>
              </w:rPr>
              <w:t>студенттердің ноосфералық білімде барлық пәндер арасындағы біртұтастықты қамтамасыз ететін ортақ мәселені ізденуге деген белсенділігі.</w:t>
            </w:r>
          </w:p>
        </w:tc>
      </w:tr>
      <w:tr w:rsidR="00645BCE" w:rsidRPr="00B2301C" w14:paraId="7D2129D4" w14:textId="77777777" w:rsidTr="00C70265">
        <w:tc>
          <w:tcPr>
            <w:tcW w:w="3227" w:type="dxa"/>
          </w:tcPr>
          <w:p w14:paraId="623A41B9" w14:textId="77777777" w:rsidR="00645BCE" w:rsidRPr="00D21568" w:rsidRDefault="00645BCE" w:rsidP="00C70265">
            <w:pPr>
              <w:rPr>
                <w:rFonts w:ascii="Times New Roman" w:hAnsi="Times New Roman" w:cs="Times New Roman"/>
                <w:sz w:val="24"/>
                <w:szCs w:val="24"/>
                <w:lang w:val="kk-KZ"/>
              </w:rPr>
            </w:pPr>
            <w:r w:rsidRPr="00D21568">
              <w:rPr>
                <w:rFonts w:ascii="Times New Roman" w:hAnsi="Times New Roman" w:cs="Times New Roman"/>
                <w:bCs/>
                <w:iCs/>
                <w:sz w:val="24"/>
                <w:szCs w:val="24"/>
                <w:lang w:val="kk-KZ"/>
              </w:rPr>
              <w:t>Когнитивтік-құндылықты</w:t>
            </w:r>
          </w:p>
        </w:tc>
        <w:tc>
          <w:tcPr>
            <w:tcW w:w="2551" w:type="dxa"/>
          </w:tcPr>
          <w:p w14:paraId="6FF842DA" w14:textId="77777777" w:rsidR="00645BCE" w:rsidRPr="00D21568" w:rsidRDefault="00645BCE" w:rsidP="00C70265">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Ноосфера білімді визуалды өнерді қабылдау білімі мен түсінігі</w:t>
            </w:r>
          </w:p>
          <w:p w14:paraId="22298D93" w14:textId="77777777" w:rsidR="00645BCE" w:rsidRPr="00D21568" w:rsidRDefault="00645BCE" w:rsidP="00C70265">
            <w:pPr>
              <w:jc w:val="both"/>
              <w:rPr>
                <w:rFonts w:ascii="Times New Roman" w:hAnsi="Times New Roman" w:cs="Times New Roman"/>
                <w:sz w:val="24"/>
                <w:szCs w:val="24"/>
                <w:lang w:val="kk-KZ"/>
              </w:rPr>
            </w:pPr>
          </w:p>
        </w:tc>
        <w:tc>
          <w:tcPr>
            <w:tcW w:w="3969" w:type="dxa"/>
          </w:tcPr>
          <w:p w14:paraId="2F28F4EE" w14:textId="77777777" w:rsidR="00645BCE" w:rsidRPr="00D21568" w:rsidRDefault="00645BCE" w:rsidP="00C70265">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 ноосферамен байланысты визуалды өнерді қабылдауда танымдық білімі;</w:t>
            </w:r>
          </w:p>
          <w:p w14:paraId="51490E99" w14:textId="77777777" w:rsidR="00645BCE" w:rsidRPr="00D21568" w:rsidRDefault="00645BCE" w:rsidP="00C70265">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 xml:space="preserve">- </w:t>
            </w:r>
            <w:r w:rsidRPr="00D21568">
              <w:rPr>
                <w:rFonts w:ascii="Times New Roman" w:hAnsi="Times New Roman" w:cs="Times New Roman"/>
                <w:bCs/>
                <w:sz w:val="24"/>
                <w:szCs w:val="24"/>
                <w:lang w:val="kk-KZ"/>
              </w:rPr>
              <w:t>ноосфералық білім негізінде визуалды өнерді қабылдау түсінігі</w:t>
            </w:r>
            <w:r>
              <w:rPr>
                <w:rFonts w:ascii="Times New Roman" w:hAnsi="Times New Roman" w:cs="Times New Roman"/>
                <w:bCs/>
                <w:sz w:val="24"/>
                <w:szCs w:val="24"/>
                <w:lang w:val="kk-KZ"/>
              </w:rPr>
              <w:t xml:space="preserve"> мен тұжырымдамалық ойлауы</w:t>
            </w:r>
            <w:r w:rsidRPr="00D21568">
              <w:rPr>
                <w:rFonts w:ascii="Times New Roman" w:hAnsi="Times New Roman" w:cs="Times New Roman"/>
                <w:bCs/>
                <w:sz w:val="24"/>
                <w:szCs w:val="24"/>
                <w:lang w:val="kk-KZ"/>
              </w:rPr>
              <w:t>;</w:t>
            </w:r>
          </w:p>
          <w:p w14:paraId="7AC1F000" w14:textId="77777777" w:rsidR="00645BCE" w:rsidRPr="00D21568" w:rsidRDefault="00645BCE" w:rsidP="00C70265">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 xml:space="preserve">- болашақ бастауыш сынып мұғалімінің визуалды өнерді қабылдауға құндылықты </w:t>
            </w:r>
            <w:r>
              <w:rPr>
                <w:rFonts w:ascii="Times New Roman" w:hAnsi="Times New Roman" w:cs="Times New Roman"/>
                <w:sz w:val="24"/>
                <w:szCs w:val="24"/>
                <w:lang w:val="kk-KZ"/>
              </w:rPr>
              <w:t>сапасы.</w:t>
            </w:r>
          </w:p>
        </w:tc>
      </w:tr>
      <w:tr w:rsidR="00645BCE" w:rsidRPr="00B2301C" w14:paraId="708EC1A8" w14:textId="77777777" w:rsidTr="00C70265">
        <w:tc>
          <w:tcPr>
            <w:tcW w:w="3227" w:type="dxa"/>
          </w:tcPr>
          <w:p w14:paraId="7C4EB78D" w14:textId="77777777" w:rsidR="00645BCE" w:rsidRPr="00441AA5" w:rsidRDefault="00645BCE" w:rsidP="00C70265">
            <w:pPr>
              <w:rPr>
                <w:rFonts w:ascii="Times New Roman" w:hAnsi="Times New Roman" w:cs="Times New Roman"/>
                <w:sz w:val="24"/>
                <w:szCs w:val="24"/>
                <w:lang w:val="kk-KZ"/>
              </w:rPr>
            </w:pPr>
            <w:r w:rsidRPr="00441AA5">
              <w:rPr>
                <w:rFonts w:ascii="Times New Roman" w:hAnsi="Times New Roman" w:cs="Times New Roman"/>
                <w:sz w:val="24"/>
                <w:szCs w:val="24"/>
                <w:lang w:val="kk-KZ"/>
              </w:rPr>
              <w:t>Іс-әрекеттік-рефлексивті</w:t>
            </w:r>
          </w:p>
        </w:tc>
        <w:tc>
          <w:tcPr>
            <w:tcW w:w="2551" w:type="dxa"/>
          </w:tcPr>
          <w:p w14:paraId="72E4A111" w14:textId="77777777" w:rsidR="00645BCE" w:rsidRPr="00441AA5" w:rsidRDefault="00645BCE" w:rsidP="00C70265">
            <w:pPr>
              <w:jc w:val="both"/>
              <w:rPr>
                <w:rFonts w:ascii="Times New Roman" w:hAnsi="Times New Roman" w:cs="Times New Roman"/>
                <w:sz w:val="24"/>
                <w:szCs w:val="24"/>
                <w:lang w:val="kk-KZ"/>
              </w:rPr>
            </w:pPr>
            <w:r w:rsidRPr="00441AA5">
              <w:rPr>
                <w:rFonts w:ascii="Times New Roman" w:hAnsi="Times New Roman" w:cs="Times New Roman"/>
                <w:bCs/>
                <w:sz w:val="24"/>
                <w:szCs w:val="24"/>
                <w:lang w:val="kk-KZ"/>
              </w:rPr>
              <w:t>Ноосфералық білім негізінде визуалды өнерді қабылдау арқылы өзіндік даму әрекеттері</w:t>
            </w:r>
          </w:p>
        </w:tc>
        <w:tc>
          <w:tcPr>
            <w:tcW w:w="3969" w:type="dxa"/>
          </w:tcPr>
          <w:p w14:paraId="48040B53" w14:textId="77777777" w:rsidR="00645BCE" w:rsidRPr="00441AA5" w:rsidRDefault="00645BCE" w:rsidP="00C70265">
            <w:pPr>
              <w:jc w:val="both"/>
              <w:rPr>
                <w:rFonts w:ascii="Times New Roman" w:hAnsi="Times New Roman" w:cs="Times New Roman"/>
                <w:bCs/>
                <w:sz w:val="24"/>
                <w:szCs w:val="24"/>
                <w:lang w:val="kk-KZ"/>
              </w:rPr>
            </w:pPr>
            <w:r w:rsidRPr="00441AA5">
              <w:rPr>
                <w:rFonts w:ascii="Times New Roman" w:hAnsi="Times New Roman" w:cs="Times New Roman"/>
                <w:sz w:val="24"/>
                <w:szCs w:val="24"/>
                <w:lang w:val="kk-KZ"/>
              </w:rPr>
              <w:t>-</w:t>
            </w:r>
            <w:r w:rsidRPr="00441AA5">
              <w:rPr>
                <w:rFonts w:ascii="Times New Roman" w:hAnsi="Times New Roman" w:cs="Times New Roman"/>
                <w:bCs/>
                <w:sz w:val="24"/>
                <w:szCs w:val="24"/>
                <w:lang w:val="kk-KZ"/>
              </w:rPr>
              <w:t xml:space="preserve"> визуалды өнерді қабылдауды құру мен жаңғыртуға ықпал ететін ноосфералық білім негізін пайдалану білігі;</w:t>
            </w:r>
          </w:p>
          <w:p w14:paraId="5E335C9F" w14:textId="77777777" w:rsidR="00645BCE" w:rsidRPr="00441AA5" w:rsidRDefault="00645BCE" w:rsidP="00C70265">
            <w:pPr>
              <w:jc w:val="both"/>
              <w:rPr>
                <w:rFonts w:ascii="Times New Roman" w:hAnsi="Times New Roman" w:cs="Times New Roman"/>
                <w:bCs/>
                <w:sz w:val="24"/>
                <w:szCs w:val="24"/>
                <w:lang w:val="kk-KZ"/>
              </w:rPr>
            </w:pPr>
            <w:r w:rsidRPr="00441AA5">
              <w:rPr>
                <w:rFonts w:ascii="Times New Roman" w:hAnsi="Times New Roman" w:cs="Times New Roman"/>
                <w:bCs/>
                <w:sz w:val="24"/>
                <w:szCs w:val="24"/>
                <w:lang w:val="kk-KZ"/>
              </w:rPr>
              <w:t>- ноосфералық біліммен визуалды өнерді қабылдауда креативті өнім жасау іскерліктері;</w:t>
            </w:r>
          </w:p>
          <w:p w14:paraId="7375280F" w14:textId="77777777" w:rsidR="00645BCE" w:rsidRPr="00441AA5" w:rsidRDefault="00645BCE" w:rsidP="00C70265">
            <w:pPr>
              <w:jc w:val="both"/>
              <w:rPr>
                <w:rFonts w:ascii="Times New Roman" w:hAnsi="Times New Roman" w:cs="Times New Roman"/>
                <w:sz w:val="24"/>
                <w:szCs w:val="24"/>
                <w:lang w:val="kk-KZ"/>
              </w:rPr>
            </w:pPr>
            <w:r w:rsidRPr="00441AA5">
              <w:rPr>
                <w:rFonts w:ascii="Times New Roman" w:hAnsi="Times New Roman" w:cs="Times New Roman"/>
                <w:bCs/>
                <w:sz w:val="24"/>
                <w:szCs w:val="24"/>
                <w:lang w:val="kk-KZ"/>
              </w:rPr>
              <w:t>- Ноосфералық білім негізінде визуалды өнерді қабылдау арқылы өзін-өзі ұйымдастыру дағдылары мен өзін-өзі бағалау қабілеті.</w:t>
            </w:r>
          </w:p>
        </w:tc>
      </w:tr>
    </w:tbl>
    <w:p w14:paraId="6938EC95" w14:textId="2C6FE5EA" w:rsidR="00645BCE" w:rsidRPr="00441AA5" w:rsidRDefault="00645BCE" w:rsidP="00645BCE">
      <w:pPr>
        <w:spacing w:after="0" w:line="240" w:lineRule="auto"/>
        <w:ind w:firstLine="567"/>
        <w:jc w:val="both"/>
        <w:rPr>
          <w:rFonts w:ascii="Times New Roman" w:hAnsi="Times New Roman" w:cs="Times New Roman"/>
          <w:sz w:val="28"/>
          <w:szCs w:val="28"/>
          <w:lang w:val="kk-KZ"/>
        </w:rPr>
      </w:pPr>
      <w:r w:rsidRPr="00441AA5">
        <w:rPr>
          <w:rFonts w:ascii="Times New Roman" w:eastAsia="Times New Roman" w:hAnsi="Times New Roman" w:cs="Times New Roman"/>
          <w:sz w:val="28"/>
          <w:szCs w:val="28"/>
          <w:lang w:val="kk-KZ"/>
        </w:rPr>
        <w:lastRenderedPageBreak/>
        <w:t>Болашақ бастауыш сынып мұғалімдерін ноосфералық білім негізінде визуалды өнерді қабылдауға даярлау</w:t>
      </w:r>
      <w:r w:rsidRPr="00441AA5">
        <w:rPr>
          <w:rFonts w:ascii="Times New Roman" w:hAnsi="Times New Roman" w:cs="Times New Roman"/>
          <w:sz w:val="28"/>
          <w:szCs w:val="28"/>
          <w:lang w:val="kk-KZ"/>
        </w:rPr>
        <w:t xml:space="preserve">дың құрылымдық-мазмұндық моделін дайындауда динамикалық педагогикалық жүйе ретінде тіректері (тұжырымдамалық-мақсаттық, теориялық-әдіснамалық, мазмұндық-әдістемелік және нәтижелік-талдау) бізге логикалық байланыстағы </w:t>
      </w:r>
      <w:r w:rsidRPr="00441AA5">
        <w:rPr>
          <w:rFonts w:ascii="Times New Roman" w:hAnsi="Times New Roman" w:cs="Times New Roman"/>
          <w:i/>
          <w:iCs/>
          <w:sz w:val="28"/>
          <w:szCs w:val="28"/>
          <w:lang w:val="kk-KZ"/>
        </w:rPr>
        <w:t xml:space="preserve">қажеттілік-ынталандырушы, когнитивтік-құндылықты, іс-әрекеттік-рефлексивті компоненттерін таңдауға </w:t>
      </w:r>
      <w:r w:rsidRPr="00441AA5">
        <w:rPr>
          <w:rFonts w:ascii="Times New Roman" w:hAnsi="Times New Roman" w:cs="Times New Roman"/>
          <w:sz w:val="28"/>
          <w:szCs w:val="28"/>
          <w:lang w:val="kk-KZ"/>
        </w:rPr>
        <w:t>негіз болды, сондай-ақ компоненттер бойынша –өлшемдер мен көрсеткіштерінің жиынтығын құрайды және деңгейлеріне (төменгі, орта, жоғары) сәйкес жүзеге асырылады</w:t>
      </w:r>
      <w:r w:rsidR="003759BD" w:rsidRPr="005A7808">
        <w:rPr>
          <w:rFonts w:ascii="Times New Roman" w:hAnsi="Times New Roman" w:cs="Times New Roman"/>
          <w:sz w:val="28"/>
          <w:szCs w:val="28"/>
          <w:lang w:val="kk-KZ"/>
        </w:rPr>
        <w:t>[180</w:t>
      </w:r>
      <w:r w:rsidR="003759BD">
        <w:rPr>
          <w:rFonts w:ascii="Times New Roman" w:hAnsi="Times New Roman" w:cs="Times New Roman"/>
          <w:sz w:val="28"/>
          <w:szCs w:val="28"/>
          <w:lang w:val="kk-KZ"/>
        </w:rPr>
        <w:t xml:space="preserve">, </w:t>
      </w:r>
      <w:r w:rsidR="00AF6EF5">
        <w:rPr>
          <w:rFonts w:ascii="Times New Roman" w:hAnsi="Times New Roman" w:cs="Times New Roman"/>
          <w:sz w:val="28"/>
          <w:szCs w:val="28"/>
          <w:lang w:val="kk-KZ"/>
        </w:rPr>
        <w:t>15</w:t>
      </w:r>
      <w:r w:rsidR="003759BD">
        <w:rPr>
          <w:rFonts w:ascii="Times New Roman" w:hAnsi="Times New Roman" w:cs="Times New Roman"/>
          <w:sz w:val="28"/>
          <w:szCs w:val="28"/>
          <w:lang w:val="kk-KZ"/>
        </w:rPr>
        <w:t>б.</w:t>
      </w:r>
      <w:r w:rsidR="003759BD" w:rsidRPr="005A7808">
        <w:rPr>
          <w:rFonts w:ascii="Times New Roman" w:hAnsi="Times New Roman" w:cs="Times New Roman"/>
          <w:sz w:val="28"/>
          <w:szCs w:val="28"/>
          <w:lang w:val="kk-KZ"/>
        </w:rPr>
        <w:t>].</w:t>
      </w:r>
      <w:r w:rsidRPr="00441AA5">
        <w:rPr>
          <w:rFonts w:ascii="Times New Roman" w:hAnsi="Times New Roman" w:cs="Times New Roman"/>
          <w:sz w:val="28"/>
          <w:szCs w:val="28"/>
          <w:lang w:val="kk-KZ"/>
        </w:rPr>
        <w:t xml:space="preserve">. </w:t>
      </w:r>
    </w:p>
    <w:p w14:paraId="47D8F522" w14:textId="77777777" w:rsidR="00645BCE" w:rsidRPr="00441AA5" w:rsidRDefault="00645BCE" w:rsidP="00645BCE">
      <w:pPr>
        <w:spacing w:after="0" w:line="240" w:lineRule="auto"/>
        <w:ind w:firstLine="709"/>
        <w:jc w:val="both"/>
        <w:rPr>
          <w:rFonts w:ascii="Times New Roman" w:hAnsi="Times New Roman" w:cs="Times New Roman"/>
          <w:bCs/>
          <w:sz w:val="28"/>
          <w:szCs w:val="28"/>
          <w:lang w:val="kk-KZ"/>
        </w:rPr>
      </w:pPr>
      <w:bookmarkStart w:id="40" w:name="_Hlk166925844"/>
      <w:bookmarkStart w:id="41" w:name="_Hlk167109089"/>
      <w:r w:rsidRPr="00441AA5">
        <w:rPr>
          <w:rFonts w:ascii="Times New Roman" w:hAnsi="Times New Roman" w:cs="Times New Roman"/>
          <w:bCs/>
          <w:sz w:val="28"/>
          <w:szCs w:val="28"/>
          <w:lang w:val="kk-KZ"/>
        </w:rPr>
        <w:t xml:space="preserve">Болашақ бастауыш сынып мұғалімінің </w:t>
      </w:r>
      <w:bookmarkEnd w:id="40"/>
      <w:r w:rsidRPr="00441AA5">
        <w:rPr>
          <w:rFonts w:ascii="Times New Roman" w:hAnsi="Times New Roman" w:cs="Times New Roman"/>
          <w:bCs/>
          <w:sz w:val="28"/>
          <w:szCs w:val="28"/>
          <w:lang w:val="kk-KZ"/>
        </w:rPr>
        <w:t xml:space="preserve">визуалды өнерді </w:t>
      </w:r>
      <w:bookmarkStart w:id="42" w:name="_Hlk166924535"/>
      <w:r w:rsidRPr="00441AA5">
        <w:rPr>
          <w:rFonts w:ascii="Times New Roman" w:hAnsi="Times New Roman" w:cs="Times New Roman"/>
          <w:bCs/>
          <w:sz w:val="28"/>
          <w:szCs w:val="28"/>
          <w:lang w:val="kk-KZ"/>
        </w:rPr>
        <w:t xml:space="preserve">ноосфералық білім негізінде </w:t>
      </w:r>
      <w:bookmarkEnd w:id="42"/>
      <w:r w:rsidRPr="00441AA5">
        <w:rPr>
          <w:rFonts w:ascii="Times New Roman" w:hAnsi="Times New Roman" w:cs="Times New Roman"/>
          <w:bCs/>
          <w:sz w:val="28"/>
          <w:szCs w:val="28"/>
          <w:lang w:val="kk-KZ"/>
        </w:rPr>
        <w:t>қабылдау</w:t>
      </w:r>
      <w:bookmarkEnd w:id="41"/>
      <w:r w:rsidRPr="00441AA5">
        <w:rPr>
          <w:rFonts w:ascii="Times New Roman" w:hAnsi="Times New Roman" w:cs="Times New Roman"/>
          <w:bCs/>
          <w:sz w:val="28"/>
          <w:szCs w:val="28"/>
          <w:lang w:val="kk-KZ"/>
        </w:rPr>
        <w:t xml:space="preserve">ының </w:t>
      </w:r>
      <w:r w:rsidRPr="00441AA5">
        <w:rPr>
          <w:rFonts w:ascii="Times New Roman" w:hAnsi="Times New Roman" w:cs="Times New Roman"/>
          <w:bCs/>
          <w:i/>
          <w:iCs/>
          <w:sz w:val="28"/>
          <w:szCs w:val="28"/>
          <w:lang w:val="kk-KZ"/>
        </w:rPr>
        <w:t>көрсеткіштері:</w:t>
      </w:r>
      <w:r w:rsidRPr="00441AA5">
        <w:rPr>
          <w:rFonts w:ascii="Times New Roman" w:hAnsi="Times New Roman" w:cs="Times New Roman"/>
          <w:bCs/>
          <w:sz w:val="28"/>
          <w:szCs w:val="28"/>
          <w:lang w:val="kk-KZ"/>
        </w:rPr>
        <w:t xml:space="preserve"> </w:t>
      </w:r>
    </w:p>
    <w:p w14:paraId="6940ED7E" w14:textId="77777777" w:rsidR="00645BCE" w:rsidRPr="00441AA5" w:rsidRDefault="00645BCE" w:rsidP="00645BCE">
      <w:pPr>
        <w:spacing w:after="0" w:line="240" w:lineRule="auto"/>
        <w:ind w:firstLine="709"/>
        <w:jc w:val="both"/>
        <w:rPr>
          <w:rFonts w:ascii="Times New Roman" w:hAnsi="Times New Roman" w:cs="Times New Roman"/>
          <w:bCs/>
          <w:sz w:val="28"/>
          <w:szCs w:val="28"/>
          <w:lang w:val="kk-KZ"/>
        </w:rPr>
      </w:pPr>
      <w:r w:rsidRPr="00441AA5">
        <w:rPr>
          <w:rFonts w:ascii="Times New Roman" w:hAnsi="Times New Roman" w:cs="Times New Roman"/>
          <w:bCs/>
          <w:sz w:val="28"/>
          <w:szCs w:val="28"/>
          <w:lang w:val="kk-KZ"/>
        </w:rPr>
        <w:t xml:space="preserve">- болашақ бастауыш сынып мұғалімінің </w:t>
      </w:r>
      <w:bookmarkStart w:id="43" w:name="_Hlk166925990"/>
      <w:r w:rsidRPr="00441AA5">
        <w:rPr>
          <w:rFonts w:ascii="Times New Roman" w:hAnsi="Times New Roman" w:cs="Times New Roman"/>
          <w:bCs/>
          <w:sz w:val="28"/>
          <w:szCs w:val="28"/>
          <w:lang w:val="kk-KZ"/>
        </w:rPr>
        <w:t xml:space="preserve">ноосфералық білім негізінде </w:t>
      </w:r>
      <w:bookmarkStart w:id="44" w:name="_Hlk167108445"/>
      <w:r w:rsidRPr="00441AA5">
        <w:rPr>
          <w:rFonts w:ascii="Times New Roman" w:hAnsi="Times New Roman" w:cs="Times New Roman"/>
          <w:bCs/>
          <w:sz w:val="28"/>
          <w:szCs w:val="28"/>
          <w:lang w:val="kk-KZ"/>
        </w:rPr>
        <w:t xml:space="preserve">визуалды өнерді </w:t>
      </w:r>
      <w:bookmarkEnd w:id="44"/>
      <w:r w:rsidRPr="00441AA5">
        <w:rPr>
          <w:rFonts w:ascii="Times New Roman" w:hAnsi="Times New Roman" w:cs="Times New Roman"/>
          <w:bCs/>
          <w:sz w:val="28"/>
          <w:szCs w:val="28"/>
          <w:lang w:val="kk-KZ"/>
        </w:rPr>
        <w:t xml:space="preserve">«табиғат-қоғам-әлемді» біртұтастықпен гуманистік қабылдаудың </w:t>
      </w:r>
      <w:bookmarkEnd w:id="43"/>
      <w:r w:rsidRPr="00441AA5">
        <w:rPr>
          <w:rFonts w:ascii="Times New Roman" w:hAnsi="Times New Roman" w:cs="Times New Roman"/>
          <w:bCs/>
          <w:sz w:val="28"/>
          <w:szCs w:val="28"/>
          <w:lang w:val="kk-KZ"/>
        </w:rPr>
        <w:t xml:space="preserve">тұлғалық ойы мен мақсатын түсіну </w:t>
      </w:r>
      <w:bookmarkStart w:id="45" w:name="_Hlk166923964"/>
      <w:r w:rsidRPr="00441AA5">
        <w:rPr>
          <w:rFonts w:ascii="Times New Roman" w:hAnsi="Times New Roman" w:cs="Times New Roman"/>
          <w:bCs/>
          <w:sz w:val="28"/>
          <w:szCs w:val="28"/>
          <w:lang w:val="kk-KZ"/>
        </w:rPr>
        <w:t>(қажеттілік-ынталандырушы компонент);</w:t>
      </w:r>
      <w:bookmarkEnd w:id="45"/>
    </w:p>
    <w:p w14:paraId="7AE3FA4C" w14:textId="77777777" w:rsidR="00645BCE" w:rsidRPr="00441AA5" w:rsidRDefault="00645BCE" w:rsidP="00645BCE">
      <w:pPr>
        <w:spacing w:after="0" w:line="240" w:lineRule="auto"/>
        <w:ind w:firstLine="709"/>
        <w:jc w:val="both"/>
        <w:rPr>
          <w:rFonts w:ascii="Times New Roman" w:hAnsi="Times New Roman" w:cs="Times New Roman"/>
          <w:bCs/>
          <w:sz w:val="28"/>
          <w:szCs w:val="28"/>
          <w:lang w:val="kk-KZ"/>
        </w:rPr>
      </w:pPr>
      <w:r w:rsidRPr="00441AA5">
        <w:rPr>
          <w:rFonts w:ascii="Times New Roman" w:hAnsi="Times New Roman" w:cs="Times New Roman"/>
          <w:bCs/>
          <w:sz w:val="28"/>
          <w:szCs w:val="28"/>
          <w:lang w:val="kk-KZ"/>
        </w:rPr>
        <w:t>- болашақ бастауыш сынып мұғалімінің «Әлем-Табиғат-Қоғам-Жеке Адам» біртұтас жүйесі ретіндегі ноосфералық білімді</w:t>
      </w:r>
      <w:r w:rsidRPr="00441AA5">
        <w:rPr>
          <w:bCs/>
          <w:sz w:val="28"/>
          <w:szCs w:val="28"/>
          <w:lang w:val="kk-KZ"/>
        </w:rPr>
        <w:t xml:space="preserve"> </w:t>
      </w:r>
      <w:r w:rsidRPr="00441AA5">
        <w:rPr>
          <w:rFonts w:ascii="Times New Roman" w:hAnsi="Times New Roman" w:cs="Times New Roman"/>
          <w:bCs/>
          <w:sz w:val="28"/>
          <w:szCs w:val="28"/>
          <w:lang w:val="kk-KZ"/>
        </w:rPr>
        <w:t>визуалды өнерді қабылдауға даярлаудың  тәсілдері (когнитивтік-құндылықты компонент);</w:t>
      </w:r>
    </w:p>
    <w:p w14:paraId="17063BA9" w14:textId="77777777" w:rsidR="00645BCE" w:rsidRPr="00441AA5" w:rsidRDefault="00645BCE" w:rsidP="00645BCE">
      <w:pPr>
        <w:spacing w:after="0" w:line="240" w:lineRule="auto"/>
        <w:ind w:firstLine="709"/>
        <w:jc w:val="both"/>
        <w:rPr>
          <w:rFonts w:ascii="Times New Roman" w:hAnsi="Times New Roman" w:cs="Times New Roman"/>
          <w:bCs/>
          <w:sz w:val="28"/>
          <w:szCs w:val="28"/>
          <w:lang w:val="kk-KZ"/>
        </w:rPr>
      </w:pPr>
      <w:r w:rsidRPr="00441AA5">
        <w:rPr>
          <w:rFonts w:ascii="Times New Roman" w:hAnsi="Times New Roman" w:cs="Times New Roman"/>
          <w:bCs/>
          <w:sz w:val="28"/>
          <w:szCs w:val="28"/>
          <w:lang w:val="kk-KZ"/>
        </w:rPr>
        <w:t>- болашақ бастауыш сынып мұғалімінің «Әлем-Табиғат-Қоғам-Жеке Адам» біртұтас жүйесі ретіндегі ноосфералық білімді визуалды қабылдау қабілеті, меңгеруге дайындығы, өзін-өзі бағалау, өзін-өзі талдаудың деңгейі (іс-әрекеттік-рефлексивті компонент).</w:t>
      </w:r>
    </w:p>
    <w:p w14:paraId="652B7438" w14:textId="5F802330" w:rsidR="00645BCE" w:rsidRPr="00441AA5" w:rsidRDefault="00645BCE" w:rsidP="00645BCE">
      <w:pPr>
        <w:spacing w:after="0" w:line="240" w:lineRule="auto"/>
        <w:ind w:firstLine="709"/>
        <w:jc w:val="both"/>
        <w:rPr>
          <w:rFonts w:ascii="Times New Roman" w:hAnsi="Times New Roman" w:cs="Times New Roman"/>
          <w:b/>
          <w:sz w:val="24"/>
          <w:szCs w:val="24"/>
          <w:lang w:val="kk-KZ"/>
        </w:rPr>
      </w:pPr>
      <w:r w:rsidRPr="00441AA5">
        <w:rPr>
          <w:rFonts w:ascii="Times New Roman" w:hAnsi="Times New Roman" w:cs="Times New Roman"/>
          <w:bCs/>
          <w:i/>
          <w:iCs/>
          <w:sz w:val="28"/>
          <w:szCs w:val="28"/>
          <w:lang w:val="kk-KZ"/>
        </w:rPr>
        <w:t>Қажеттілік-ынталандырушы компонент</w:t>
      </w:r>
      <w:r w:rsidRPr="00441AA5">
        <w:rPr>
          <w:rFonts w:ascii="Times New Roman" w:hAnsi="Times New Roman" w:cs="Times New Roman"/>
          <w:bCs/>
          <w:sz w:val="28"/>
          <w:szCs w:val="28"/>
          <w:lang w:val="kk-KZ"/>
        </w:rPr>
        <w:t xml:space="preserve"> </w:t>
      </w:r>
      <w:bookmarkStart w:id="46" w:name="_Hlk167090511"/>
      <w:r w:rsidRPr="00441AA5">
        <w:rPr>
          <w:rFonts w:ascii="Times New Roman" w:hAnsi="Times New Roman" w:cs="Times New Roman"/>
          <w:bCs/>
          <w:sz w:val="28"/>
          <w:szCs w:val="28"/>
          <w:lang w:val="kk-KZ"/>
        </w:rPr>
        <w:t xml:space="preserve">болашақ бастауыш сынып мұғалімін </w:t>
      </w:r>
      <w:bookmarkStart w:id="47" w:name="_Hlk167090989"/>
      <w:bookmarkEnd w:id="46"/>
      <w:r w:rsidRPr="00441AA5">
        <w:rPr>
          <w:rFonts w:ascii="Times New Roman" w:hAnsi="Times New Roman" w:cs="Times New Roman"/>
          <w:bCs/>
          <w:sz w:val="28"/>
          <w:szCs w:val="28"/>
          <w:lang w:val="kk-KZ"/>
        </w:rPr>
        <w:t xml:space="preserve">ноосфералық білім негізінде </w:t>
      </w:r>
      <w:bookmarkEnd w:id="47"/>
      <w:r w:rsidRPr="00441AA5">
        <w:rPr>
          <w:rFonts w:ascii="Times New Roman" w:hAnsi="Times New Roman" w:cs="Times New Roman"/>
          <w:bCs/>
          <w:sz w:val="28"/>
          <w:szCs w:val="28"/>
          <w:lang w:val="kk-KZ"/>
        </w:rPr>
        <w:t>визуалды өнерді «табиғат-қоғам-әлемді» біртұтастықпен гуманистік қабылдауға даярлауда жетекші орын алады.</w:t>
      </w:r>
      <w:r w:rsidRPr="00441AA5">
        <w:rPr>
          <w:rFonts w:ascii="Times New Roman" w:hAnsi="Times New Roman" w:cs="Times New Roman"/>
          <w:b/>
          <w:sz w:val="24"/>
          <w:szCs w:val="24"/>
          <w:lang w:val="kk-KZ"/>
        </w:rPr>
        <w:t xml:space="preserve"> </w:t>
      </w:r>
      <w:r w:rsidRPr="00441AA5">
        <w:rPr>
          <w:rFonts w:ascii="Times New Roman" w:hAnsi="Times New Roman" w:cs="Times New Roman"/>
          <w:bCs/>
          <w:sz w:val="28"/>
          <w:szCs w:val="28"/>
          <w:lang w:val="kk-KZ"/>
        </w:rPr>
        <w:t>Ынта болашақ бастауыш сынып мұғалімінің оның тұлғалық мақсатын анықтау үшін іс-әрекетке бағыттайды және түрткі болады, ал ынтадағы түрткі болатын дереккөзі қажеттілік болып табылады</w:t>
      </w:r>
      <w:r w:rsidR="00AF6EF5" w:rsidRPr="005A7808">
        <w:rPr>
          <w:rFonts w:ascii="Times New Roman" w:hAnsi="Times New Roman" w:cs="Times New Roman"/>
          <w:sz w:val="28"/>
          <w:szCs w:val="28"/>
          <w:lang w:val="kk-KZ"/>
        </w:rPr>
        <w:t>[180].</w:t>
      </w:r>
      <w:r w:rsidRPr="00441AA5">
        <w:rPr>
          <w:rFonts w:ascii="Times New Roman" w:hAnsi="Times New Roman" w:cs="Times New Roman"/>
          <w:bCs/>
          <w:sz w:val="28"/>
          <w:szCs w:val="28"/>
          <w:lang w:val="kk-KZ"/>
        </w:rPr>
        <w:t xml:space="preserve"> </w:t>
      </w:r>
    </w:p>
    <w:p w14:paraId="4F168087" w14:textId="1DDAB2DD" w:rsidR="00645BCE" w:rsidRPr="00441AA5" w:rsidRDefault="00645BCE" w:rsidP="00645BCE">
      <w:pPr>
        <w:spacing w:after="0" w:line="240" w:lineRule="auto"/>
        <w:ind w:firstLine="709"/>
        <w:jc w:val="both"/>
        <w:rPr>
          <w:rFonts w:ascii="Times New Roman" w:hAnsi="Times New Roman" w:cs="Times New Roman"/>
          <w:bCs/>
          <w:i/>
          <w:iCs/>
          <w:sz w:val="28"/>
          <w:szCs w:val="28"/>
          <w:lang w:val="kk-KZ"/>
        </w:rPr>
      </w:pPr>
      <w:r w:rsidRPr="00441AA5">
        <w:rPr>
          <w:rFonts w:ascii="Times New Roman" w:hAnsi="Times New Roman" w:cs="Times New Roman"/>
          <w:bCs/>
          <w:sz w:val="28"/>
          <w:szCs w:val="28"/>
          <w:lang w:val="kk-KZ"/>
        </w:rPr>
        <w:t>Танымдық сипаттағы ынталандыру күйінің ерекшелігі болашақ бастауыш сынып мұғалімінің іс-әркетін үздіксіз қарқынды зерттеуге байланысты «қызығушылық» деп аталады. Алынған жаңа білім, білік және дағдының даму қабілеті қызығушылықты қамтитын оң эмоционалдық күй болып табылады. Ноосфералық білім негізінде визуалды өнерді «табиғат-қоғам-әлем» біртұтастығымен гуманистік қабылдауға даярлаудың тұлғалық бағытындағы қызығушылықты қанағаттандыру үшін жаңа, кең қызығушылықтар пайда болуы тиіс</w:t>
      </w:r>
      <w:bookmarkStart w:id="48" w:name="_Hlk167091192"/>
      <w:r w:rsidR="00085BD9" w:rsidRPr="005A7808">
        <w:rPr>
          <w:rFonts w:ascii="Times New Roman" w:hAnsi="Times New Roman" w:cs="Times New Roman"/>
          <w:sz w:val="28"/>
          <w:szCs w:val="28"/>
          <w:lang w:val="kk-KZ"/>
        </w:rPr>
        <w:t>[180</w:t>
      </w:r>
      <w:r w:rsidR="00085BD9">
        <w:rPr>
          <w:rFonts w:ascii="Times New Roman" w:hAnsi="Times New Roman" w:cs="Times New Roman"/>
          <w:sz w:val="28"/>
          <w:szCs w:val="28"/>
          <w:lang w:val="kk-KZ"/>
        </w:rPr>
        <w:t>, 29б.]</w:t>
      </w:r>
      <w:r w:rsidRPr="00441AA5">
        <w:rPr>
          <w:rFonts w:ascii="Times New Roman" w:hAnsi="Times New Roman" w:cs="Times New Roman"/>
          <w:bCs/>
          <w:sz w:val="28"/>
          <w:szCs w:val="28"/>
          <w:lang w:val="kk-KZ"/>
        </w:rPr>
        <w:t>.</w:t>
      </w:r>
      <w:r w:rsidRPr="00441AA5">
        <w:rPr>
          <w:rFonts w:ascii="Times New Roman" w:hAnsi="Times New Roman" w:cs="Times New Roman"/>
          <w:b/>
          <w:sz w:val="24"/>
          <w:szCs w:val="24"/>
          <w:lang w:val="kk-KZ"/>
        </w:rPr>
        <w:t xml:space="preserve"> </w:t>
      </w:r>
      <w:bookmarkEnd w:id="48"/>
    </w:p>
    <w:p w14:paraId="2D4DA25F" w14:textId="77777777" w:rsidR="00645BCE" w:rsidRPr="00441AA5" w:rsidRDefault="00645BCE" w:rsidP="00645BCE">
      <w:pPr>
        <w:spacing w:after="0" w:line="240" w:lineRule="auto"/>
        <w:ind w:firstLine="709"/>
        <w:jc w:val="both"/>
        <w:rPr>
          <w:rFonts w:ascii="Times New Roman" w:hAnsi="Times New Roman" w:cs="Times New Roman"/>
          <w:b/>
          <w:sz w:val="24"/>
          <w:szCs w:val="24"/>
          <w:lang w:val="kk-KZ"/>
        </w:rPr>
      </w:pPr>
      <w:r w:rsidRPr="00441AA5">
        <w:rPr>
          <w:rFonts w:ascii="Times New Roman" w:hAnsi="Times New Roman" w:cs="Times New Roman"/>
          <w:bCs/>
          <w:i/>
          <w:iCs/>
          <w:sz w:val="28"/>
          <w:szCs w:val="28"/>
          <w:lang w:val="kk-KZ"/>
        </w:rPr>
        <w:t>Когнитивтік-құндылықты компонент –</w:t>
      </w:r>
      <w:r w:rsidRPr="00441AA5">
        <w:rPr>
          <w:rFonts w:ascii="Times New Roman" w:hAnsi="Times New Roman" w:cs="Times New Roman"/>
          <w:b/>
          <w:sz w:val="24"/>
          <w:szCs w:val="24"/>
          <w:lang w:val="kk-KZ"/>
        </w:rPr>
        <w:t xml:space="preserve"> </w:t>
      </w:r>
      <w:bookmarkStart w:id="49" w:name="_Hlk167091067"/>
      <w:r w:rsidRPr="00441AA5">
        <w:rPr>
          <w:rFonts w:ascii="Times New Roman" w:hAnsi="Times New Roman" w:cs="Times New Roman"/>
          <w:bCs/>
          <w:sz w:val="28"/>
          <w:szCs w:val="28"/>
          <w:lang w:val="kk-KZ"/>
        </w:rPr>
        <w:t xml:space="preserve">визуалды өнерді қабылдау </w:t>
      </w:r>
      <w:bookmarkEnd w:id="49"/>
      <w:r w:rsidRPr="00441AA5">
        <w:rPr>
          <w:rFonts w:ascii="Times New Roman" w:hAnsi="Times New Roman" w:cs="Times New Roman"/>
          <w:bCs/>
          <w:sz w:val="28"/>
          <w:szCs w:val="28"/>
          <w:lang w:val="kk-KZ"/>
        </w:rPr>
        <w:t xml:space="preserve">қызметінің ноосфералық білімі мен тәсілдері; ноосфералық білім негізінде тәжірибеде жинақталған визуалды өнерді қабылдаудың көлемі мен деңгейі. </w:t>
      </w:r>
    </w:p>
    <w:p w14:paraId="1D622DFE" w14:textId="1B3A5293" w:rsidR="00645BCE" w:rsidRPr="00467501" w:rsidRDefault="00645BCE" w:rsidP="00467501">
      <w:pPr>
        <w:spacing w:after="0" w:line="240" w:lineRule="auto"/>
        <w:ind w:firstLine="709"/>
        <w:jc w:val="both"/>
        <w:rPr>
          <w:rFonts w:ascii="Times New Roman" w:hAnsi="Times New Roman" w:cs="Times New Roman"/>
          <w:bCs/>
          <w:sz w:val="28"/>
          <w:szCs w:val="28"/>
          <w:lang w:val="kk-KZ"/>
        </w:rPr>
        <w:sectPr w:rsidR="00645BCE" w:rsidRPr="00467501" w:rsidSect="00355807">
          <w:footerReference w:type="default" r:id="rId26"/>
          <w:pgSz w:w="11906" w:h="16838"/>
          <w:pgMar w:top="1134" w:right="567" w:bottom="1134" w:left="1418" w:header="709" w:footer="709" w:gutter="0"/>
          <w:cols w:space="708"/>
          <w:docGrid w:linePitch="360"/>
        </w:sectPr>
      </w:pPr>
      <w:r w:rsidRPr="00441AA5">
        <w:rPr>
          <w:rFonts w:ascii="Times New Roman" w:hAnsi="Times New Roman" w:cs="Times New Roman"/>
          <w:bCs/>
          <w:sz w:val="28"/>
          <w:szCs w:val="28"/>
          <w:lang w:val="kk-KZ"/>
        </w:rPr>
        <w:t>Зерттеуде көрсеткендей, болашақ бастауыш сынып мұғалімі визуалды өнерді «табиғат-қоғам-әлем» біртұтастығымен гуманистік тұрғыда қабылдау, эстетикалық түсіну, этикалық игеру сияқты кәсіби қызметіне бейімделуге икемді болуы қажет. Сонымен қатар,</w:t>
      </w:r>
      <w:r w:rsidRPr="00441AA5">
        <w:rPr>
          <w:bCs/>
          <w:sz w:val="28"/>
          <w:szCs w:val="28"/>
          <w:lang w:val="kk-KZ"/>
        </w:rPr>
        <w:t xml:space="preserve"> </w:t>
      </w:r>
      <w:r w:rsidRPr="00441AA5">
        <w:rPr>
          <w:rFonts w:ascii="Times New Roman" w:hAnsi="Times New Roman" w:cs="Times New Roman"/>
          <w:bCs/>
          <w:sz w:val="28"/>
          <w:szCs w:val="28"/>
          <w:lang w:val="kk-KZ"/>
        </w:rPr>
        <w:t>болашақ бастауыш сынып мұғалімінің визуалды өнерді ноосфералық білім негізінде қабылдау кәсіби білімінің кешені болуы тиіс:</w:t>
      </w:r>
      <w:r w:rsidRPr="0008324B">
        <w:rPr>
          <w:rFonts w:ascii="Times New Roman" w:hAnsi="Times New Roman" w:cs="Times New Roman"/>
          <w:bCs/>
          <w:sz w:val="28"/>
          <w:szCs w:val="28"/>
          <w:lang w:val="kk-KZ"/>
        </w:rPr>
        <w:t xml:space="preserve"> </w:t>
      </w:r>
    </w:p>
    <w:p w14:paraId="5A8B21FE" w14:textId="5E696466" w:rsidR="00645BCE" w:rsidRDefault="00645BCE" w:rsidP="00645BCE">
      <w:pPr>
        <w:pStyle w:val="ae"/>
        <w:ind w:firstLine="0"/>
        <w:rPr>
          <w:rFonts w:ascii="Georgia" w:hAnsi="Georgia"/>
          <w:color w:val="000000"/>
          <w:lang w:val="kk-KZ"/>
        </w:rPr>
      </w:pPr>
      <w:r>
        <w:rPr>
          <w:noProof/>
          <w:sz w:val="28"/>
          <w:szCs w:val="28"/>
        </w:rPr>
        <w:lastRenderedPageBreak/>
        <mc:AlternateContent>
          <mc:Choice Requires="wps">
            <w:drawing>
              <wp:anchor distT="0" distB="0" distL="114300" distR="114300" simplePos="0" relativeHeight="251752960" behindDoc="0" locked="0" layoutInCell="1" allowOverlap="1" wp14:anchorId="1E10F7AD" wp14:editId="0C3D83DC">
                <wp:simplePos x="0" y="0"/>
                <wp:positionH relativeFrom="column">
                  <wp:posOffset>2994025</wp:posOffset>
                </wp:positionH>
                <wp:positionV relativeFrom="paragraph">
                  <wp:posOffset>387350</wp:posOffset>
                </wp:positionV>
                <wp:extent cx="3104515" cy="1377950"/>
                <wp:effectExtent l="0" t="0" r="19685" b="12700"/>
                <wp:wrapNone/>
                <wp:docPr id="237" name="Прямоугольник 18"/>
                <wp:cNvGraphicFramePr/>
                <a:graphic xmlns:a="http://schemas.openxmlformats.org/drawingml/2006/main">
                  <a:graphicData uri="http://schemas.microsoft.com/office/word/2010/wordprocessingShape">
                    <wps:wsp>
                      <wps:cNvSpPr/>
                      <wps:spPr>
                        <a:xfrm>
                          <a:off x="0" y="0"/>
                          <a:ext cx="3104515" cy="13779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3E92B3C" w14:textId="77777777" w:rsidR="00B2301C" w:rsidRPr="002A143E" w:rsidRDefault="00B2301C" w:rsidP="00645BCE">
                            <w:pPr>
                              <w:spacing w:after="0" w:line="240" w:lineRule="auto"/>
                              <w:jc w:val="both"/>
                              <w:rPr>
                                <w:rFonts w:ascii="Times New Roman" w:hAnsi="Times New Roman" w:cs="Times New Roman"/>
                                <w:b/>
                                <w:sz w:val="18"/>
                                <w:szCs w:val="18"/>
                                <w:lang w:val="kk-KZ"/>
                              </w:rPr>
                            </w:pPr>
                            <w:r w:rsidRPr="002A143E">
                              <w:rPr>
                                <w:rFonts w:ascii="Times New Roman" w:hAnsi="Times New Roman" w:cs="Times New Roman"/>
                                <w:b/>
                                <w:sz w:val="18"/>
                                <w:szCs w:val="18"/>
                                <w:lang w:val="kk-KZ"/>
                              </w:rPr>
                              <w:t>Әдіснамалық</w:t>
                            </w:r>
                            <w:r>
                              <w:rPr>
                                <w:rFonts w:ascii="Times New Roman" w:hAnsi="Times New Roman" w:cs="Times New Roman"/>
                                <w:b/>
                                <w:sz w:val="18"/>
                                <w:szCs w:val="18"/>
                                <w:lang w:val="kk-KZ"/>
                              </w:rPr>
                              <w:t xml:space="preserve"> негізі</w:t>
                            </w:r>
                            <w:r w:rsidRPr="002A143E">
                              <w:rPr>
                                <w:rFonts w:ascii="Times New Roman" w:hAnsi="Times New Roman" w:cs="Times New Roman"/>
                                <w:b/>
                                <w:sz w:val="18"/>
                                <w:szCs w:val="18"/>
                                <w:lang w:val="kk-KZ"/>
                              </w:rPr>
                              <w:t>:</w:t>
                            </w:r>
                          </w:p>
                          <w:p w14:paraId="332C7D02" w14:textId="77777777" w:rsidR="00B2301C" w:rsidRPr="002A143E" w:rsidRDefault="00B2301C" w:rsidP="00645BCE">
                            <w:pPr>
                              <w:spacing w:after="0" w:line="240" w:lineRule="auto"/>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Тұғырлар:</w:t>
                            </w:r>
                            <w:r w:rsidRPr="002A143E">
                              <w:rPr>
                                <w:rFonts w:ascii="Times New Roman" w:hAnsi="Times New Roman" w:cs="Times New Roman"/>
                                <w:sz w:val="18"/>
                                <w:szCs w:val="18"/>
                                <w:lang w:val="kk-KZ"/>
                              </w:rPr>
                              <w:t xml:space="preserve"> жүйел</w:t>
                            </w:r>
                            <w:r>
                              <w:rPr>
                                <w:rFonts w:ascii="Times New Roman" w:hAnsi="Times New Roman" w:cs="Times New Roman"/>
                                <w:sz w:val="18"/>
                                <w:szCs w:val="18"/>
                                <w:lang w:val="kk-KZ"/>
                              </w:rPr>
                              <w:t>ілі</w:t>
                            </w:r>
                            <w:r w:rsidRPr="002A143E">
                              <w:rPr>
                                <w:rFonts w:ascii="Times New Roman" w:hAnsi="Times New Roman" w:cs="Times New Roman"/>
                                <w:sz w:val="18"/>
                                <w:szCs w:val="18"/>
                                <w:lang w:val="kk-KZ"/>
                              </w:rPr>
                              <w:t>к, аксиологиялық, семиотикалық, морфоло</w:t>
                            </w:r>
                            <w:r>
                              <w:rPr>
                                <w:rFonts w:ascii="Times New Roman" w:hAnsi="Times New Roman" w:cs="Times New Roman"/>
                                <w:sz w:val="18"/>
                                <w:szCs w:val="18"/>
                                <w:lang w:val="kk-KZ"/>
                              </w:rPr>
                              <w:t>гиялық, іс-әрекеттік, механкалық</w:t>
                            </w:r>
                            <w:r w:rsidRPr="002A143E">
                              <w:rPr>
                                <w:rFonts w:ascii="Times New Roman" w:hAnsi="Times New Roman" w:cs="Times New Roman"/>
                                <w:sz w:val="18"/>
                                <w:szCs w:val="18"/>
                                <w:lang w:val="kk-KZ"/>
                              </w:rPr>
                              <w:t>.</w:t>
                            </w:r>
                          </w:p>
                          <w:p w14:paraId="4CC471E5" w14:textId="77777777" w:rsidR="00B2301C" w:rsidRPr="002A143E" w:rsidRDefault="00B2301C" w:rsidP="00645BCE">
                            <w:pPr>
                              <w:spacing w:after="0" w:line="240" w:lineRule="auto"/>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Ұстанымдары:</w:t>
                            </w:r>
                            <w:r w:rsidRPr="002A143E">
                              <w:rPr>
                                <w:rFonts w:ascii="Times New Roman" w:hAnsi="Times New Roman" w:cs="Times New Roman"/>
                                <w:sz w:val="18"/>
                                <w:szCs w:val="18"/>
                                <w:lang w:val="kk-KZ"/>
                              </w:rPr>
                              <w:t xml:space="preserve"> білімді экологияландыру ұстанымы, білімнің жүйелілігі ұстанымы, білімнің гармониялылығы, білімнің гуманизациялығы, білімнің құралдылығы, білімнің тұлғалық-бағдарлылығы, білімнің озықтылығы, білімнің экономикалылығы, білімнің потенциалды-интеллектуалды қауіпсіздігі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0F7AD" id="Прямоугольник 18" o:spid="_x0000_s1049" style="position:absolute;left:0;text-align:left;margin-left:235.75pt;margin-top:30.5pt;width:244.45pt;height:10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" fillcolor="white [3201]" strokecolor="black [3200]" strokeweight="1pt">
                <v:textbox>
                  <w:txbxContent>
                    <w:p w14:paraId="53E92B3C" w14:textId="77777777" w:rsidR="00B2301C" w:rsidRPr="002A143E" w:rsidRDefault="00B2301C" w:rsidP="00645BCE">
                      <w:pPr>
                        <w:spacing w:after="0" w:line="240" w:lineRule="auto"/>
                        <w:jc w:val="both"/>
                        <w:rPr>
                          <w:rFonts w:ascii="Times New Roman" w:hAnsi="Times New Roman" w:cs="Times New Roman"/>
                          <w:b/>
                          <w:sz w:val="18"/>
                          <w:szCs w:val="18"/>
                          <w:lang w:val="kk-KZ"/>
                        </w:rPr>
                      </w:pPr>
                      <w:r w:rsidRPr="002A143E">
                        <w:rPr>
                          <w:rFonts w:ascii="Times New Roman" w:hAnsi="Times New Roman" w:cs="Times New Roman"/>
                          <w:b/>
                          <w:sz w:val="18"/>
                          <w:szCs w:val="18"/>
                          <w:lang w:val="kk-KZ"/>
                        </w:rPr>
                        <w:t>Әдіснамалық</w:t>
                      </w:r>
                      <w:r>
                        <w:rPr>
                          <w:rFonts w:ascii="Times New Roman" w:hAnsi="Times New Roman" w:cs="Times New Roman"/>
                          <w:b/>
                          <w:sz w:val="18"/>
                          <w:szCs w:val="18"/>
                          <w:lang w:val="kk-KZ"/>
                        </w:rPr>
                        <w:t xml:space="preserve"> негізі</w:t>
                      </w:r>
                      <w:r w:rsidRPr="002A143E">
                        <w:rPr>
                          <w:rFonts w:ascii="Times New Roman" w:hAnsi="Times New Roman" w:cs="Times New Roman"/>
                          <w:b/>
                          <w:sz w:val="18"/>
                          <w:szCs w:val="18"/>
                          <w:lang w:val="kk-KZ"/>
                        </w:rPr>
                        <w:t>:</w:t>
                      </w:r>
                    </w:p>
                    <w:p w14:paraId="332C7D02" w14:textId="77777777" w:rsidR="00B2301C" w:rsidRPr="002A143E" w:rsidRDefault="00B2301C" w:rsidP="00645BCE">
                      <w:pPr>
                        <w:spacing w:after="0" w:line="240" w:lineRule="auto"/>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Тұғырлар:</w:t>
                      </w:r>
                      <w:r w:rsidRPr="002A143E">
                        <w:rPr>
                          <w:rFonts w:ascii="Times New Roman" w:hAnsi="Times New Roman" w:cs="Times New Roman"/>
                          <w:sz w:val="18"/>
                          <w:szCs w:val="18"/>
                          <w:lang w:val="kk-KZ"/>
                        </w:rPr>
                        <w:t xml:space="preserve"> жүйел</w:t>
                      </w:r>
                      <w:r>
                        <w:rPr>
                          <w:rFonts w:ascii="Times New Roman" w:hAnsi="Times New Roman" w:cs="Times New Roman"/>
                          <w:sz w:val="18"/>
                          <w:szCs w:val="18"/>
                          <w:lang w:val="kk-KZ"/>
                        </w:rPr>
                        <w:t>ілі</w:t>
                      </w:r>
                      <w:r w:rsidRPr="002A143E">
                        <w:rPr>
                          <w:rFonts w:ascii="Times New Roman" w:hAnsi="Times New Roman" w:cs="Times New Roman"/>
                          <w:sz w:val="18"/>
                          <w:szCs w:val="18"/>
                          <w:lang w:val="kk-KZ"/>
                        </w:rPr>
                        <w:t>к, аксиологиялық, семиотикалық, морфоло</w:t>
                      </w:r>
                      <w:r>
                        <w:rPr>
                          <w:rFonts w:ascii="Times New Roman" w:hAnsi="Times New Roman" w:cs="Times New Roman"/>
                          <w:sz w:val="18"/>
                          <w:szCs w:val="18"/>
                          <w:lang w:val="kk-KZ"/>
                        </w:rPr>
                        <w:t>гиялық, іс-әрекеттік, механкалық</w:t>
                      </w:r>
                      <w:r w:rsidRPr="002A143E">
                        <w:rPr>
                          <w:rFonts w:ascii="Times New Roman" w:hAnsi="Times New Roman" w:cs="Times New Roman"/>
                          <w:sz w:val="18"/>
                          <w:szCs w:val="18"/>
                          <w:lang w:val="kk-KZ"/>
                        </w:rPr>
                        <w:t>.</w:t>
                      </w:r>
                    </w:p>
                    <w:p w14:paraId="4CC471E5" w14:textId="77777777" w:rsidR="00B2301C" w:rsidRPr="002A143E" w:rsidRDefault="00B2301C" w:rsidP="00645BCE">
                      <w:pPr>
                        <w:spacing w:after="0" w:line="240" w:lineRule="auto"/>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Ұстанымдары:</w:t>
                      </w:r>
                      <w:r w:rsidRPr="002A143E">
                        <w:rPr>
                          <w:rFonts w:ascii="Times New Roman" w:hAnsi="Times New Roman" w:cs="Times New Roman"/>
                          <w:sz w:val="18"/>
                          <w:szCs w:val="18"/>
                          <w:lang w:val="kk-KZ"/>
                        </w:rPr>
                        <w:t xml:space="preserve"> білімді экологияландыру ұстанымы, білімнің жүйелілігі ұстанымы, білімнің гармониялылығы, білімнің гуманизациялығы, білімнің құралдылығы, білімнің тұлғалық-бағдарлылығы, білімнің озықтылығы, білімнің экономикалылығы, білімнің потенциалды-интеллектуалды қауіпсіздігі</w:t>
                      </w:r>
                    </w:p>
                  </w:txbxContent>
                </v:textbox>
              </v:rect>
            </w:pict>
          </mc:Fallback>
        </mc:AlternateContent>
      </w:r>
      <w:r>
        <w:rPr>
          <w:noProof/>
          <w:sz w:val="28"/>
          <w:szCs w:val="28"/>
        </w:rPr>
        <mc:AlternateContent>
          <mc:Choice Requires="wps">
            <w:drawing>
              <wp:anchor distT="0" distB="0" distL="114300" distR="114300" simplePos="0" relativeHeight="251751936" behindDoc="0" locked="0" layoutInCell="1" allowOverlap="1" wp14:anchorId="220688DD" wp14:editId="6FBD5841">
                <wp:simplePos x="0" y="0"/>
                <wp:positionH relativeFrom="column">
                  <wp:posOffset>-3175</wp:posOffset>
                </wp:positionH>
                <wp:positionV relativeFrom="paragraph">
                  <wp:posOffset>478790</wp:posOffset>
                </wp:positionV>
                <wp:extent cx="2569845" cy="1289685"/>
                <wp:effectExtent l="0" t="0" r="20955" b="24765"/>
                <wp:wrapNone/>
                <wp:docPr id="236" name="Прямоугольник 19"/>
                <wp:cNvGraphicFramePr/>
                <a:graphic xmlns:a="http://schemas.openxmlformats.org/drawingml/2006/main">
                  <a:graphicData uri="http://schemas.microsoft.com/office/word/2010/wordprocessingShape">
                    <wps:wsp>
                      <wps:cNvSpPr/>
                      <wps:spPr>
                        <a:xfrm>
                          <a:off x="0" y="0"/>
                          <a:ext cx="2569845" cy="128968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7523290" w14:textId="77777777" w:rsidR="00B2301C" w:rsidRPr="002A143E" w:rsidRDefault="00B2301C" w:rsidP="00645BCE">
                            <w:pPr>
                              <w:spacing w:after="0" w:line="240" w:lineRule="auto"/>
                              <w:ind w:firstLine="567"/>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Теориялық негіз</w:t>
                            </w:r>
                            <w:r>
                              <w:rPr>
                                <w:rFonts w:ascii="Times New Roman" w:hAnsi="Times New Roman" w:cs="Times New Roman"/>
                                <w:b/>
                                <w:sz w:val="18"/>
                                <w:szCs w:val="18"/>
                                <w:lang w:val="kk-KZ"/>
                              </w:rPr>
                              <w:t>і:</w:t>
                            </w:r>
                            <w:r w:rsidRPr="002948AC">
                              <w:rPr>
                                <w:rFonts w:ascii="Times New Roman" w:hAnsi="Times New Roman" w:cs="Times New Roman"/>
                                <w:b/>
                                <w:sz w:val="18"/>
                                <w:szCs w:val="18"/>
                                <w:lang w:val="kk-KZ"/>
                              </w:rPr>
                              <w:t xml:space="preserve"> </w:t>
                            </w:r>
                            <w:r w:rsidRPr="002948AC">
                              <w:rPr>
                                <w:rFonts w:ascii="Times New Roman" w:hAnsi="Times New Roman" w:cs="Times New Roman"/>
                                <w:sz w:val="18"/>
                                <w:szCs w:val="18"/>
                                <w:lang w:val="kk-KZ"/>
                              </w:rPr>
                              <w:t>философияның білімге қатысты терістеуді-терістеу заңдылығы, диалектика теориясы, тұлға теориясы, ноосфералық білім теориясы, ұлттық таным теориясы гуманистік педагогика тұжырымдамалары, визуалды өнерді қабылдау теориялары, өнертану тұжырымдамалары, экологияның, эстетиканың, этиканың жетекші идеялары мен</w:t>
                            </w:r>
                            <w:r w:rsidRPr="002948AC">
                              <w:rPr>
                                <w:sz w:val="18"/>
                                <w:szCs w:val="18"/>
                                <w:lang w:val="kk-KZ"/>
                              </w:rPr>
                              <w:t xml:space="preserve"> </w:t>
                            </w:r>
                            <w:r w:rsidRPr="002948AC">
                              <w:rPr>
                                <w:rFonts w:ascii="Times New Roman" w:hAnsi="Times New Roman" w:cs="Times New Roman"/>
                                <w:sz w:val="18"/>
                                <w:szCs w:val="18"/>
                                <w:lang w:val="kk-KZ"/>
                              </w:rPr>
                              <w:t>кибернетика теориясы</w:t>
                            </w:r>
                          </w:p>
                          <w:p w14:paraId="176A8606" w14:textId="77777777" w:rsidR="00B2301C" w:rsidRPr="002A143E" w:rsidRDefault="00B2301C" w:rsidP="00645BCE">
                            <w:pPr>
                              <w:spacing w:after="0" w:line="240" w:lineRule="auto"/>
                              <w:ind w:left="425"/>
                              <w:jc w:val="center"/>
                              <w:rPr>
                                <w:rFonts w:ascii="Times New Roman" w:hAnsi="Times New Roman" w:cs="Times New Roman"/>
                                <w:sz w:val="16"/>
                                <w:szCs w:val="16"/>
                                <w:lang w:val="kk-KZ"/>
                              </w:rPr>
                            </w:pPr>
                          </w:p>
                          <w:p w14:paraId="6CA44122" w14:textId="77777777" w:rsidR="00B2301C" w:rsidRPr="002A143E" w:rsidRDefault="00B2301C" w:rsidP="00645BCE">
                            <w:pPr>
                              <w:spacing w:after="0" w:line="240" w:lineRule="auto"/>
                              <w:jc w:val="center"/>
                              <w:rPr>
                                <w:rFonts w:ascii="Times New Roman" w:hAnsi="Times New Roman" w:cs="Times New Roman"/>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688DD" id="Прямоугольник 19" o:spid="_x0000_s1050" style="position:absolute;left:0;text-align:left;margin-left:-.25pt;margin-top:37.7pt;width:202.35pt;height:101.5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" fillcolor="white [3201]" strokecolor="black [3200]" strokeweight="1pt">
                <v:textbox>
                  <w:txbxContent>
                    <w:p w14:paraId="27523290" w14:textId="77777777" w:rsidR="00B2301C" w:rsidRPr="002A143E" w:rsidRDefault="00B2301C" w:rsidP="00645BCE">
                      <w:pPr>
                        <w:spacing w:after="0" w:line="240" w:lineRule="auto"/>
                        <w:ind w:firstLine="567"/>
                        <w:jc w:val="both"/>
                        <w:rPr>
                          <w:rFonts w:ascii="Times New Roman" w:hAnsi="Times New Roman" w:cs="Times New Roman"/>
                          <w:sz w:val="18"/>
                          <w:szCs w:val="18"/>
                          <w:lang w:val="kk-KZ"/>
                        </w:rPr>
                      </w:pPr>
                      <w:r w:rsidRPr="002A143E">
                        <w:rPr>
                          <w:rFonts w:ascii="Times New Roman" w:hAnsi="Times New Roman" w:cs="Times New Roman"/>
                          <w:b/>
                          <w:sz w:val="18"/>
                          <w:szCs w:val="18"/>
                          <w:lang w:val="kk-KZ"/>
                        </w:rPr>
                        <w:t>Теориялық негіз</w:t>
                      </w:r>
                      <w:r>
                        <w:rPr>
                          <w:rFonts w:ascii="Times New Roman" w:hAnsi="Times New Roman" w:cs="Times New Roman"/>
                          <w:b/>
                          <w:sz w:val="18"/>
                          <w:szCs w:val="18"/>
                          <w:lang w:val="kk-KZ"/>
                        </w:rPr>
                        <w:t>і:</w:t>
                      </w:r>
                      <w:r w:rsidRPr="002948AC">
                        <w:rPr>
                          <w:rFonts w:ascii="Times New Roman" w:hAnsi="Times New Roman" w:cs="Times New Roman"/>
                          <w:b/>
                          <w:sz w:val="18"/>
                          <w:szCs w:val="18"/>
                          <w:lang w:val="kk-KZ"/>
                        </w:rPr>
                        <w:t xml:space="preserve"> </w:t>
                      </w:r>
                      <w:r w:rsidRPr="002948AC">
                        <w:rPr>
                          <w:rFonts w:ascii="Times New Roman" w:hAnsi="Times New Roman" w:cs="Times New Roman"/>
                          <w:sz w:val="18"/>
                          <w:szCs w:val="18"/>
                          <w:lang w:val="kk-KZ"/>
                        </w:rPr>
                        <w:t>философияның білімге қатысты терістеуді-терістеу заңдылығы, диалектика теориясы, тұлға теориясы, ноосфералық білім теориясы, ұлттық таным теориясы гуманистік педагогика тұжырымдамалары, визуалды өнерді қабылдау теориялары, өнертану тұжырымдамалары, экологияның, эстетиканың, этиканың жетекші идеялары мен</w:t>
                      </w:r>
                      <w:r w:rsidRPr="002948AC">
                        <w:rPr>
                          <w:sz w:val="18"/>
                          <w:szCs w:val="18"/>
                          <w:lang w:val="kk-KZ"/>
                        </w:rPr>
                        <w:t xml:space="preserve"> </w:t>
                      </w:r>
                      <w:r w:rsidRPr="002948AC">
                        <w:rPr>
                          <w:rFonts w:ascii="Times New Roman" w:hAnsi="Times New Roman" w:cs="Times New Roman"/>
                          <w:sz w:val="18"/>
                          <w:szCs w:val="18"/>
                          <w:lang w:val="kk-KZ"/>
                        </w:rPr>
                        <w:t>кибернетика теориясы</w:t>
                      </w:r>
                    </w:p>
                    <w:p w14:paraId="176A8606" w14:textId="77777777" w:rsidR="00B2301C" w:rsidRPr="002A143E" w:rsidRDefault="00B2301C" w:rsidP="00645BCE">
                      <w:pPr>
                        <w:spacing w:after="0" w:line="240" w:lineRule="auto"/>
                        <w:ind w:left="425"/>
                        <w:jc w:val="center"/>
                        <w:rPr>
                          <w:rFonts w:ascii="Times New Roman" w:hAnsi="Times New Roman" w:cs="Times New Roman"/>
                          <w:sz w:val="16"/>
                          <w:szCs w:val="16"/>
                          <w:lang w:val="kk-KZ"/>
                        </w:rPr>
                      </w:pPr>
                    </w:p>
                    <w:p w14:paraId="6CA44122" w14:textId="77777777" w:rsidR="00B2301C" w:rsidRPr="002A143E" w:rsidRDefault="00B2301C" w:rsidP="00645BCE">
                      <w:pPr>
                        <w:spacing w:after="0" w:line="240" w:lineRule="auto"/>
                        <w:jc w:val="center"/>
                        <w:rPr>
                          <w:rFonts w:ascii="Times New Roman" w:hAnsi="Times New Roman" w:cs="Times New Roman"/>
                          <w:sz w:val="16"/>
                          <w:szCs w:val="16"/>
                          <w:lang w:val="kk-KZ"/>
                        </w:rPr>
                      </w:pPr>
                    </w:p>
                  </w:txbxContent>
                </v:textbox>
              </v:rect>
            </w:pict>
          </mc:Fallback>
        </mc:AlternateContent>
      </w:r>
      <w:r>
        <w:rPr>
          <w:noProof/>
          <w:sz w:val="28"/>
          <w:szCs w:val="28"/>
        </w:rPr>
        <mc:AlternateContent>
          <mc:Choice Requires="wps">
            <w:drawing>
              <wp:anchor distT="0" distB="0" distL="114300" distR="114300" simplePos="0" relativeHeight="251785728" behindDoc="0" locked="0" layoutInCell="1" allowOverlap="1" wp14:anchorId="4DEFAAE0" wp14:editId="7E7B378D">
                <wp:simplePos x="0" y="0"/>
                <wp:positionH relativeFrom="column">
                  <wp:posOffset>2770505</wp:posOffset>
                </wp:positionH>
                <wp:positionV relativeFrom="paragraph">
                  <wp:posOffset>336550</wp:posOffset>
                </wp:positionV>
                <wp:extent cx="0" cy="1468120"/>
                <wp:effectExtent l="95250" t="0" r="57150" b="55880"/>
                <wp:wrapNone/>
                <wp:docPr id="268" name="Прямая со стрелкой 17"/>
                <wp:cNvGraphicFramePr/>
                <a:graphic xmlns:a="http://schemas.openxmlformats.org/drawingml/2006/main">
                  <a:graphicData uri="http://schemas.microsoft.com/office/word/2010/wordprocessingShape">
                    <wps:wsp>
                      <wps:cNvCnPr/>
                      <wps:spPr>
                        <a:xfrm>
                          <a:off x="0" y="0"/>
                          <a:ext cx="0" cy="1468120"/>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2182A6" id="Прямая со стрелкой 17" o:spid="_x0000_s1026" type="#_x0000_t32" style="position:absolute;margin-left:218.15pt;margin-top:26.5pt;width:0;height:115.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" strokecolor="black [3200]">
                <v:stroke endarrow="open" joinstyle="miter"/>
              </v:shape>
            </w:pict>
          </mc:Fallback>
        </mc:AlternateContent>
      </w:r>
      <w:r>
        <w:rPr>
          <w:noProof/>
          <w:sz w:val="28"/>
          <w:szCs w:val="28"/>
        </w:rPr>
        <mc:AlternateContent>
          <mc:Choice Requires="wps">
            <w:drawing>
              <wp:anchor distT="0" distB="0" distL="114300" distR="114300" simplePos="0" relativeHeight="251750912" behindDoc="0" locked="0" layoutInCell="1" allowOverlap="1" wp14:anchorId="580F16CE" wp14:editId="55EABCF8">
                <wp:simplePos x="0" y="0"/>
                <wp:positionH relativeFrom="column">
                  <wp:posOffset>-3175</wp:posOffset>
                </wp:positionH>
                <wp:positionV relativeFrom="paragraph">
                  <wp:posOffset>-151130</wp:posOffset>
                </wp:positionV>
                <wp:extent cx="6047105" cy="487680"/>
                <wp:effectExtent l="0" t="0" r="10795" b="26670"/>
                <wp:wrapNone/>
                <wp:docPr id="235" name="Прямоугольник 16"/>
                <wp:cNvGraphicFramePr/>
                <a:graphic xmlns:a="http://schemas.openxmlformats.org/drawingml/2006/main">
                  <a:graphicData uri="http://schemas.microsoft.com/office/word/2010/wordprocessingShape">
                    <wps:wsp>
                      <wps:cNvSpPr/>
                      <wps:spPr>
                        <a:xfrm>
                          <a:off x="0" y="0"/>
                          <a:ext cx="6047105" cy="487680"/>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463B4F4" w14:textId="77777777" w:rsidR="00B2301C" w:rsidRPr="00353FA6" w:rsidRDefault="00B2301C" w:rsidP="00645BCE">
                            <w:pPr>
                              <w:spacing w:after="0" w:line="240" w:lineRule="auto"/>
                              <w:jc w:val="center"/>
                              <w:rPr>
                                <w:rFonts w:ascii="Times New Roman" w:hAnsi="Times New Roman" w:cs="Times New Roman"/>
                                <w:sz w:val="20"/>
                                <w:szCs w:val="20"/>
                                <w:lang w:val="kk-KZ"/>
                              </w:rPr>
                            </w:pPr>
                            <w:r w:rsidRPr="006F62F6">
                              <w:rPr>
                                <w:rFonts w:ascii="Times New Roman" w:hAnsi="Times New Roman" w:cs="Times New Roman"/>
                                <w:b/>
                              </w:rPr>
                              <w:t>Т</w:t>
                            </w:r>
                            <w:r w:rsidRPr="006F62F6">
                              <w:rPr>
                                <w:rFonts w:ascii="Times New Roman" w:hAnsi="Times New Roman" w:cs="Times New Roman"/>
                                <w:b/>
                                <w:lang w:val="kk-KZ"/>
                              </w:rPr>
                              <w:t>ұжырымдамалық негізі:</w:t>
                            </w:r>
                            <w:r w:rsidRPr="006F62F6">
                              <w:rPr>
                                <w:rFonts w:ascii="Times New Roman" w:hAnsi="Times New Roman" w:cs="Times New Roman"/>
                                <w:lang w:val="kk-KZ"/>
                              </w:rPr>
                              <w:t xml:space="preserve"> </w:t>
                            </w:r>
                            <w:r w:rsidRPr="00353FA6">
                              <w:rPr>
                                <w:rFonts w:ascii="Times New Roman" w:hAnsi="Times New Roman" w:cs="Times New Roman"/>
                                <w:sz w:val="20"/>
                                <w:szCs w:val="20"/>
                                <w:lang w:val="kk-KZ"/>
                              </w:rPr>
                              <w:t>ЖОО-да білім алушылардың әлемді ғылыми-философиялық және ноосфералық білім негізінде танып-білуі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F16CE" id="Прямоугольник 16" o:spid="_x0000_s1051" style="position:absolute;left:0;text-align:left;margin-left:-.25pt;margin-top:-11.9pt;width:476.15pt;height:38.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" fillcolor="white [3201]" strokecolor="black [3200]" strokeweight="1.5pt">
                <v:textbox>
                  <w:txbxContent>
                    <w:p w14:paraId="7463B4F4" w14:textId="77777777" w:rsidR="00B2301C" w:rsidRPr="00353FA6" w:rsidRDefault="00B2301C" w:rsidP="00645BCE">
                      <w:pPr>
                        <w:spacing w:after="0" w:line="240" w:lineRule="auto"/>
                        <w:jc w:val="center"/>
                        <w:rPr>
                          <w:rFonts w:ascii="Times New Roman" w:hAnsi="Times New Roman" w:cs="Times New Roman"/>
                          <w:sz w:val="20"/>
                          <w:szCs w:val="20"/>
                          <w:lang w:val="kk-KZ"/>
                        </w:rPr>
                      </w:pPr>
                      <w:r w:rsidRPr="006F62F6">
                        <w:rPr>
                          <w:rFonts w:ascii="Times New Roman" w:hAnsi="Times New Roman" w:cs="Times New Roman"/>
                          <w:b/>
                        </w:rPr>
                        <w:t>Т</w:t>
                      </w:r>
                      <w:r w:rsidRPr="006F62F6">
                        <w:rPr>
                          <w:rFonts w:ascii="Times New Roman" w:hAnsi="Times New Roman" w:cs="Times New Roman"/>
                          <w:b/>
                          <w:lang w:val="kk-KZ"/>
                        </w:rPr>
                        <w:t>ұжырымдамалық негізі:</w:t>
                      </w:r>
                      <w:r w:rsidRPr="006F62F6">
                        <w:rPr>
                          <w:rFonts w:ascii="Times New Roman" w:hAnsi="Times New Roman" w:cs="Times New Roman"/>
                          <w:lang w:val="kk-KZ"/>
                        </w:rPr>
                        <w:t xml:space="preserve"> </w:t>
                      </w:r>
                      <w:r w:rsidRPr="00353FA6">
                        <w:rPr>
                          <w:rFonts w:ascii="Times New Roman" w:hAnsi="Times New Roman" w:cs="Times New Roman"/>
                          <w:sz w:val="20"/>
                          <w:szCs w:val="20"/>
                          <w:lang w:val="kk-KZ"/>
                        </w:rPr>
                        <w:t>ЖОО-да білім алушылардың әлемді ғылыми-философиялық және ноосфералық білім негізінде танып-білуі</w:t>
                      </w:r>
                    </w:p>
                  </w:txbxContent>
                </v:textbox>
              </v:rect>
            </w:pict>
          </mc:Fallback>
        </mc:AlternateContent>
      </w:r>
    </w:p>
    <w:p w14:paraId="26A3FA5F" w14:textId="77777777" w:rsidR="00645BCE" w:rsidRDefault="00645BCE" w:rsidP="00645BCE">
      <w:pPr>
        <w:pStyle w:val="ae"/>
        <w:rPr>
          <w:rFonts w:ascii="Georgia" w:hAnsi="Georgia"/>
          <w:color w:val="000000"/>
          <w:lang w:val="kk-KZ"/>
        </w:rPr>
      </w:pPr>
    </w:p>
    <w:p w14:paraId="7BC8D3F8" w14:textId="77777777" w:rsidR="00645BCE" w:rsidRDefault="00645BCE" w:rsidP="00645BCE">
      <w:pPr>
        <w:pStyle w:val="ae"/>
        <w:rPr>
          <w:rFonts w:ascii="Georgia" w:hAnsi="Georgia"/>
          <w:color w:val="000000"/>
          <w:lang w:val="kk-KZ"/>
        </w:rPr>
      </w:pPr>
      <w:r>
        <w:rPr>
          <w:noProof/>
          <w:sz w:val="28"/>
          <w:szCs w:val="28"/>
        </w:rPr>
        <mc:AlternateContent>
          <mc:Choice Requires="wps">
            <w:drawing>
              <wp:anchor distT="0" distB="0" distL="114300" distR="114300" simplePos="0" relativeHeight="251753984" behindDoc="0" locked="0" layoutInCell="1" allowOverlap="1" wp14:anchorId="296051A8" wp14:editId="6F297285">
                <wp:simplePos x="0" y="0"/>
                <wp:positionH relativeFrom="column">
                  <wp:posOffset>2568839</wp:posOffset>
                </wp:positionH>
                <wp:positionV relativeFrom="paragraph">
                  <wp:posOffset>234507</wp:posOffset>
                </wp:positionV>
                <wp:extent cx="422694" cy="0"/>
                <wp:effectExtent l="38100" t="76200" r="15875" b="114300"/>
                <wp:wrapNone/>
                <wp:docPr id="238" name="Прямая со стрелкой 20"/>
                <wp:cNvGraphicFramePr/>
                <a:graphic xmlns:a="http://schemas.openxmlformats.org/drawingml/2006/main">
                  <a:graphicData uri="http://schemas.microsoft.com/office/word/2010/wordprocessingShape">
                    <wps:wsp>
                      <wps:cNvCnPr/>
                      <wps:spPr>
                        <a:xfrm>
                          <a:off x="0" y="0"/>
                          <a:ext cx="422694" cy="0"/>
                        </a:xfrm>
                        <a:prstGeom prst="straightConnector1">
                          <a:avLst/>
                        </a:prstGeom>
                        <a:ln w="12700">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A5B908" id="Прямая со стрелкой 20" o:spid="_x0000_s1026" type="#_x0000_t32" style="position:absolute;margin-left:202.25pt;margin-top:18.45pt;width:33.3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" strokecolor="black [3200]" strokeweight="1pt">
                <v:stroke startarrow="open" endarrow="open" joinstyle="miter"/>
              </v:shape>
            </w:pict>
          </mc:Fallback>
        </mc:AlternateContent>
      </w:r>
    </w:p>
    <w:p w14:paraId="6278B98B" w14:textId="77777777" w:rsidR="00645BCE" w:rsidRPr="001A2B02" w:rsidRDefault="00645BCE" w:rsidP="00645BCE">
      <w:pPr>
        <w:tabs>
          <w:tab w:val="left" w:pos="360"/>
          <w:tab w:val="left" w:pos="3763"/>
        </w:tabs>
        <w:ind w:firstLine="567"/>
        <w:rPr>
          <w:noProof/>
          <w:sz w:val="28"/>
          <w:szCs w:val="28"/>
          <w:lang w:val="kk-KZ"/>
        </w:rPr>
      </w:pPr>
      <w:r>
        <w:rPr>
          <w:noProof/>
          <w:sz w:val="28"/>
          <w:szCs w:val="28"/>
          <w:lang w:val="kk-KZ"/>
        </w:rPr>
        <w:tab/>
      </w:r>
    </w:p>
    <w:p w14:paraId="4C72EB47" w14:textId="77777777" w:rsidR="00645BCE" w:rsidRPr="001A2B02" w:rsidRDefault="00645BCE" w:rsidP="00645BCE">
      <w:pPr>
        <w:tabs>
          <w:tab w:val="left" w:pos="360"/>
        </w:tabs>
        <w:ind w:firstLine="567"/>
        <w:rPr>
          <w:noProof/>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80608" behindDoc="0" locked="0" layoutInCell="1" allowOverlap="1" wp14:anchorId="241B4603" wp14:editId="4559B7EF">
                <wp:simplePos x="0" y="0"/>
                <wp:positionH relativeFrom="column">
                  <wp:posOffset>1487170</wp:posOffset>
                </wp:positionH>
                <wp:positionV relativeFrom="paragraph">
                  <wp:posOffset>238125</wp:posOffset>
                </wp:positionV>
                <wp:extent cx="2513965" cy="406400"/>
                <wp:effectExtent l="0" t="0" r="19685" b="12700"/>
                <wp:wrapNone/>
                <wp:docPr id="263" name="Прямоугольник 21"/>
                <wp:cNvGraphicFramePr/>
                <a:graphic xmlns:a="http://schemas.openxmlformats.org/drawingml/2006/main">
                  <a:graphicData uri="http://schemas.microsoft.com/office/word/2010/wordprocessingShape">
                    <wps:wsp>
                      <wps:cNvSpPr/>
                      <wps:spPr>
                        <a:xfrm>
                          <a:off x="0" y="0"/>
                          <a:ext cx="2513965" cy="406400"/>
                        </a:xfrm>
                        <a:prstGeom prst="rect">
                          <a:avLst/>
                        </a:prstGeom>
                      </wps:spPr>
                      <wps:style>
                        <a:lnRef idx="2">
                          <a:schemeClr val="dk1"/>
                        </a:lnRef>
                        <a:fillRef idx="1">
                          <a:schemeClr val="lt1"/>
                        </a:fillRef>
                        <a:effectRef idx="0">
                          <a:schemeClr val="dk1"/>
                        </a:effectRef>
                        <a:fontRef idx="minor">
                          <a:schemeClr val="dk1"/>
                        </a:fontRef>
                      </wps:style>
                      <wps:txbx>
                        <w:txbxContent>
                          <w:p w14:paraId="3021DB5E"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КОМПОНЕНТТЕР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B4603" id="Прямоугольник 21" o:spid="_x0000_s1052" style="position:absolute;left:0;text-align:left;margin-left:117.1pt;margin-top:18.75pt;width:197.95pt;height:32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" fillcolor="white [3201]" strokecolor="black [3200]" strokeweight="1pt">
                <v:textbox>
                  <w:txbxContent>
                    <w:p w14:paraId="3021DB5E"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КОМПОНЕНТТЕР</w:t>
                      </w:r>
                    </w:p>
                  </w:txbxContent>
                </v:textbox>
              </v:rect>
            </w:pict>
          </mc:Fallback>
        </mc:AlternateContent>
      </w:r>
    </w:p>
    <w:p w14:paraId="6FB8DE34" w14:textId="77777777" w:rsidR="00645BCE" w:rsidRPr="00773BAC" w:rsidRDefault="00645BCE" w:rsidP="00645BCE">
      <w:pPr>
        <w:rPr>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72416" behindDoc="0" locked="0" layoutInCell="1" allowOverlap="1" wp14:anchorId="1DF2134F" wp14:editId="6ADB7C1D">
                <wp:simplePos x="0" y="0"/>
                <wp:positionH relativeFrom="column">
                  <wp:posOffset>3970655</wp:posOffset>
                </wp:positionH>
                <wp:positionV relativeFrom="paragraph">
                  <wp:posOffset>239395</wp:posOffset>
                </wp:positionV>
                <wp:extent cx="224155" cy="146050"/>
                <wp:effectExtent l="0" t="0" r="80645" b="63500"/>
                <wp:wrapNone/>
                <wp:docPr id="227" name="Прямая со стрелкой 22"/>
                <wp:cNvGraphicFramePr/>
                <a:graphic xmlns:a="http://schemas.openxmlformats.org/drawingml/2006/main">
                  <a:graphicData uri="http://schemas.microsoft.com/office/word/2010/wordprocessingShape">
                    <wps:wsp>
                      <wps:cNvCnPr/>
                      <wps:spPr>
                        <a:xfrm>
                          <a:off x="0" y="0"/>
                          <a:ext cx="224155" cy="146050"/>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44FDB" id="Прямая со стрелкой 22" o:spid="_x0000_s1026" type="#_x0000_t32" style="position:absolute;margin-left:312.65pt;margin-top:18.85pt;width:17.65pt;height:11.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" strokecolor="black [3200]">
                <v:stroke endarrow="open"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0368" behindDoc="0" locked="0" layoutInCell="1" allowOverlap="1" wp14:anchorId="01354A24" wp14:editId="746A063D">
                <wp:simplePos x="0" y="0"/>
                <wp:positionH relativeFrom="column">
                  <wp:posOffset>1274445</wp:posOffset>
                </wp:positionH>
                <wp:positionV relativeFrom="paragraph">
                  <wp:posOffset>180975</wp:posOffset>
                </wp:positionV>
                <wp:extent cx="170815" cy="128905"/>
                <wp:effectExtent l="38100" t="0" r="19685" b="61595"/>
                <wp:wrapNone/>
                <wp:docPr id="225" name="Прямая со стрелкой 23"/>
                <wp:cNvGraphicFramePr/>
                <a:graphic xmlns:a="http://schemas.openxmlformats.org/drawingml/2006/main">
                  <a:graphicData uri="http://schemas.microsoft.com/office/word/2010/wordprocessingShape">
                    <wps:wsp>
                      <wps:cNvCnPr/>
                      <wps:spPr>
                        <a:xfrm flipH="1">
                          <a:off x="0" y="0"/>
                          <a:ext cx="170815" cy="12890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2442A" id="Прямая со стрелкой 23" o:spid="_x0000_s1026" type="#_x0000_t32" style="position:absolute;margin-left:100.35pt;margin-top:14.25pt;width:13.45pt;height:10.15pt;flip:x;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" strokecolor="black [3200]">
                <v:stroke endarrow="open" joinstyle="miter"/>
              </v:shape>
            </w:pict>
          </mc:Fallback>
        </mc:AlternateContent>
      </w:r>
    </w:p>
    <w:p w14:paraId="223161CF"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55008" behindDoc="0" locked="0" layoutInCell="1" allowOverlap="1" wp14:anchorId="227E5716" wp14:editId="63DFAED9">
                <wp:simplePos x="0" y="0"/>
                <wp:positionH relativeFrom="column">
                  <wp:posOffset>-125095</wp:posOffset>
                </wp:positionH>
                <wp:positionV relativeFrom="paragraph">
                  <wp:posOffset>88900</wp:posOffset>
                </wp:positionV>
                <wp:extent cx="1845945" cy="406400"/>
                <wp:effectExtent l="0" t="0" r="20955" b="12700"/>
                <wp:wrapNone/>
                <wp:docPr id="241" name="Прямоугольник 26"/>
                <wp:cNvGraphicFramePr/>
                <a:graphic xmlns:a="http://schemas.openxmlformats.org/drawingml/2006/main">
                  <a:graphicData uri="http://schemas.microsoft.com/office/word/2010/wordprocessingShape">
                    <wps:wsp>
                      <wps:cNvSpPr/>
                      <wps:spPr>
                        <a:xfrm>
                          <a:off x="0" y="0"/>
                          <a:ext cx="1845945" cy="406400"/>
                        </a:xfrm>
                        <a:prstGeom prst="rect">
                          <a:avLst/>
                        </a:prstGeom>
                      </wps:spPr>
                      <wps:style>
                        <a:lnRef idx="2">
                          <a:schemeClr val="dk1"/>
                        </a:lnRef>
                        <a:fillRef idx="1">
                          <a:schemeClr val="lt1"/>
                        </a:fillRef>
                        <a:effectRef idx="0">
                          <a:schemeClr val="dk1"/>
                        </a:effectRef>
                        <a:fontRef idx="minor">
                          <a:schemeClr val="dk1"/>
                        </a:fontRef>
                      </wps:style>
                      <wps:txbx>
                        <w:txbxContent>
                          <w:p w14:paraId="1DE98030" w14:textId="77777777" w:rsidR="00B2301C" w:rsidRPr="002948AC" w:rsidRDefault="00B2301C" w:rsidP="00645BCE">
                            <w:pPr>
                              <w:rPr>
                                <w:rFonts w:ascii="Times New Roman" w:hAnsi="Times New Roman" w:cs="Times New Roman"/>
                                <w:lang w:val="kk-KZ"/>
                              </w:rPr>
                            </w:pPr>
                            <w:r w:rsidRPr="002948AC">
                              <w:rPr>
                                <w:rFonts w:ascii="Times New Roman" w:hAnsi="Times New Roman" w:cs="Times New Roman"/>
                                <w:bCs/>
                                <w:iCs/>
                                <w:sz w:val="20"/>
                                <w:szCs w:val="20"/>
                                <w:lang w:val="kk-KZ"/>
                              </w:rPr>
                              <w:t xml:space="preserve">Қажеттілік-ынталандырушы </w:t>
                            </w:r>
                          </w:p>
                          <w:p w14:paraId="21E77F84" w14:textId="77777777" w:rsidR="00B2301C" w:rsidRPr="005F4827" w:rsidRDefault="00B2301C" w:rsidP="00645BCE">
                            <w:pPr>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E5716" id="Прямоугольник 26" o:spid="_x0000_s1053" style="position:absolute;left:0;text-align:left;margin-left:-9.85pt;margin-top:7pt;width:145.35pt;height:32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" fillcolor="white [3201]" strokecolor="black [3200]" strokeweight="1pt">
                <v:textbox>
                  <w:txbxContent>
                    <w:p w14:paraId="1DE98030" w14:textId="77777777" w:rsidR="00B2301C" w:rsidRPr="002948AC" w:rsidRDefault="00B2301C" w:rsidP="00645BCE">
                      <w:pPr>
                        <w:rPr>
                          <w:rFonts w:ascii="Times New Roman" w:hAnsi="Times New Roman" w:cs="Times New Roman"/>
                          <w:lang w:val="kk-KZ"/>
                        </w:rPr>
                      </w:pPr>
                      <w:r w:rsidRPr="002948AC">
                        <w:rPr>
                          <w:rFonts w:ascii="Times New Roman" w:hAnsi="Times New Roman" w:cs="Times New Roman"/>
                          <w:bCs/>
                          <w:iCs/>
                          <w:sz w:val="20"/>
                          <w:szCs w:val="20"/>
                          <w:lang w:val="kk-KZ"/>
                        </w:rPr>
                        <w:t xml:space="preserve">Қажеттілік-ынталандырушы </w:t>
                      </w:r>
                    </w:p>
                    <w:p w14:paraId="21E77F84" w14:textId="77777777" w:rsidR="00B2301C" w:rsidRPr="005F4827" w:rsidRDefault="00B2301C" w:rsidP="00645BCE">
                      <w:pPr>
                        <w:jc w:val="center"/>
                        <w:rPr>
                          <w:rFonts w:ascii="Times New Roman" w:hAnsi="Times New Roman" w:cs="Times New Roman"/>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57056" behindDoc="0" locked="0" layoutInCell="1" allowOverlap="1" wp14:anchorId="17439C17" wp14:editId="17C7EF5B">
                <wp:simplePos x="0" y="0"/>
                <wp:positionH relativeFrom="column">
                  <wp:posOffset>1795145</wp:posOffset>
                </wp:positionH>
                <wp:positionV relativeFrom="paragraph">
                  <wp:posOffset>160020</wp:posOffset>
                </wp:positionV>
                <wp:extent cx="1866265" cy="335280"/>
                <wp:effectExtent l="0" t="0" r="19685" b="26670"/>
                <wp:wrapNone/>
                <wp:docPr id="240" name="Прямоугольник 25"/>
                <wp:cNvGraphicFramePr/>
                <a:graphic xmlns:a="http://schemas.openxmlformats.org/drawingml/2006/main">
                  <a:graphicData uri="http://schemas.microsoft.com/office/word/2010/wordprocessingShape">
                    <wps:wsp>
                      <wps:cNvSpPr/>
                      <wps:spPr>
                        <a:xfrm>
                          <a:off x="0" y="0"/>
                          <a:ext cx="1866265" cy="335280"/>
                        </a:xfrm>
                        <a:prstGeom prst="rect">
                          <a:avLst/>
                        </a:prstGeom>
                      </wps:spPr>
                      <wps:style>
                        <a:lnRef idx="2">
                          <a:schemeClr val="dk1"/>
                        </a:lnRef>
                        <a:fillRef idx="1">
                          <a:schemeClr val="lt1"/>
                        </a:fillRef>
                        <a:effectRef idx="0">
                          <a:schemeClr val="dk1"/>
                        </a:effectRef>
                        <a:fontRef idx="minor">
                          <a:schemeClr val="dk1"/>
                        </a:fontRef>
                      </wps:style>
                      <wps:txbx>
                        <w:txbxContent>
                          <w:p w14:paraId="4913A8C5" w14:textId="77777777" w:rsidR="00B2301C" w:rsidRPr="002948AC" w:rsidRDefault="00B2301C" w:rsidP="00645BCE">
                            <w:pPr>
                              <w:rPr>
                                <w:rFonts w:ascii="Times New Roman" w:hAnsi="Times New Roman" w:cs="Times New Roman"/>
                                <w:sz w:val="20"/>
                                <w:szCs w:val="20"/>
                                <w:lang w:val="kk-KZ"/>
                              </w:rPr>
                            </w:pPr>
                            <w:r w:rsidRPr="002948AC">
                              <w:rPr>
                                <w:rFonts w:ascii="Times New Roman" w:hAnsi="Times New Roman" w:cs="Times New Roman"/>
                                <w:bCs/>
                                <w:iCs/>
                                <w:sz w:val="20"/>
                                <w:szCs w:val="20"/>
                                <w:lang w:val="kk-KZ"/>
                              </w:rPr>
                              <w:t>Когнитивтік-құндылықты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9C17" id="Прямоугольник 25" o:spid="_x0000_s1054" style="position:absolute;left:0;text-align:left;margin-left:141.35pt;margin-top:12.6pt;width:146.95pt;height:26.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" fillcolor="white [3201]" strokecolor="black [3200]" strokeweight="1pt">
                <v:textbox>
                  <w:txbxContent>
                    <w:p w14:paraId="4913A8C5" w14:textId="77777777" w:rsidR="00B2301C" w:rsidRPr="002948AC" w:rsidRDefault="00B2301C" w:rsidP="00645BCE">
                      <w:pPr>
                        <w:rPr>
                          <w:rFonts w:ascii="Times New Roman" w:hAnsi="Times New Roman" w:cs="Times New Roman"/>
                          <w:sz w:val="20"/>
                          <w:szCs w:val="20"/>
                          <w:lang w:val="kk-KZ"/>
                        </w:rPr>
                      </w:pPr>
                      <w:r w:rsidRPr="002948AC">
                        <w:rPr>
                          <w:rFonts w:ascii="Times New Roman" w:hAnsi="Times New Roman" w:cs="Times New Roman"/>
                          <w:bCs/>
                          <w:iCs/>
                          <w:sz w:val="20"/>
                          <w:szCs w:val="20"/>
                          <w:lang w:val="kk-KZ"/>
                        </w:rPr>
                        <w:t>Когнитивтік-құндылықты</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58080" behindDoc="0" locked="0" layoutInCell="1" allowOverlap="1" wp14:anchorId="6C363718" wp14:editId="76EC8708">
                <wp:simplePos x="0" y="0"/>
                <wp:positionH relativeFrom="column">
                  <wp:posOffset>3810000</wp:posOffset>
                </wp:positionH>
                <wp:positionV relativeFrom="paragraph">
                  <wp:posOffset>140335</wp:posOffset>
                </wp:positionV>
                <wp:extent cx="2121535" cy="274320"/>
                <wp:effectExtent l="0" t="0" r="12065" b="11430"/>
                <wp:wrapNone/>
                <wp:docPr id="239" name="Прямоугольник 24"/>
                <wp:cNvGraphicFramePr/>
                <a:graphic xmlns:a="http://schemas.openxmlformats.org/drawingml/2006/main">
                  <a:graphicData uri="http://schemas.microsoft.com/office/word/2010/wordprocessingShape">
                    <wps:wsp>
                      <wps:cNvSpPr/>
                      <wps:spPr>
                        <a:xfrm>
                          <a:off x="0" y="0"/>
                          <a:ext cx="2121535" cy="274320"/>
                        </a:xfrm>
                        <a:prstGeom prst="rect">
                          <a:avLst/>
                        </a:prstGeom>
                      </wps:spPr>
                      <wps:style>
                        <a:lnRef idx="2">
                          <a:schemeClr val="dk1"/>
                        </a:lnRef>
                        <a:fillRef idx="1">
                          <a:schemeClr val="lt1"/>
                        </a:fillRef>
                        <a:effectRef idx="0">
                          <a:schemeClr val="dk1"/>
                        </a:effectRef>
                        <a:fontRef idx="minor">
                          <a:schemeClr val="dk1"/>
                        </a:fontRef>
                      </wps:style>
                      <wps:txbx>
                        <w:txbxContent>
                          <w:p w14:paraId="123E61CA" w14:textId="77777777" w:rsidR="00B2301C" w:rsidRPr="002948AC" w:rsidRDefault="00B2301C" w:rsidP="00645BCE">
                            <w:pPr>
                              <w:jc w:val="center"/>
                              <w:rPr>
                                <w:rFonts w:ascii="Times New Roman" w:hAnsi="Times New Roman" w:cs="Times New Roman"/>
                                <w:sz w:val="20"/>
                                <w:szCs w:val="20"/>
                                <w:lang w:val="kk-KZ"/>
                              </w:rPr>
                            </w:pPr>
                            <w:r w:rsidRPr="002948AC">
                              <w:rPr>
                                <w:rFonts w:ascii="Times New Roman" w:hAnsi="Times New Roman" w:cs="Times New Roman"/>
                                <w:sz w:val="20"/>
                                <w:szCs w:val="20"/>
                                <w:lang w:val="kk-KZ"/>
                              </w:rPr>
                              <w:t>Іс-әрекеттік-рефлексивті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63718" id="Прямоугольник 24" o:spid="_x0000_s1055" style="position:absolute;left:0;text-align:left;margin-left:300pt;margin-top:11.05pt;width:167.05pt;height:21.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" fillcolor="white [3201]" strokecolor="black [3200]" strokeweight="1pt">
                <v:textbox>
                  <w:txbxContent>
                    <w:p w14:paraId="123E61CA" w14:textId="77777777" w:rsidR="00B2301C" w:rsidRPr="002948AC" w:rsidRDefault="00B2301C" w:rsidP="00645BCE">
                      <w:pPr>
                        <w:jc w:val="center"/>
                        <w:rPr>
                          <w:rFonts w:ascii="Times New Roman" w:hAnsi="Times New Roman" w:cs="Times New Roman"/>
                          <w:sz w:val="20"/>
                          <w:szCs w:val="20"/>
                          <w:lang w:val="kk-KZ"/>
                        </w:rPr>
                      </w:pPr>
                      <w:r w:rsidRPr="002948AC">
                        <w:rPr>
                          <w:rFonts w:ascii="Times New Roman" w:hAnsi="Times New Roman" w:cs="Times New Roman"/>
                          <w:sz w:val="20"/>
                          <w:szCs w:val="20"/>
                          <w:lang w:val="kk-KZ"/>
                        </w:rPr>
                        <w:t>Іс-әрекеттік-рефлексивті</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1392" behindDoc="0" locked="0" layoutInCell="1" allowOverlap="1" wp14:anchorId="6B052CB9" wp14:editId="4091A7EC">
                <wp:simplePos x="0" y="0"/>
                <wp:positionH relativeFrom="column">
                  <wp:posOffset>2654935</wp:posOffset>
                </wp:positionH>
                <wp:positionV relativeFrom="paragraph">
                  <wp:posOffset>24765</wp:posOffset>
                </wp:positionV>
                <wp:extent cx="0" cy="127635"/>
                <wp:effectExtent l="95250" t="0" r="57150" b="62865"/>
                <wp:wrapNone/>
                <wp:docPr id="226" name="Прямая со стрелкой 27"/>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3A3235" id="Прямая со стрелкой 27" o:spid="_x0000_s1026" type="#_x0000_t32" style="position:absolute;margin-left:209.05pt;margin-top:1.95pt;width:0;height:10.0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" strokecolor="black [3200]">
                <v:stroke endarrow="open" joinstyle="miter"/>
              </v:shape>
            </w:pict>
          </mc:Fallback>
        </mc:AlternateContent>
      </w:r>
    </w:p>
    <w:p w14:paraId="5B8211D9"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27F38EE5"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59104" behindDoc="0" locked="0" layoutInCell="1" allowOverlap="1" wp14:anchorId="2EE3E62C" wp14:editId="7801ECDD">
                <wp:simplePos x="0" y="0"/>
                <wp:positionH relativeFrom="column">
                  <wp:posOffset>1456690</wp:posOffset>
                </wp:positionH>
                <wp:positionV relativeFrom="paragraph">
                  <wp:posOffset>151765</wp:posOffset>
                </wp:positionV>
                <wp:extent cx="2513965" cy="328930"/>
                <wp:effectExtent l="0" t="0" r="19685" b="13970"/>
                <wp:wrapNone/>
                <wp:docPr id="242" name="Прямоугольник 28"/>
                <wp:cNvGraphicFramePr/>
                <a:graphic xmlns:a="http://schemas.openxmlformats.org/drawingml/2006/main">
                  <a:graphicData uri="http://schemas.microsoft.com/office/word/2010/wordprocessingShape">
                    <wps:wsp>
                      <wps:cNvSpPr/>
                      <wps:spPr>
                        <a:xfrm>
                          <a:off x="0" y="0"/>
                          <a:ext cx="2513965" cy="328930"/>
                        </a:xfrm>
                        <a:prstGeom prst="rect">
                          <a:avLst/>
                        </a:prstGeom>
                      </wps:spPr>
                      <wps:style>
                        <a:lnRef idx="2">
                          <a:schemeClr val="dk1"/>
                        </a:lnRef>
                        <a:fillRef idx="1">
                          <a:schemeClr val="lt1"/>
                        </a:fillRef>
                        <a:effectRef idx="0">
                          <a:schemeClr val="dk1"/>
                        </a:effectRef>
                        <a:fontRef idx="minor">
                          <a:schemeClr val="dk1"/>
                        </a:fontRef>
                      </wps:style>
                      <wps:txbx>
                        <w:txbxContent>
                          <w:p w14:paraId="7E3A3C26"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ӨЛШЕМДЕР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3E62C" id="Прямоугольник 28" o:spid="_x0000_s1056" style="position:absolute;left:0;text-align:left;margin-left:114.7pt;margin-top:11.95pt;width:197.95pt;height:25.9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" fillcolor="white [3201]" strokecolor="black [3200]" strokeweight="1pt">
                <v:textbox>
                  <w:txbxContent>
                    <w:p w14:paraId="7E3A3C26"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ӨЛШЕМДЕР</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3440" behindDoc="0" locked="0" layoutInCell="1" allowOverlap="1" wp14:anchorId="7CE8D40A" wp14:editId="0B1B8A48">
                <wp:simplePos x="0" y="0"/>
                <wp:positionH relativeFrom="column">
                  <wp:posOffset>2654935</wp:posOffset>
                </wp:positionH>
                <wp:positionV relativeFrom="paragraph">
                  <wp:posOffset>32385</wp:posOffset>
                </wp:positionV>
                <wp:extent cx="0" cy="127635"/>
                <wp:effectExtent l="95250" t="0" r="57150" b="62865"/>
                <wp:wrapNone/>
                <wp:docPr id="228" name="Прямая со стрелкой 29"/>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88C4DB" id="Прямая со стрелкой 29" o:spid="_x0000_s1026" type="#_x0000_t32" style="position:absolute;margin-left:209.05pt;margin-top:2.55pt;width:0;height:10.0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" strokecolor="black [3200]">
                <v:stroke endarrow="open" joinstyle="miter"/>
              </v:shape>
            </w:pict>
          </mc:Fallback>
        </mc:AlternateContent>
      </w:r>
    </w:p>
    <w:p w14:paraId="45BDB198"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69344" behindDoc="0" locked="0" layoutInCell="1" allowOverlap="1" wp14:anchorId="3A94AF5E" wp14:editId="7518805D">
                <wp:simplePos x="0" y="0"/>
                <wp:positionH relativeFrom="column">
                  <wp:posOffset>3944620</wp:posOffset>
                </wp:positionH>
                <wp:positionV relativeFrom="paragraph">
                  <wp:posOffset>168910</wp:posOffset>
                </wp:positionV>
                <wp:extent cx="249555" cy="127000"/>
                <wp:effectExtent l="0" t="0" r="74295" b="63500"/>
                <wp:wrapNone/>
                <wp:docPr id="244" name="Прямая со стрелкой 30"/>
                <wp:cNvGraphicFramePr/>
                <a:graphic xmlns:a="http://schemas.openxmlformats.org/drawingml/2006/main">
                  <a:graphicData uri="http://schemas.microsoft.com/office/word/2010/wordprocessingShape">
                    <wps:wsp>
                      <wps:cNvCnPr/>
                      <wps:spPr>
                        <a:xfrm>
                          <a:off x="0" y="0"/>
                          <a:ext cx="249555" cy="127000"/>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D5FE21" id="Прямая со стрелкой 30" o:spid="_x0000_s1026" type="#_x0000_t32" style="position:absolute;margin-left:310.6pt;margin-top:13.3pt;width:19.65pt;height:10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" strokecolor="black [3200]">
                <v:stroke endarrow="open"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68320" behindDoc="0" locked="0" layoutInCell="1" allowOverlap="1" wp14:anchorId="48015A1C" wp14:editId="76EAB46B">
                <wp:simplePos x="0" y="0"/>
                <wp:positionH relativeFrom="column">
                  <wp:posOffset>1118870</wp:posOffset>
                </wp:positionH>
                <wp:positionV relativeFrom="paragraph">
                  <wp:posOffset>168275</wp:posOffset>
                </wp:positionV>
                <wp:extent cx="335915" cy="239395"/>
                <wp:effectExtent l="38100" t="0" r="26035" b="65405"/>
                <wp:wrapNone/>
                <wp:docPr id="243" name="Прямая со стрелкой 31"/>
                <wp:cNvGraphicFramePr/>
                <a:graphic xmlns:a="http://schemas.openxmlformats.org/drawingml/2006/main">
                  <a:graphicData uri="http://schemas.microsoft.com/office/word/2010/wordprocessingShape">
                    <wps:wsp>
                      <wps:cNvCnPr/>
                      <wps:spPr>
                        <a:xfrm flipH="1">
                          <a:off x="0" y="0"/>
                          <a:ext cx="335915" cy="23939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9E368C" id="Прямая со стрелкой 31" o:spid="_x0000_s1026" type="#_x0000_t32" style="position:absolute;margin-left:88.1pt;margin-top:13.25pt;width:26.45pt;height:18.85pt;flip:x;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" strokecolor="black [3200]">
                <v:stroke endarrow="open" joinstyle="miter"/>
              </v:shape>
            </w:pict>
          </mc:Fallback>
        </mc:AlternateContent>
      </w:r>
    </w:p>
    <w:p w14:paraId="1952FC39"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62176" behindDoc="0" locked="0" layoutInCell="1" allowOverlap="1" wp14:anchorId="25185B51" wp14:editId="3274023A">
                <wp:simplePos x="0" y="0"/>
                <wp:positionH relativeFrom="column">
                  <wp:posOffset>3928745</wp:posOffset>
                </wp:positionH>
                <wp:positionV relativeFrom="paragraph">
                  <wp:posOffset>175260</wp:posOffset>
                </wp:positionV>
                <wp:extent cx="1932305" cy="985520"/>
                <wp:effectExtent l="0" t="0" r="10795" b="24130"/>
                <wp:wrapNone/>
                <wp:docPr id="245" name="Прямоугольник 32"/>
                <wp:cNvGraphicFramePr/>
                <a:graphic xmlns:a="http://schemas.openxmlformats.org/drawingml/2006/main">
                  <a:graphicData uri="http://schemas.microsoft.com/office/word/2010/wordprocessingShape">
                    <wps:wsp>
                      <wps:cNvSpPr/>
                      <wps:spPr>
                        <a:xfrm>
                          <a:off x="0" y="0"/>
                          <a:ext cx="1932305" cy="985520"/>
                        </a:xfrm>
                        <a:prstGeom prst="rect">
                          <a:avLst/>
                        </a:prstGeom>
                      </wps:spPr>
                      <wps:style>
                        <a:lnRef idx="2">
                          <a:schemeClr val="dk1"/>
                        </a:lnRef>
                        <a:fillRef idx="1">
                          <a:schemeClr val="lt1"/>
                        </a:fillRef>
                        <a:effectRef idx="0">
                          <a:schemeClr val="dk1"/>
                        </a:effectRef>
                        <a:fontRef idx="minor">
                          <a:schemeClr val="dk1"/>
                        </a:fontRef>
                      </wps:style>
                      <wps:txbx>
                        <w:txbxContent>
                          <w:p w14:paraId="1B227FBC" w14:textId="77777777" w:rsidR="00B2301C" w:rsidRPr="005F4827" w:rsidRDefault="00B2301C" w:rsidP="00645BCE">
                            <w:pPr>
                              <w:spacing w:after="0" w:line="240" w:lineRule="auto"/>
                              <w:jc w:val="center"/>
                              <w:rPr>
                                <w:rFonts w:ascii="Times New Roman" w:hAnsi="Times New Roman" w:cs="Times New Roman"/>
                                <w:lang w:val="kk-KZ"/>
                              </w:rPr>
                            </w:pPr>
                            <w:r w:rsidRPr="00D21568">
                              <w:rPr>
                                <w:rFonts w:ascii="Times New Roman" w:hAnsi="Times New Roman" w:cs="Times New Roman"/>
                                <w:bCs/>
                                <w:sz w:val="24"/>
                                <w:szCs w:val="24"/>
                                <w:lang w:val="kk-KZ"/>
                              </w:rPr>
                              <w:t xml:space="preserve">Ноосфералық білім негізінде визуалды өнерді қабылдау арқылы </w:t>
                            </w:r>
                            <w:r>
                              <w:rPr>
                                <w:rFonts w:ascii="Times New Roman" w:hAnsi="Times New Roman" w:cs="Times New Roman"/>
                                <w:bCs/>
                                <w:sz w:val="24"/>
                                <w:szCs w:val="24"/>
                                <w:lang w:val="kk-KZ"/>
                              </w:rPr>
                              <w:t>өзіндік даму</w:t>
                            </w:r>
                            <w:r w:rsidRPr="00D21568">
                              <w:rPr>
                                <w:rFonts w:ascii="Times New Roman" w:hAnsi="Times New Roman" w:cs="Times New Roman"/>
                                <w:bCs/>
                                <w:sz w:val="24"/>
                                <w:szCs w:val="24"/>
                                <w:lang w:val="kk-KZ"/>
                              </w:rPr>
                              <w:t xml:space="preserve"> әрекеттері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85B51" id="Прямоугольник 32" o:spid="_x0000_s1057" style="position:absolute;left:0;text-align:left;margin-left:309.35pt;margin-top:13.8pt;width:152.15pt;height:77.6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" fillcolor="white [3201]" strokecolor="black [3200]" strokeweight="1pt">
                <v:textbox>
                  <w:txbxContent>
                    <w:p w14:paraId="1B227FBC" w14:textId="77777777" w:rsidR="00B2301C" w:rsidRPr="005F4827" w:rsidRDefault="00B2301C" w:rsidP="00645BCE">
                      <w:pPr>
                        <w:spacing w:after="0" w:line="240" w:lineRule="auto"/>
                        <w:jc w:val="center"/>
                        <w:rPr>
                          <w:rFonts w:ascii="Times New Roman" w:hAnsi="Times New Roman" w:cs="Times New Roman"/>
                          <w:lang w:val="kk-KZ"/>
                        </w:rPr>
                      </w:pPr>
                      <w:r w:rsidRPr="00D21568">
                        <w:rPr>
                          <w:rFonts w:ascii="Times New Roman" w:hAnsi="Times New Roman" w:cs="Times New Roman"/>
                          <w:bCs/>
                          <w:sz w:val="24"/>
                          <w:szCs w:val="24"/>
                          <w:lang w:val="kk-KZ"/>
                        </w:rPr>
                        <w:t xml:space="preserve">Ноосфералық білім негізінде визуалды өнерді қабылдау арқылы </w:t>
                      </w:r>
                      <w:r>
                        <w:rPr>
                          <w:rFonts w:ascii="Times New Roman" w:hAnsi="Times New Roman" w:cs="Times New Roman"/>
                          <w:bCs/>
                          <w:sz w:val="24"/>
                          <w:szCs w:val="24"/>
                          <w:lang w:val="kk-KZ"/>
                        </w:rPr>
                        <w:t>өзіндік даму</w:t>
                      </w:r>
                      <w:r w:rsidRPr="00D21568">
                        <w:rPr>
                          <w:rFonts w:ascii="Times New Roman" w:hAnsi="Times New Roman" w:cs="Times New Roman"/>
                          <w:bCs/>
                          <w:sz w:val="24"/>
                          <w:szCs w:val="24"/>
                          <w:lang w:val="kk-KZ"/>
                        </w:rPr>
                        <w:t xml:space="preserve"> әрекеттері</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60128" behindDoc="0" locked="0" layoutInCell="1" allowOverlap="1" wp14:anchorId="27862FB5" wp14:editId="61E0F4EA">
                <wp:simplePos x="0" y="0"/>
                <wp:positionH relativeFrom="column">
                  <wp:posOffset>-13335</wp:posOffset>
                </wp:positionH>
                <wp:positionV relativeFrom="paragraph">
                  <wp:posOffset>195580</wp:posOffset>
                </wp:positionV>
                <wp:extent cx="1563370" cy="965200"/>
                <wp:effectExtent l="0" t="0" r="17780" b="25400"/>
                <wp:wrapNone/>
                <wp:docPr id="247" name="Прямоугольник 33"/>
                <wp:cNvGraphicFramePr/>
                <a:graphic xmlns:a="http://schemas.openxmlformats.org/drawingml/2006/main">
                  <a:graphicData uri="http://schemas.microsoft.com/office/word/2010/wordprocessingShape">
                    <wps:wsp>
                      <wps:cNvSpPr/>
                      <wps:spPr>
                        <a:xfrm>
                          <a:off x="0" y="0"/>
                          <a:ext cx="1563370" cy="965200"/>
                        </a:xfrm>
                        <a:prstGeom prst="rect">
                          <a:avLst/>
                        </a:prstGeom>
                      </wps:spPr>
                      <wps:style>
                        <a:lnRef idx="2">
                          <a:schemeClr val="dk1"/>
                        </a:lnRef>
                        <a:fillRef idx="1">
                          <a:schemeClr val="lt1"/>
                        </a:fillRef>
                        <a:effectRef idx="0">
                          <a:schemeClr val="dk1"/>
                        </a:effectRef>
                        <a:fontRef idx="minor">
                          <a:schemeClr val="dk1"/>
                        </a:fontRef>
                      </wps:style>
                      <wps:txbx>
                        <w:txbxContent>
                          <w:p w14:paraId="158B016D" w14:textId="77777777" w:rsidR="00B2301C" w:rsidRPr="005F4827" w:rsidRDefault="00B2301C" w:rsidP="00645BCE">
                            <w:pPr>
                              <w:spacing w:after="0" w:line="240" w:lineRule="auto"/>
                              <w:jc w:val="center"/>
                              <w:rPr>
                                <w:rFonts w:ascii="Times New Roman" w:hAnsi="Times New Roman" w:cs="Times New Roman"/>
                                <w:sz w:val="20"/>
                                <w:szCs w:val="20"/>
                                <w:lang w:val="kk-KZ"/>
                              </w:rPr>
                            </w:pPr>
                            <w:r w:rsidRPr="00D21568">
                              <w:rPr>
                                <w:rFonts w:ascii="Times New Roman" w:hAnsi="Times New Roman" w:cs="Times New Roman"/>
                                <w:sz w:val="24"/>
                                <w:szCs w:val="24"/>
                                <w:lang w:val="kk-KZ"/>
                              </w:rPr>
                              <w:t>Ноосфералық білім мен визуалды өнерді қабылдауға мотивациялық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62FB5" id="Прямоугольник 33" o:spid="_x0000_s1058" style="position:absolute;left:0;text-align:left;margin-left:-1.05pt;margin-top:15.4pt;width:123.1pt;height:7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" fillcolor="white [3201]" strokecolor="black [3200]" strokeweight="1pt">
                <v:textbox>
                  <w:txbxContent>
                    <w:p w14:paraId="158B016D" w14:textId="77777777" w:rsidR="00B2301C" w:rsidRPr="005F4827" w:rsidRDefault="00B2301C" w:rsidP="00645BCE">
                      <w:pPr>
                        <w:spacing w:after="0" w:line="240" w:lineRule="auto"/>
                        <w:jc w:val="center"/>
                        <w:rPr>
                          <w:rFonts w:ascii="Times New Roman" w:hAnsi="Times New Roman" w:cs="Times New Roman"/>
                          <w:sz w:val="20"/>
                          <w:szCs w:val="20"/>
                          <w:lang w:val="kk-KZ"/>
                        </w:rPr>
                      </w:pPr>
                      <w:r w:rsidRPr="00D21568">
                        <w:rPr>
                          <w:rFonts w:ascii="Times New Roman" w:hAnsi="Times New Roman" w:cs="Times New Roman"/>
                          <w:sz w:val="24"/>
                          <w:szCs w:val="24"/>
                          <w:lang w:val="kk-KZ"/>
                        </w:rPr>
                        <w:t>Ноосфералық білім мен визуалды өнерді қабылдауға мотивациялық жүйесі</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61152" behindDoc="0" locked="0" layoutInCell="1" allowOverlap="1" wp14:anchorId="0E209DC3" wp14:editId="1450F2C5">
                <wp:simplePos x="0" y="0"/>
                <wp:positionH relativeFrom="column">
                  <wp:posOffset>1713865</wp:posOffset>
                </wp:positionH>
                <wp:positionV relativeFrom="paragraph">
                  <wp:posOffset>195580</wp:posOffset>
                </wp:positionV>
                <wp:extent cx="2147570" cy="843280"/>
                <wp:effectExtent l="0" t="0" r="24130" b="13970"/>
                <wp:wrapNone/>
                <wp:docPr id="246" name="Прямоугольник 35"/>
                <wp:cNvGraphicFramePr/>
                <a:graphic xmlns:a="http://schemas.openxmlformats.org/drawingml/2006/main">
                  <a:graphicData uri="http://schemas.microsoft.com/office/word/2010/wordprocessingShape">
                    <wps:wsp>
                      <wps:cNvSpPr/>
                      <wps:spPr>
                        <a:xfrm>
                          <a:off x="0" y="0"/>
                          <a:ext cx="2147570" cy="843280"/>
                        </a:xfrm>
                        <a:prstGeom prst="rect">
                          <a:avLst/>
                        </a:prstGeom>
                      </wps:spPr>
                      <wps:style>
                        <a:lnRef idx="2">
                          <a:schemeClr val="dk1"/>
                        </a:lnRef>
                        <a:fillRef idx="1">
                          <a:schemeClr val="lt1"/>
                        </a:fillRef>
                        <a:effectRef idx="0">
                          <a:schemeClr val="dk1"/>
                        </a:effectRef>
                        <a:fontRef idx="minor">
                          <a:schemeClr val="dk1"/>
                        </a:fontRef>
                      </wps:style>
                      <wps:txbx>
                        <w:txbxContent>
                          <w:p w14:paraId="10C279EF" w14:textId="77777777" w:rsidR="00B2301C" w:rsidRPr="00D21568" w:rsidRDefault="00B2301C" w:rsidP="00645BCE">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Ноосфера білімді визуалды өнерді қабылдау білімі мен түсінігі</w:t>
                            </w:r>
                          </w:p>
                          <w:p w14:paraId="0FCC764E" w14:textId="77777777" w:rsidR="00B2301C" w:rsidRPr="005F4827" w:rsidRDefault="00B2301C" w:rsidP="00645BCE">
                            <w:pPr>
                              <w:spacing w:after="0" w:line="240" w:lineRule="auto"/>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09DC3" id="Прямоугольник 35" o:spid="_x0000_s1059" style="position:absolute;left:0;text-align:left;margin-left:134.95pt;margin-top:15.4pt;width:169.1pt;height:66.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" fillcolor="white [3201]" strokecolor="black [3200]" strokeweight="1pt">
                <v:textbox>
                  <w:txbxContent>
                    <w:p w14:paraId="10C279EF" w14:textId="77777777" w:rsidR="00B2301C" w:rsidRPr="00D21568" w:rsidRDefault="00B2301C" w:rsidP="00645BCE">
                      <w:pPr>
                        <w:jc w:val="both"/>
                        <w:rPr>
                          <w:rFonts w:ascii="Times New Roman" w:hAnsi="Times New Roman" w:cs="Times New Roman"/>
                          <w:sz w:val="24"/>
                          <w:szCs w:val="24"/>
                          <w:lang w:val="kk-KZ"/>
                        </w:rPr>
                      </w:pPr>
                      <w:r w:rsidRPr="00D21568">
                        <w:rPr>
                          <w:rFonts w:ascii="Times New Roman" w:hAnsi="Times New Roman" w:cs="Times New Roman"/>
                          <w:sz w:val="24"/>
                          <w:szCs w:val="24"/>
                          <w:lang w:val="kk-KZ"/>
                        </w:rPr>
                        <w:t>Ноосфера білімді визуалды өнерді қабылдау білімі мен түсінігі</w:t>
                      </w:r>
                    </w:p>
                    <w:p w14:paraId="0FCC764E" w14:textId="77777777" w:rsidR="00B2301C" w:rsidRPr="005F4827" w:rsidRDefault="00B2301C" w:rsidP="00645BCE">
                      <w:pPr>
                        <w:spacing w:after="0" w:line="240" w:lineRule="auto"/>
                        <w:jc w:val="center"/>
                        <w:rPr>
                          <w:rFonts w:ascii="Times New Roman" w:hAnsi="Times New Roman" w:cs="Times New Roman"/>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4464" behindDoc="0" locked="0" layoutInCell="1" allowOverlap="1" wp14:anchorId="007E3A80" wp14:editId="0596E631">
                <wp:simplePos x="0" y="0"/>
                <wp:positionH relativeFrom="column">
                  <wp:posOffset>2656840</wp:posOffset>
                </wp:positionH>
                <wp:positionV relativeFrom="paragraph">
                  <wp:posOffset>68580</wp:posOffset>
                </wp:positionV>
                <wp:extent cx="0" cy="127635"/>
                <wp:effectExtent l="95250" t="0" r="57150" b="62865"/>
                <wp:wrapNone/>
                <wp:docPr id="232" name="Прямая со стрелкой 34"/>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426C0" id="Прямая со стрелкой 34" o:spid="_x0000_s1026" type="#_x0000_t32" style="position:absolute;margin-left:209.2pt;margin-top:5.4pt;width:0;height:10.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" strokecolor="black [3200]">
                <v:stroke endarrow="open" joinstyle="miter"/>
              </v:shape>
            </w:pict>
          </mc:Fallback>
        </mc:AlternateContent>
      </w:r>
    </w:p>
    <w:p w14:paraId="1FA2CEAE"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43DFB6FD"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787BD036"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40EFB2AF"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46A6C235"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63200" behindDoc="0" locked="0" layoutInCell="1" allowOverlap="1" wp14:anchorId="0909A74B" wp14:editId="52639DC8">
                <wp:simplePos x="0" y="0"/>
                <wp:positionH relativeFrom="column">
                  <wp:posOffset>1435100</wp:posOffset>
                </wp:positionH>
                <wp:positionV relativeFrom="paragraph">
                  <wp:posOffset>146685</wp:posOffset>
                </wp:positionV>
                <wp:extent cx="2513965" cy="328930"/>
                <wp:effectExtent l="0" t="0" r="19685" b="13970"/>
                <wp:wrapNone/>
                <wp:docPr id="248" name="Прямоугольник 37"/>
                <wp:cNvGraphicFramePr/>
                <a:graphic xmlns:a="http://schemas.openxmlformats.org/drawingml/2006/main">
                  <a:graphicData uri="http://schemas.microsoft.com/office/word/2010/wordprocessingShape">
                    <wps:wsp>
                      <wps:cNvSpPr/>
                      <wps:spPr>
                        <a:xfrm>
                          <a:off x="0" y="0"/>
                          <a:ext cx="2513965" cy="328930"/>
                        </a:xfrm>
                        <a:prstGeom prst="rect">
                          <a:avLst/>
                        </a:prstGeom>
                      </wps:spPr>
                      <wps:style>
                        <a:lnRef idx="2">
                          <a:schemeClr val="dk1"/>
                        </a:lnRef>
                        <a:fillRef idx="1">
                          <a:schemeClr val="lt1"/>
                        </a:fillRef>
                        <a:effectRef idx="0">
                          <a:schemeClr val="dk1"/>
                        </a:effectRef>
                        <a:fontRef idx="minor">
                          <a:schemeClr val="dk1"/>
                        </a:fontRef>
                      </wps:style>
                      <wps:txbx>
                        <w:txbxContent>
                          <w:p w14:paraId="31E355D2"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КӨРСЕТКІШТЕР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9A74B" id="Прямоугольник 37" o:spid="_x0000_s1060" style="position:absolute;left:0;text-align:left;margin-left:113pt;margin-top:11.55pt;width:197.95pt;height:25.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" fillcolor="white [3201]" strokecolor="black [3200]" strokeweight="1pt">
                <v:textbox>
                  <w:txbxContent>
                    <w:p w14:paraId="31E355D2" w14:textId="77777777" w:rsidR="00B2301C" w:rsidRPr="00B0770E" w:rsidRDefault="00B2301C" w:rsidP="00645BCE">
                      <w:pPr>
                        <w:jc w:val="center"/>
                        <w:rPr>
                          <w:rFonts w:ascii="Times New Roman" w:hAnsi="Times New Roman" w:cs="Times New Roman"/>
                          <w:b/>
                          <w:lang w:val="kk-KZ"/>
                        </w:rPr>
                      </w:pPr>
                      <w:r>
                        <w:rPr>
                          <w:rFonts w:ascii="Times New Roman" w:hAnsi="Times New Roman" w:cs="Times New Roman"/>
                          <w:b/>
                          <w:lang w:val="kk-KZ"/>
                        </w:rPr>
                        <w:t>КӨРСЕТКІШТЕР</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5488" behindDoc="0" locked="0" layoutInCell="1" allowOverlap="1" wp14:anchorId="52A8E652" wp14:editId="3498C629">
                <wp:simplePos x="0" y="0"/>
                <wp:positionH relativeFrom="column">
                  <wp:posOffset>2688590</wp:posOffset>
                </wp:positionH>
                <wp:positionV relativeFrom="paragraph">
                  <wp:posOffset>21590</wp:posOffset>
                </wp:positionV>
                <wp:extent cx="0" cy="127635"/>
                <wp:effectExtent l="95250" t="0" r="57150" b="62865"/>
                <wp:wrapNone/>
                <wp:docPr id="233" name="Прямая со стрелкой 36"/>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5E43FE" id="Прямая со стрелкой 36" o:spid="_x0000_s1026" type="#_x0000_t32" style="position:absolute;margin-left:211.7pt;margin-top:1.7pt;width:0;height:10.0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" strokecolor="black [3200]">
                <v:stroke endarrow="open" joinstyle="miter"/>
              </v:shape>
            </w:pict>
          </mc:Fallback>
        </mc:AlternateContent>
      </w:r>
    </w:p>
    <w:p w14:paraId="067554E8"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5E47001A"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77536" behindDoc="0" locked="0" layoutInCell="1" allowOverlap="1" wp14:anchorId="63F6DBB9" wp14:editId="10583754">
                <wp:simplePos x="0" y="0"/>
                <wp:positionH relativeFrom="column">
                  <wp:posOffset>2697480</wp:posOffset>
                </wp:positionH>
                <wp:positionV relativeFrom="paragraph">
                  <wp:posOffset>71120</wp:posOffset>
                </wp:positionV>
                <wp:extent cx="0" cy="127635"/>
                <wp:effectExtent l="95250" t="0" r="57150" b="62865"/>
                <wp:wrapNone/>
                <wp:docPr id="252" name="Прямая со стрелкой 42"/>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FC370" id="Прямая со стрелкой 42" o:spid="_x0000_s1026" type="#_x0000_t32" style="position:absolute;margin-left:212.4pt;margin-top:5.6pt;width:0;height:10.0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" strokecolor="black [3200]">
                <v:stroke endarrow="open"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2656" behindDoc="0" locked="0" layoutInCell="1" allowOverlap="1" wp14:anchorId="234F534E" wp14:editId="353B9D3F">
                <wp:simplePos x="0" y="0"/>
                <wp:positionH relativeFrom="column">
                  <wp:posOffset>3952875</wp:posOffset>
                </wp:positionH>
                <wp:positionV relativeFrom="paragraph">
                  <wp:posOffset>73025</wp:posOffset>
                </wp:positionV>
                <wp:extent cx="249555" cy="207010"/>
                <wp:effectExtent l="0" t="0" r="74295" b="59690"/>
                <wp:wrapNone/>
                <wp:docPr id="265" name="Прямая со стрелкой 38"/>
                <wp:cNvGraphicFramePr/>
                <a:graphic xmlns:a="http://schemas.openxmlformats.org/drawingml/2006/main">
                  <a:graphicData uri="http://schemas.microsoft.com/office/word/2010/wordprocessingShape">
                    <wps:wsp>
                      <wps:cNvCnPr/>
                      <wps:spPr>
                        <a:xfrm>
                          <a:off x="0" y="0"/>
                          <a:ext cx="249555" cy="207010"/>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DE750" id="Прямая со стрелкой 38" o:spid="_x0000_s1026" type="#_x0000_t32" style="position:absolute;margin-left:311.25pt;margin-top:5.75pt;width:19.65pt;height:16.3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" strokecolor="black [3200]">
                <v:stroke endarrow="open"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1632" behindDoc="0" locked="0" layoutInCell="1" allowOverlap="1" wp14:anchorId="4B0C3F6B" wp14:editId="2FE9DB4A">
                <wp:simplePos x="0" y="0"/>
                <wp:positionH relativeFrom="column">
                  <wp:posOffset>1099820</wp:posOffset>
                </wp:positionH>
                <wp:positionV relativeFrom="paragraph">
                  <wp:posOffset>71120</wp:posOffset>
                </wp:positionV>
                <wp:extent cx="335915" cy="239395"/>
                <wp:effectExtent l="38100" t="0" r="26035" b="65405"/>
                <wp:wrapNone/>
                <wp:docPr id="264" name="Прямая со стрелкой 39"/>
                <wp:cNvGraphicFramePr/>
                <a:graphic xmlns:a="http://schemas.openxmlformats.org/drawingml/2006/main">
                  <a:graphicData uri="http://schemas.microsoft.com/office/word/2010/wordprocessingShape">
                    <wps:wsp>
                      <wps:cNvCnPr/>
                      <wps:spPr>
                        <a:xfrm flipH="1">
                          <a:off x="0" y="0"/>
                          <a:ext cx="335915" cy="23939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73CDC" id="Прямая со стрелкой 39" o:spid="_x0000_s1026" type="#_x0000_t32" style="position:absolute;margin-left:86.6pt;margin-top:5.6pt;width:26.45pt;height:18.85p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" strokecolor="black [3200]">
                <v:stroke endarrow="open" joinstyle="miter"/>
              </v:shape>
            </w:pict>
          </mc:Fallback>
        </mc:AlternateContent>
      </w:r>
    </w:p>
    <w:p w14:paraId="64DBCBA5"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84704" behindDoc="0" locked="0" layoutInCell="1" allowOverlap="1" wp14:anchorId="398E838B" wp14:editId="2B594749">
                <wp:simplePos x="0" y="0"/>
                <wp:positionH relativeFrom="column">
                  <wp:posOffset>3810635</wp:posOffset>
                </wp:positionH>
                <wp:positionV relativeFrom="paragraph">
                  <wp:posOffset>115570</wp:posOffset>
                </wp:positionV>
                <wp:extent cx="1682115" cy="706755"/>
                <wp:effectExtent l="0" t="0" r="13335" b="17145"/>
                <wp:wrapNone/>
                <wp:docPr id="267" name="Прямоугольник 40"/>
                <wp:cNvGraphicFramePr/>
                <a:graphic xmlns:a="http://schemas.openxmlformats.org/drawingml/2006/main">
                  <a:graphicData uri="http://schemas.microsoft.com/office/word/2010/wordprocessingShape">
                    <wps:wsp>
                      <wps:cNvSpPr/>
                      <wps:spPr>
                        <a:xfrm>
                          <a:off x="0" y="0"/>
                          <a:ext cx="1682115" cy="706755"/>
                        </a:xfrm>
                        <a:prstGeom prst="rect">
                          <a:avLst/>
                        </a:prstGeom>
                      </wps:spPr>
                      <wps:style>
                        <a:lnRef idx="2">
                          <a:schemeClr val="dk1"/>
                        </a:lnRef>
                        <a:fillRef idx="1">
                          <a:schemeClr val="lt1"/>
                        </a:fillRef>
                        <a:effectRef idx="0">
                          <a:schemeClr val="dk1"/>
                        </a:effectRef>
                        <a:fontRef idx="minor">
                          <a:schemeClr val="dk1"/>
                        </a:fontRef>
                      </wps:style>
                      <wps:txbx>
                        <w:txbxContent>
                          <w:p w14:paraId="796017B3" w14:textId="77777777" w:rsidR="00B2301C" w:rsidRPr="00F16358" w:rsidRDefault="00B2301C" w:rsidP="00645BCE">
                            <w:pPr>
                              <w:spacing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Этика нормаларын ұстанымы, Ішкі визуализациядағы идеяны шығармашылықпен материалда шебер орындау, жаңа ойлаушы адам</w:t>
                            </w:r>
                          </w:p>
                          <w:p w14:paraId="767A39FE" w14:textId="77777777" w:rsidR="00B2301C" w:rsidRPr="005F4827" w:rsidRDefault="00B2301C" w:rsidP="00645BCE">
                            <w:pPr>
                              <w:spacing w:line="240" w:lineRule="auto"/>
                              <w:jc w:val="both"/>
                              <w:rPr>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E838B" id="Прямоугольник 40" o:spid="_x0000_s1061" style="position:absolute;left:0;text-align:left;margin-left:300.05pt;margin-top:9.1pt;width:132.45pt;height:55.6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" fillcolor="white [3201]" strokecolor="black [3200]" strokeweight="1pt">
                <v:textbox>
                  <w:txbxContent>
                    <w:p w14:paraId="796017B3" w14:textId="77777777" w:rsidR="00B2301C" w:rsidRPr="00F16358" w:rsidRDefault="00B2301C" w:rsidP="00645BCE">
                      <w:pPr>
                        <w:spacing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Этика нормаларын ұстанымы, Ішкі визуализациядағы идеяны шығармашылықпен материалда шебер орындау, жаңа ойлаушы адам</w:t>
                      </w:r>
                    </w:p>
                    <w:p w14:paraId="767A39FE" w14:textId="77777777" w:rsidR="00B2301C" w:rsidRPr="005F4827" w:rsidRDefault="00B2301C" w:rsidP="00645BCE">
                      <w:pPr>
                        <w:spacing w:line="240" w:lineRule="auto"/>
                        <w:jc w:val="both"/>
                        <w:rPr>
                          <w:sz w:val="18"/>
                          <w:szCs w:val="18"/>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83680" behindDoc="0" locked="0" layoutInCell="1" allowOverlap="1" wp14:anchorId="1B10828E" wp14:editId="636D3C8D">
                <wp:simplePos x="0" y="0"/>
                <wp:positionH relativeFrom="column">
                  <wp:posOffset>1668145</wp:posOffset>
                </wp:positionH>
                <wp:positionV relativeFrom="paragraph">
                  <wp:posOffset>3175</wp:posOffset>
                </wp:positionV>
                <wp:extent cx="2027555" cy="802005"/>
                <wp:effectExtent l="0" t="0" r="10795" b="17145"/>
                <wp:wrapNone/>
                <wp:docPr id="266" name="Прямоугольник 43"/>
                <wp:cNvGraphicFramePr/>
                <a:graphic xmlns:a="http://schemas.openxmlformats.org/drawingml/2006/main">
                  <a:graphicData uri="http://schemas.microsoft.com/office/word/2010/wordprocessingShape">
                    <wps:wsp>
                      <wps:cNvSpPr/>
                      <wps:spPr>
                        <a:xfrm>
                          <a:off x="0" y="0"/>
                          <a:ext cx="2027555" cy="802005"/>
                        </a:xfrm>
                        <a:prstGeom prst="rect">
                          <a:avLst/>
                        </a:prstGeom>
                      </wps:spPr>
                      <wps:style>
                        <a:lnRef idx="2">
                          <a:schemeClr val="dk1"/>
                        </a:lnRef>
                        <a:fillRef idx="1">
                          <a:schemeClr val="lt1"/>
                        </a:fillRef>
                        <a:effectRef idx="0">
                          <a:schemeClr val="dk1"/>
                        </a:effectRef>
                        <a:fontRef idx="minor">
                          <a:schemeClr val="dk1"/>
                        </a:fontRef>
                      </wps:style>
                      <wps:txbx>
                        <w:txbxContent>
                          <w:p w14:paraId="4A0FAACD" w14:textId="77777777" w:rsidR="00B2301C" w:rsidRPr="002B23F9" w:rsidRDefault="00B2301C" w:rsidP="00645BCE">
                            <w:pPr>
                              <w:spacing w:after="0" w:line="240" w:lineRule="auto"/>
                              <w:jc w:val="both"/>
                              <w:rPr>
                                <w:rFonts w:ascii="Times New Roman" w:hAnsi="Times New Roman" w:cs="Times New Roman"/>
                                <w:sz w:val="16"/>
                                <w:szCs w:val="16"/>
                              </w:rPr>
                            </w:pPr>
                            <w:r w:rsidRPr="002B23F9">
                              <w:rPr>
                                <w:rFonts w:ascii="Times New Roman" w:hAnsi="Times New Roman" w:cs="Times New Roman"/>
                                <w:sz w:val="16"/>
                                <w:szCs w:val="16"/>
                                <w:lang w:val="kk-KZ"/>
                              </w:rPr>
                              <w:t>Ноосфера білімінің негізінде визуалды өнерді қабылдауға қызығушылығы, өнер түрлері,</w:t>
                            </w:r>
                            <w:r>
                              <w:rPr>
                                <w:rFonts w:ascii="Times New Roman" w:hAnsi="Times New Roman" w:cs="Times New Roman"/>
                                <w:sz w:val="16"/>
                                <w:szCs w:val="16"/>
                                <w:lang w:val="kk-KZ"/>
                              </w:rPr>
                              <w:t xml:space="preserve"> </w:t>
                            </w:r>
                            <w:r w:rsidRPr="002B23F9">
                              <w:rPr>
                                <w:rFonts w:ascii="Times New Roman" w:hAnsi="Times New Roman" w:cs="Times New Roman"/>
                                <w:sz w:val="16"/>
                                <w:szCs w:val="16"/>
                                <w:lang w:val="kk-KZ"/>
                              </w:rPr>
                              <w:t xml:space="preserve">материалдар мен техникаларды меңгерген, </w:t>
                            </w:r>
                            <w:r w:rsidRPr="002B23F9">
                              <w:rPr>
                                <w:rFonts w:ascii="Times New Roman" w:hAnsi="Times New Roman" w:cs="Times New Roman"/>
                                <w:sz w:val="16"/>
                                <w:szCs w:val="16"/>
                              </w:rPr>
                              <w:t>жаңалық ашуға</w:t>
                            </w:r>
                            <w:r>
                              <w:rPr>
                                <w:rFonts w:ascii="Times New Roman" w:hAnsi="Times New Roman" w:cs="Times New Roman"/>
                                <w:sz w:val="16"/>
                                <w:szCs w:val="16"/>
                                <w:lang w:val="kk-KZ"/>
                              </w:rPr>
                              <w:t xml:space="preserve"> </w:t>
                            </w:r>
                            <w:r w:rsidRPr="002B23F9">
                              <w:rPr>
                                <w:rFonts w:ascii="Times New Roman" w:hAnsi="Times New Roman" w:cs="Times New Roman"/>
                                <w:sz w:val="16"/>
                                <w:szCs w:val="16"/>
                              </w:rPr>
                              <w:t>шығармашылық талпыныс</w:t>
                            </w:r>
                          </w:p>
                          <w:p w14:paraId="5618591B" w14:textId="77777777" w:rsidR="00B2301C" w:rsidRPr="002B23F9" w:rsidRDefault="00B2301C" w:rsidP="00645BCE">
                            <w:pPr>
                              <w:spacing w:after="0" w:line="240" w:lineRule="auto"/>
                              <w:jc w:val="both"/>
                              <w:rPr>
                                <w:rFonts w:ascii="Times New Roman" w:hAnsi="Times New Roman" w:cs="Times New Roman"/>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0828E" id="Прямоугольник 43" o:spid="_x0000_s1062" style="position:absolute;left:0;text-align:left;margin-left:131.35pt;margin-top:.25pt;width:159.65pt;height:63.1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" fillcolor="white [3201]" strokecolor="black [3200]" strokeweight="1pt">
                <v:textbox>
                  <w:txbxContent>
                    <w:p w14:paraId="4A0FAACD" w14:textId="77777777" w:rsidR="00B2301C" w:rsidRPr="002B23F9" w:rsidRDefault="00B2301C" w:rsidP="00645BCE">
                      <w:pPr>
                        <w:spacing w:after="0" w:line="240" w:lineRule="auto"/>
                        <w:jc w:val="both"/>
                        <w:rPr>
                          <w:rFonts w:ascii="Times New Roman" w:hAnsi="Times New Roman" w:cs="Times New Roman"/>
                          <w:sz w:val="16"/>
                          <w:szCs w:val="16"/>
                        </w:rPr>
                      </w:pPr>
                      <w:r w:rsidRPr="002B23F9">
                        <w:rPr>
                          <w:rFonts w:ascii="Times New Roman" w:hAnsi="Times New Roman" w:cs="Times New Roman"/>
                          <w:sz w:val="16"/>
                          <w:szCs w:val="16"/>
                          <w:lang w:val="kk-KZ"/>
                        </w:rPr>
                        <w:t>Ноосфера білімінің негізінде визуалды өнерді қабылдауға қызығушылығы, өнер түрлері,</w:t>
                      </w:r>
                      <w:r>
                        <w:rPr>
                          <w:rFonts w:ascii="Times New Roman" w:hAnsi="Times New Roman" w:cs="Times New Roman"/>
                          <w:sz w:val="16"/>
                          <w:szCs w:val="16"/>
                          <w:lang w:val="kk-KZ"/>
                        </w:rPr>
                        <w:t xml:space="preserve"> </w:t>
                      </w:r>
                      <w:r w:rsidRPr="002B23F9">
                        <w:rPr>
                          <w:rFonts w:ascii="Times New Roman" w:hAnsi="Times New Roman" w:cs="Times New Roman"/>
                          <w:sz w:val="16"/>
                          <w:szCs w:val="16"/>
                          <w:lang w:val="kk-KZ"/>
                        </w:rPr>
                        <w:t xml:space="preserve">материалдар мен техникаларды меңгерген, </w:t>
                      </w:r>
                      <w:r w:rsidRPr="002B23F9">
                        <w:rPr>
                          <w:rFonts w:ascii="Times New Roman" w:hAnsi="Times New Roman" w:cs="Times New Roman"/>
                          <w:sz w:val="16"/>
                          <w:szCs w:val="16"/>
                        </w:rPr>
                        <w:t>жаңалық ашуға</w:t>
                      </w:r>
                      <w:r>
                        <w:rPr>
                          <w:rFonts w:ascii="Times New Roman" w:hAnsi="Times New Roman" w:cs="Times New Roman"/>
                          <w:sz w:val="16"/>
                          <w:szCs w:val="16"/>
                          <w:lang w:val="kk-KZ"/>
                        </w:rPr>
                        <w:t xml:space="preserve"> </w:t>
                      </w:r>
                      <w:r w:rsidRPr="002B23F9">
                        <w:rPr>
                          <w:rFonts w:ascii="Times New Roman" w:hAnsi="Times New Roman" w:cs="Times New Roman"/>
                          <w:sz w:val="16"/>
                          <w:szCs w:val="16"/>
                        </w:rPr>
                        <w:t>шығармашылық талпыныс</w:t>
                      </w:r>
                    </w:p>
                    <w:p w14:paraId="5618591B" w14:textId="77777777" w:rsidR="00B2301C" w:rsidRPr="002B23F9" w:rsidRDefault="00B2301C" w:rsidP="00645BCE">
                      <w:pPr>
                        <w:spacing w:after="0" w:line="240" w:lineRule="auto"/>
                        <w:jc w:val="both"/>
                        <w:rPr>
                          <w:rFonts w:ascii="Times New Roman" w:hAnsi="Times New Roman" w:cs="Times New Roman"/>
                          <w:sz w:val="16"/>
                          <w:szCs w:val="16"/>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56032" behindDoc="0" locked="0" layoutInCell="1" allowOverlap="1" wp14:anchorId="70B8EB8D" wp14:editId="01316382">
                <wp:simplePos x="0" y="0"/>
                <wp:positionH relativeFrom="column">
                  <wp:posOffset>-128270</wp:posOffset>
                </wp:positionH>
                <wp:positionV relativeFrom="paragraph">
                  <wp:posOffset>114300</wp:posOffset>
                </wp:positionV>
                <wp:extent cx="1682115" cy="836295"/>
                <wp:effectExtent l="0" t="0" r="13335" b="20955"/>
                <wp:wrapNone/>
                <wp:docPr id="249" name="Прямоугольник 41"/>
                <wp:cNvGraphicFramePr/>
                <a:graphic xmlns:a="http://schemas.openxmlformats.org/drawingml/2006/main">
                  <a:graphicData uri="http://schemas.microsoft.com/office/word/2010/wordprocessingShape">
                    <wps:wsp>
                      <wps:cNvSpPr/>
                      <wps:spPr>
                        <a:xfrm>
                          <a:off x="0" y="0"/>
                          <a:ext cx="1682115" cy="836295"/>
                        </a:xfrm>
                        <a:prstGeom prst="rect">
                          <a:avLst/>
                        </a:prstGeom>
                      </wps:spPr>
                      <wps:style>
                        <a:lnRef idx="2">
                          <a:schemeClr val="dk1"/>
                        </a:lnRef>
                        <a:fillRef idx="1">
                          <a:schemeClr val="lt1"/>
                        </a:fillRef>
                        <a:effectRef idx="0">
                          <a:schemeClr val="dk1"/>
                        </a:effectRef>
                        <a:fontRef idx="minor">
                          <a:schemeClr val="dk1"/>
                        </a:fontRef>
                      </wps:style>
                      <wps:txbx>
                        <w:txbxContent>
                          <w:p w14:paraId="7F1F4A74" w14:textId="77777777" w:rsidR="00B2301C" w:rsidRPr="002B23F9" w:rsidRDefault="00B2301C" w:rsidP="00645BCE">
                            <w:pPr>
                              <w:spacing w:line="240" w:lineRule="auto"/>
                              <w:jc w:val="both"/>
                              <w:rPr>
                                <w:rFonts w:ascii="Times New Roman" w:hAnsi="Times New Roman" w:cs="Times New Roman"/>
                                <w:sz w:val="16"/>
                                <w:szCs w:val="16"/>
                              </w:rPr>
                            </w:pPr>
                            <w:r w:rsidRPr="002B23F9">
                              <w:rPr>
                                <w:rFonts w:ascii="Times New Roman" w:hAnsi="Times New Roman" w:cs="Times New Roman"/>
                                <w:sz w:val="16"/>
                                <w:szCs w:val="16"/>
                                <w:lang w:val="kk-KZ"/>
                              </w:rPr>
                              <w:t xml:space="preserve">Ноосфералық дүние танымның теориялық білімін күнделікті өмірде қолдану арқылы тәжірибеде бегіту, визуалды өнердің түрлерін талдау, </w:t>
                            </w:r>
                            <w:r w:rsidRPr="002B23F9">
                              <w:rPr>
                                <w:rFonts w:ascii="Times New Roman" w:hAnsi="Times New Roman" w:cs="Times New Roman"/>
                                <w:sz w:val="16"/>
                                <w:szCs w:val="16"/>
                              </w:rPr>
                              <w:t xml:space="preserve">ізденіспен зерттеу </w:t>
                            </w:r>
                          </w:p>
                          <w:p w14:paraId="6E7848B0" w14:textId="77777777" w:rsidR="00B2301C" w:rsidRPr="005F4827" w:rsidRDefault="00B2301C" w:rsidP="00645BCE">
                            <w:pPr>
                              <w:spacing w:line="240" w:lineRule="auto"/>
                              <w:jc w:val="both"/>
                              <w:rPr>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8EB8D" id="Прямоугольник 41" o:spid="_x0000_s1063" style="position:absolute;left:0;text-align:left;margin-left:-10.1pt;margin-top:9pt;width:132.45pt;height:65.8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" fillcolor="white [3201]" strokecolor="black [3200]" strokeweight="1pt">
                <v:textbox>
                  <w:txbxContent>
                    <w:p w14:paraId="7F1F4A74" w14:textId="77777777" w:rsidR="00B2301C" w:rsidRPr="002B23F9" w:rsidRDefault="00B2301C" w:rsidP="00645BCE">
                      <w:pPr>
                        <w:spacing w:line="240" w:lineRule="auto"/>
                        <w:jc w:val="both"/>
                        <w:rPr>
                          <w:rFonts w:ascii="Times New Roman" w:hAnsi="Times New Roman" w:cs="Times New Roman"/>
                          <w:sz w:val="16"/>
                          <w:szCs w:val="16"/>
                        </w:rPr>
                      </w:pPr>
                      <w:r w:rsidRPr="002B23F9">
                        <w:rPr>
                          <w:rFonts w:ascii="Times New Roman" w:hAnsi="Times New Roman" w:cs="Times New Roman"/>
                          <w:sz w:val="16"/>
                          <w:szCs w:val="16"/>
                          <w:lang w:val="kk-KZ"/>
                        </w:rPr>
                        <w:t xml:space="preserve">Ноосфералық дүние танымның теориялық білімін күнделікті өмірде қолдану арқылы тәжірибеде бегіту, визуалды өнердің түрлерін талдау, </w:t>
                      </w:r>
                      <w:r w:rsidRPr="002B23F9">
                        <w:rPr>
                          <w:rFonts w:ascii="Times New Roman" w:hAnsi="Times New Roman" w:cs="Times New Roman"/>
                          <w:sz w:val="16"/>
                          <w:szCs w:val="16"/>
                        </w:rPr>
                        <w:t xml:space="preserve">ізденіспен зерттеу </w:t>
                      </w:r>
                    </w:p>
                    <w:p w14:paraId="6E7848B0" w14:textId="77777777" w:rsidR="00B2301C" w:rsidRPr="005F4827" w:rsidRDefault="00B2301C" w:rsidP="00645BCE">
                      <w:pPr>
                        <w:spacing w:line="240" w:lineRule="auto"/>
                        <w:jc w:val="both"/>
                        <w:rPr>
                          <w:sz w:val="18"/>
                          <w:szCs w:val="18"/>
                          <w:lang w:val="kk-KZ"/>
                        </w:rPr>
                      </w:pPr>
                    </w:p>
                  </w:txbxContent>
                </v:textbox>
              </v:rect>
            </w:pict>
          </mc:Fallback>
        </mc:AlternateContent>
      </w:r>
    </w:p>
    <w:p w14:paraId="5F206FDA"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7A6FE225"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3143B17C"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0CFCA842" w14:textId="77777777" w:rsidR="00645BCE" w:rsidRDefault="00645BCE" w:rsidP="00645BCE">
      <w:pPr>
        <w:spacing w:after="0" w:line="240" w:lineRule="auto"/>
        <w:ind w:firstLine="709"/>
        <w:jc w:val="both"/>
        <w:rPr>
          <w:rFonts w:ascii="Times New Roman" w:hAnsi="Times New Roman" w:cs="Times New Roman"/>
          <w:sz w:val="28"/>
          <w:szCs w:val="28"/>
          <w:lang w:val="kk-KZ"/>
        </w:rPr>
      </w:pPr>
      <w:r w:rsidRPr="003F216D">
        <w:rPr>
          <w:rFonts w:ascii="Times New Roman" w:hAnsi="Times New Roman"/>
          <w:noProof/>
          <w:sz w:val="28"/>
          <w:szCs w:val="28"/>
          <w:lang w:eastAsia="ru-RU"/>
        </w:rPr>
        <mc:AlternateContent>
          <mc:Choice Requires="wps">
            <w:drawing>
              <wp:anchor distT="0" distB="0" distL="114300" distR="114300" simplePos="0" relativeHeight="251764224" behindDoc="0" locked="0" layoutInCell="1" allowOverlap="1" wp14:anchorId="5EC31943" wp14:editId="7DAD1187">
                <wp:simplePos x="0" y="0"/>
                <wp:positionH relativeFrom="column">
                  <wp:posOffset>-167640</wp:posOffset>
                </wp:positionH>
                <wp:positionV relativeFrom="paragraph">
                  <wp:posOffset>173355</wp:posOffset>
                </wp:positionV>
                <wp:extent cx="5632450" cy="290830"/>
                <wp:effectExtent l="0" t="0" r="25400" b="13970"/>
                <wp:wrapNone/>
                <wp:docPr id="259" name="Прямоугольник 44"/>
                <wp:cNvGraphicFramePr/>
                <a:graphic xmlns:a="http://schemas.openxmlformats.org/drawingml/2006/main">
                  <a:graphicData uri="http://schemas.microsoft.com/office/word/2010/wordprocessingShape">
                    <wps:wsp>
                      <wps:cNvSpPr/>
                      <wps:spPr>
                        <a:xfrm>
                          <a:off x="0" y="0"/>
                          <a:ext cx="5632450" cy="290830"/>
                        </a:xfrm>
                        <a:prstGeom prst="rect">
                          <a:avLst/>
                        </a:prstGeom>
                        <a:solidFill>
                          <a:sysClr val="window" lastClr="FFFFFF"/>
                        </a:solidFill>
                        <a:ln w="12700" cap="flat" cmpd="sng" algn="ctr">
                          <a:solidFill>
                            <a:sysClr val="windowText" lastClr="000000"/>
                          </a:solidFill>
                          <a:prstDash val="solid"/>
                        </a:ln>
                        <a:effectLst/>
                      </wps:spPr>
                      <wps:txbx>
                        <w:txbxContent>
                          <w:p w14:paraId="17896E38" w14:textId="77777777" w:rsidR="00B2301C" w:rsidRPr="00C00307" w:rsidRDefault="00B2301C" w:rsidP="00361B14">
                            <w:pPr>
                              <w:jc w:val="center"/>
                              <w:rPr>
                                <w:rFonts w:ascii="Times New Roman" w:hAnsi="Times New Roman"/>
                                <w:b/>
                                <w:sz w:val="20"/>
                                <w:lang w:val="kk-KZ"/>
                              </w:rPr>
                            </w:pPr>
                            <w:r>
                              <w:rPr>
                                <w:rFonts w:ascii="Times New Roman" w:hAnsi="Times New Roman"/>
                                <w:b/>
                                <w:sz w:val="20"/>
                                <w:lang w:val="kk-KZ"/>
                              </w:rPr>
                              <w:t>Студенттердің ноосфералық білім негізінде визуалды өнерді қабылдауға даярлау кезеңдері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31943" id="Прямоугольник 44" o:spid="_x0000_s1064" style="position:absolute;left:0;text-align:left;margin-left:-13.2pt;margin-top:13.65pt;width:443.5pt;height:22.9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" fillcolor="window" strokecolor="windowText" strokeweight="1pt">
                <v:textbox>
                  <w:txbxContent>
                    <w:p w14:paraId="17896E38" w14:textId="77777777" w:rsidR="00B2301C" w:rsidRPr="00C00307" w:rsidRDefault="00B2301C" w:rsidP="00361B14">
                      <w:pPr>
                        <w:jc w:val="center"/>
                        <w:rPr>
                          <w:rFonts w:ascii="Times New Roman" w:hAnsi="Times New Roman"/>
                          <w:b/>
                          <w:sz w:val="20"/>
                          <w:lang w:val="kk-KZ"/>
                        </w:rPr>
                      </w:pPr>
                      <w:r>
                        <w:rPr>
                          <w:rFonts w:ascii="Times New Roman" w:hAnsi="Times New Roman"/>
                          <w:b/>
                          <w:sz w:val="20"/>
                          <w:lang w:val="kk-KZ"/>
                        </w:rPr>
                        <w:t>Студенттердің ноосфералық білім негізінде визуалды өнерді қабылдауға даярлау кезеңдері</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6512" behindDoc="0" locked="0" layoutInCell="1" allowOverlap="1" wp14:anchorId="73866CD0" wp14:editId="070962AC">
                <wp:simplePos x="0" y="0"/>
                <wp:positionH relativeFrom="column">
                  <wp:posOffset>2556510</wp:posOffset>
                </wp:positionH>
                <wp:positionV relativeFrom="paragraph">
                  <wp:posOffset>48895</wp:posOffset>
                </wp:positionV>
                <wp:extent cx="0" cy="127635"/>
                <wp:effectExtent l="95250" t="0" r="57150" b="62865"/>
                <wp:wrapNone/>
                <wp:docPr id="234" name="Прямая со стрелкой 45"/>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9F1EA" id="Прямая со стрелкой 45" o:spid="_x0000_s1026" type="#_x0000_t32" style="position:absolute;margin-left:201.3pt;margin-top:3.85pt;width:0;height:10.0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" strokecolor="black [3200]">
                <v:stroke endarrow="open" joinstyle="miter"/>
              </v:shape>
            </w:pict>
          </mc:Fallback>
        </mc:AlternateContent>
      </w:r>
    </w:p>
    <w:p w14:paraId="53CFA705"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604749C0" w14:textId="77777777" w:rsidR="00645BCE" w:rsidRDefault="00645BCE" w:rsidP="00645BCE">
      <w:pPr>
        <w:spacing w:after="0" w:line="240" w:lineRule="auto"/>
        <w:ind w:firstLine="709"/>
        <w:jc w:val="both"/>
        <w:rPr>
          <w:rFonts w:ascii="Times New Roman" w:hAnsi="Times New Roman" w:cs="Times New Roman"/>
          <w:sz w:val="28"/>
          <w:szCs w:val="28"/>
          <w:lang w:val="kk-KZ"/>
        </w:rPr>
      </w:pPr>
      <w:r w:rsidRPr="003F216D">
        <w:rPr>
          <w:rFonts w:ascii="Times New Roman" w:hAnsi="Times New Roman"/>
          <w:noProof/>
          <w:sz w:val="28"/>
          <w:szCs w:val="28"/>
          <w:lang w:eastAsia="ru-RU"/>
        </w:rPr>
        <mc:AlternateContent>
          <mc:Choice Requires="wps">
            <w:drawing>
              <wp:anchor distT="0" distB="0" distL="114300" distR="114300" simplePos="0" relativeHeight="251767296" behindDoc="0" locked="0" layoutInCell="1" allowOverlap="1" wp14:anchorId="0E1B24BF" wp14:editId="425D7912">
                <wp:simplePos x="0" y="0"/>
                <wp:positionH relativeFrom="column">
                  <wp:posOffset>4234815</wp:posOffset>
                </wp:positionH>
                <wp:positionV relativeFrom="paragraph">
                  <wp:posOffset>184150</wp:posOffset>
                </wp:positionV>
                <wp:extent cx="1858645" cy="612140"/>
                <wp:effectExtent l="0" t="0" r="27305" b="16510"/>
                <wp:wrapNone/>
                <wp:docPr id="231" name="Прямоугольник 46"/>
                <wp:cNvGraphicFramePr/>
                <a:graphic xmlns:a="http://schemas.openxmlformats.org/drawingml/2006/main">
                  <a:graphicData uri="http://schemas.microsoft.com/office/word/2010/wordprocessingShape">
                    <wps:wsp>
                      <wps:cNvSpPr/>
                      <wps:spPr>
                        <a:xfrm>
                          <a:off x="0" y="0"/>
                          <a:ext cx="1858645" cy="612140"/>
                        </a:xfrm>
                        <a:prstGeom prst="rect">
                          <a:avLst/>
                        </a:prstGeom>
                        <a:solidFill>
                          <a:sysClr val="window" lastClr="FFFFFF"/>
                        </a:solidFill>
                        <a:ln w="12700" cap="flat" cmpd="sng" algn="ctr">
                          <a:solidFill>
                            <a:sysClr val="windowText" lastClr="000000"/>
                          </a:solidFill>
                          <a:prstDash val="solid"/>
                        </a:ln>
                        <a:effectLst/>
                      </wps:spPr>
                      <wps:txbx>
                        <w:txbxContent>
                          <w:p w14:paraId="0E560B93" w14:textId="77777777" w:rsidR="00B2301C" w:rsidRPr="00F16358" w:rsidRDefault="00B2301C" w:rsidP="00645BCE">
                            <w:pPr>
                              <w:spacing w:after="0"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Бақылау кесіндісі.</w:t>
                            </w:r>
                          </w:p>
                          <w:p w14:paraId="1606C6D8" w14:textId="77777777" w:rsidR="00B2301C" w:rsidRPr="00F16358" w:rsidRDefault="00B2301C" w:rsidP="00645BCE">
                            <w:pPr>
                              <w:spacing w:after="0"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Тестілеу.</w:t>
                            </w:r>
                          </w:p>
                          <w:p w14:paraId="1D07080A" w14:textId="77777777" w:rsidR="00B2301C" w:rsidRPr="00F16358" w:rsidRDefault="00B2301C" w:rsidP="00645BCE">
                            <w:pPr>
                              <w:spacing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Сандық және сапалық статистикалық  талдау әдістері</w:t>
                            </w:r>
                          </w:p>
                          <w:p w14:paraId="31CC2A9F" w14:textId="77777777" w:rsidR="00B2301C" w:rsidRPr="00C00307" w:rsidRDefault="00B2301C" w:rsidP="00645BCE">
                            <w:pPr>
                              <w:jc w:val="center"/>
                              <w:rPr>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B24BF" id="Прямоугольник 46" o:spid="_x0000_s1065" style="position:absolute;left:0;text-align:left;margin-left:333.45pt;margin-top:14.5pt;width:146.35pt;height:48.2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" fillcolor="window" strokecolor="windowText" strokeweight="1pt">
                <v:textbox>
                  <w:txbxContent>
                    <w:p w14:paraId="0E560B93" w14:textId="77777777" w:rsidR="00B2301C" w:rsidRPr="00F16358" w:rsidRDefault="00B2301C" w:rsidP="00645BCE">
                      <w:pPr>
                        <w:spacing w:after="0"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Бақылау кесіндісі.</w:t>
                      </w:r>
                    </w:p>
                    <w:p w14:paraId="1606C6D8" w14:textId="77777777" w:rsidR="00B2301C" w:rsidRPr="00F16358" w:rsidRDefault="00B2301C" w:rsidP="00645BCE">
                      <w:pPr>
                        <w:spacing w:after="0"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Тестілеу.</w:t>
                      </w:r>
                    </w:p>
                    <w:p w14:paraId="1D07080A" w14:textId="77777777" w:rsidR="00B2301C" w:rsidRPr="00F16358" w:rsidRDefault="00B2301C" w:rsidP="00645BCE">
                      <w:pPr>
                        <w:spacing w:line="240" w:lineRule="auto"/>
                        <w:jc w:val="both"/>
                        <w:rPr>
                          <w:rFonts w:ascii="Times New Roman" w:hAnsi="Times New Roman" w:cs="Times New Roman"/>
                          <w:sz w:val="16"/>
                          <w:szCs w:val="16"/>
                        </w:rPr>
                      </w:pPr>
                      <w:r w:rsidRPr="00F16358">
                        <w:rPr>
                          <w:rFonts w:ascii="Times New Roman" w:hAnsi="Times New Roman" w:cs="Times New Roman"/>
                          <w:sz w:val="16"/>
                          <w:szCs w:val="16"/>
                          <w:lang w:val="kk-KZ"/>
                        </w:rPr>
                        <w:t>Сандық және сапалық статистикалық  талдау әдістері</w:t>
                      </w:r>
                    </w:p>
                    <w:p w14:paraId="31CC2A9F" w14:textId="77777777" w:rsidR="00B2301C" w:rsidRPr="00C00307" w:rsidRDefault="00B2301C" w:rsidP="00645BCE">
                      <w:pPr>
                        <w:jc w:val="center"/>
                        <w:rPr>
                          <w:sz w:val="20"/>
                          <w:szCs w:val="20"/>
                          <w:lang w:val="kk-KZ"/>
                        </w:rPr>
                      </w:pPr>
                    </w:p>
                  </w:txbxContent>
                </v:textbox>
              </v:rect>
            </w:pict>
          </mc:Fallback>
        </mc:AlternateContent>
      </w:r>
      <w:r w:rsidRPr="003F216D">
        <w:rPr>
          <w:rFonts w:ascii="Times New Roman" w:hAnsi="Times New Roman"/>
          <w:noProof/>
          <w:sz w:val="28"/>
          <w:szCs w:val="28"/>
          <w:lang w:eastAsia="ru-RU"/>
        </w:rPr>
        <mc:AlternateContent>
          <mc:Choice Requires="wps">
            <w:drawing>
              <wp:anchor distT="0" distB="0" distL="114300" distR="114300" simplePos="0" relativeHeight="251766272" behindDoc="0" locked="0" layoutInCell="1" allowOverlap="1" wp14:anchorId="16FA7E89" wp14:editId="22D4FCD4">
                <wp:simplePos x="0" y="0"/>
                <wp:positionH relativeFrom="column">
                  <wp:posOffset>1771650</wp:posOffset>
                </wp:positionH>
                <wp:positionV relativeFrom="paragraph">
                  <wp:posOffset>191135</wp:posOffset>
                </wp:positionV>
                <wp:extent cx="2413000" cy="689610"/>
                <wp:effectExtent l="0" t="0" r="25400" b="15240"/>
                <wp:wrapNone/>
                <wp:docPr id="229" name="Прямоугольник 47"/>
                <wp:cNvGraphicFramePr/>
                <a:graphic xmlns:a="http://schemas.openxmlformats.org/drawingml/2006/main">
                  <a:graphicData uri="http://schemas.microsoft.com/office/word/2010/wordprocessingShape">
                    <wps:wsp>
                      <wps:cNvSpPr/>
                      <wps:spPr>
                        <a:xfrm>
                          <a:off x="0" y="0"/>
                          <a:ext cx="2413000" cy="689610"/>
                        </a:xfrm>
                        <a:prstGeom prst="rect">
                          <a:avLst/>
                        </a:prstGeom>
                        <a:solidFill>
                          <a:sysClr val="window" lastClr="FFFFFF"/>
                        </a:solidFill>
                        <a:ln w="12700" cap="flat" cmpd="sng" algn="ctr">
                          <a:solidFill>
                            <a:sysClr val="windowText" lastClr="000000"/>
                          </a:solidFill>
                          <a:prstDash val="solid"/>
                        </a:ln>
                        <a:effectLst/>
                      </wps:spPr>
                      <wps:txbx>
                        <w:txbxContent>
                          <w:p w14:paraId="008BD814" w14:textId="77777777" w:rsidR="00B2301C" w:rsidRDefault="00B2301C" w:rsidP="00645BCE">
                            <w:pPr>
                              <w:spacing w:after="0" w:line="240" w:lineRule="auto"/>
                              <w:rPr>
                                <w:rFonts w:ascii="Times New Roman" w:hAnsi="Times New Roman"/>
                                <w:sz w:val="16"/>
                                <w:szCs w:val="16"/>
                                <w:lang w:val="kk-KZ"/>
                              </w:rPr>
                            </w:pPr>
                            <w:r>
                              <w:rPr>
                                <w:rFonts w:ascii="Times New Roman" w:hAnsi="Times New Roman"/>
                                <w:sz w:val="16"/>
                                <w:szCs w:val="16"/>
                                <w:lang w:val="kk-KZ"/>
                              </w:rPr>
                              <w:t>-</w:t>
                            </w:r>
                            <w:r w:rsidRPr="00F16358">
                              <w:rPr>
                                <w:rFonts w:ascii="Times New Roman" w:hAnsi="Times New Roman"/>
                                <w:sz w:val="16"/>
                                <w:szCs w:val="16"/>
                                <w:lang w:val="kk-KZ"/>
                              </w:rPr>
                              <w:t>«Ноосфералық білім негізінде визуалды өнерді қабылдау» элективті курсы</w:t>
                            </w:r>
                            <w:r>
                              <w:rPr>
                                <w:rFonts w:ascii="Times New Roman" w:hAnsi="Times New Roman"/>
                                <w:sz w:val="16"/>
                                <w:szCs w:val="16"/>
                                <w:lang w:val="kk-KZ"/>
                              </w:rPr>
                              <w:t>ның бағдарламасы;</w:t>
                            </w:r>
                          </w:p>
                          <w:p w14:paraId="0FED213B" w14:textId="77777777" w:rsidR="00B2301C" w:rsidRPr="00F16358" w:rsidRDefault="00B2301C" w:rsidP="00645BCE">
                            <w:pPr>
                              <w:spacing w:after="0" w:line="240" w:lineRule="auto"/>
                              <w:rPr>
                                <w:rFonts w:ascii="Times New Roman" w:hAnsi="Times New Roman"/>
                                <w:sz w:val="16"/>
                                <w:szCs w:val="16"/>
                                <w:lang w:val="kk-KZ"/>
                              </w:rPr>
                            </w:pPr>
                            <w:r>
                              <w:rPr>
                                <w:rFonts w:ascii="Times New Roman" w:hAnsi="Times New Roman"/>
                                <w:sz w:val="16"/>
                                <w:szCs w:val="16"/>
                                <w:lang w:val="kk-KZ"/>
                              </w:rPr>
                              <w:t>«-</w:t>
                            </w:r>
                            <w:r w:rsidRPr="00F16358">
                              <w:rPr>
                                <w:rFonts w:ascii="Times New Roman" w:hAnsi="Times New Roman"/>
                                <w:sz w:val="16"/>
                                <w:szCs w:val="16"/>
                                <w:lang w:val="kk-KZ"/>
                              </w:rPr>
                              <w:t>Noospere-Art каллаборациялық студенттік центризм» визуалды өнер резиденциясы</w:t>
                            </w:r>
                            <w:r>
                              <w:rPr>
                                <w:rFonts w:ascii="Times New Roman" w:hAnsi="Times New Roman"/>
                                <w:sz w:val="16"/>
                                <w:szCs w:val="16"/>
                                <w:lang w:val="kk-KZ"/>
                              </w:rPr>
                              <w:t>ның жұмыс жоспары</w:t>
                            </w:r>
                            <w:r w:rsidRPr="00F16358">
                              <w:rPr>
                                <w:rFonts w:ascii="Times New Roman" w:hAnsi="Times New Roman"/>
                                <w:sz w:val="16"/>
                                <w:szCs w:val="16"/>
                                <w:lang w:val="kk-KZ"/>
                              </w:rPr>
                              <w:t xml:space="preserve"> </w:t>
                            </w:r>
                          </w:p>
                          <w:p w14:paraId="17207D20" w14:textId="77777777" w:rsidR="00B2301C" w:rsidRPr="001D3D40" w:rsidRDefault="00B2301C" w:rsidP="00645BCE">
                            <w:pPr>
                              <w:spacing w:line="240" w:lineRule="auto"/>
                              <w:rPr>
                                <w:rFonts w:ascii="Times New Roman" w:hAnsi="Times New Roman"/>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A7E89" id="Прямоугольник 47" o:spid="_x0000_s1066" style="position:absolute;left:0;text-align:left;margin-left:139.5pt;margin-top:15.05pt;width:190pt;height:54.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" fillcolor="window" strokecolor="windowText" strokeweight="1pt">
                <v:textbox>
                  <w:txbxContent>
                    <w:p w14:paraId="008BD814" w14:textId="77777777" w:rsidR="00B2301C" w:rsidRDefault="00B2301C" w:rsidP="00645BCE">
                      <w:pPr>
                        <w:spacing w:after="0" w:line="240" w:lineRule="auto"/>
                        <w:rPr>
                          <w:rFonts w:ascii="Times New Roman" w:hAnsi="Times New Roman"/>
                          <w:sz w:val="16"/>
                          <w:szCs w:val="16"/>
                          <w:lang w:val="kk-KZ"/>
                        </w:rPr>
                      </w:pPr>
                      <w:r>
                        <w:rPr>
                          <w:rFonts w:ascii="Times New Roman" w:hAnsi="Times New Roman"/>
                          <w:sz w:val="16"/>
                          <w:szCs w:val="16"/>
                          <w:lang w:val="kk-KZ"/>
                        </w:rPr>
                        <w:t>-</w:t>
                      </w:r>
                      <w:r w:rsidRPr="00F16358">
                        <w:rPr>
                          <w:rFonts w:ascii="Times New Roman" w:hAnsi="Times New Roman"/>
                          <w:sz w:val="16"/>
                          <w:szCs w:val="16"/>
                          <w:lang w:val="kk-KZ"/>
                        </w:rPr>
                        <w:t>«Ноосфералық білім негізінде визуалды өнерді қабылдау» элективті курсы</w:t>
                      </w:r>
                      <w:r>
                        <w:rPr>
                          <w:rFonts w:ascii="Times New Roman" w:hAnsi="Times New Roman"/>
                          <w:sz w:val="16"/>
                          <w:szCs w:val="16"/>
                          <w:lang w:val="kk-KZ"/>
                        </w:rPr>
                        <w:t>ның бағдарламасы;</w:t>
                      </w:r>
                    </w:p>
                    <w:p w14:paraId="0FED213B" w14:textId="77777777" w:rsidR="00B2301C" w:rsidRPr="00F16358" w:rsidRDefault="00B2301C" w:rsidP="00645BCE">
                      <w:pPr>
                        <w:spacing w:after="0" w:line="240" w:lineRule="auto"/>
                        <w:rPr>
                          <w:rFonts w:ascii="Times New Roman" w:hAnsi="Times New Roman"/>
                          <w:sz w:val="16"/>
                          <w:szCs w:val="16"/>
                          <w:lang w:val="kk-KZ"/>
                        </w:rPr>
                      </w:pPr>
                      <w:r>
                        <w:rPr>
                          <w:rFonts w:ascii="Times New Roman" w:hAnsi="Times New Roman"/>
                          <w:sz w:val="16"/>
                          <w:szCs w:val="16"/>
                          <w:lang w:val="kk-KZ"/>
                        </w:rPr>
                        <w:t>«-</w:t>
                      </w:r>
                      <w:r w:rsidRPr="00F16358">
                        <w:rPr>
                          <w:rFonts w:ascii="Times New Roman" w:hAnsi="Times New Roman"/>
                          <w:sz w:val="16"/>
                          <w:szCs w:val="16"/>
                          <w:lang w:val="kk-KZ"/>
                        </w:rPr>
                        <w:t>Noospere-Art каллаборациялық студенттік центризм» визуалды өнер резиденциясы</w:t>
                      </w:r>
                      <w:r>
                        <w:rPr>
                          <w:rFonts w:ascii="Times New Roman" w:hAnsi="Times New Roman"/>
                          <w:sz w:val="16"/>
                          <w:szCs w:val="16"/>
                          <w:lang w:val="kk-KZ"/>
                        </w:rPr>
                        <w:t>ның жұмыс жоспары</w:t>
                      </w:r>
                      <w:r w:rsidRPr="00F16358">
                        <w:rPr>
                          <w:rFonts w:ascii="Times New Roman" w:hAnsi="Times New Roman"/>
                          <w:sz w:val="16"/>
                          <w:szCs w:val="16"/>
                          <w:lang w:val="kk-KZ"/>
                        </w:rPr>
                        <w:t xml:space="preserve"> </w:t>
                      </w:r>
                    </w:p>
                    <w:p w14:paraId="17207D20" w14:textId="77777777" w:rsidR="00B2301C" w:rsidRPr="001D3D40" w:rsidRDefault="00B2301C" w:rsidP="00645BCE">
                      <w:pPr>
                        <w:spacing w:line="240" w:lineRule="auto"/>
                        <w:rPr>
                          <w:rFonts w:ascii="Times New Roman" w:hAnsi="Times New Roman"/>
                          <w:sz w:val="16"/>
                          <w:szCs w:val="16"/>
                          <w:lang w:val="kk-KZ"/>
                        </w:rPr>
                      </w:pPr>
                    </w:p>
                  </w:txbxContent>
                </v:textbox>
              </v:rect>
            </w:pict>
          </mc:Fallback>
        </mc:AlternateContent>
      </w:r>
      <w:r w:rsidRPr="003F216D">
        <w:rPr>
          <w:rFonts w:ascii="Times New Roman" w:hAnsi="Times New Roman"/>
          <w:noProof/>
          <w:sz w:val="28"/>
          <w:szCs w:val="28"/>
          <w:lang w:eastAsia="ru-RU"/>
        </w:rPr>
        <mc:AlternateContent>
          <mc:Choice Requires="wps">
            <w:drawing>
              <wp:anchor distT="0" distB="0" distL="114300" distR="114300" simplePos="0" relativeHeight="251765248" behindDoc="0" locked="0" layoutInCell="1" allowOverlap="1" wp14:anchorId="5FF40730" wp14:editId="2FC4A2CA">
                <wp:simplePos x="0" y="0"/>
                <wp:positionH relativeFrom="column">
                  <wp:posOffset>-51435</wp:posOffset>
                </wp:positionH>
                <wp:positionV relativeFrom="paragraph">
                  <wp:posOffset>188595</wp:posOffset>
                </wp:positionV>
                <wp:extent cx="1771015" cy="629285"/>
                <wp:effectExtent l="0" t="0" r="19685" b="18415"/>
                <wp:wrapNone/>
                <wp:docPr id="230" name="Прямоугольник 48"/>
                <wp:cNvGraphicFramePr/>
                <a:graphic xmlns:a="http://schemas.openxmlformats.org/drawingml/2006/main">
                  <a:graphicData uri="http://schemas.microsoft.com/office/word/2010/wordprocessingShape">
                    <wps:wsp>
                      <wps:cNvSpPr/>
                      <wps:spPr>
                        <a:xfrm>
                          <a:off x="0" y="0"/>
                          <a:ext cx="1771015" cy="629285"/>
                        </a:xfrm>
                        <a:prstGeom prst="rect">
                          <a:avLst/>
                        </a:prstGeom>
                        <a:solidFill>
                          <a:sysClr val="window" lastClr="FFFFFF"/>
                        </a:solidFill>
                        <a:ln w="12700" cap="flat" cmpd="sng" algn="ctr">
                          <a:solidFill>
                            <a:sysClr val="windowText" lastClr="000000"/>
                          </a:solidFill>
                          <a:prstDash val="solid"/>
                        </a:ln>
                        <a:effectLst/>
                      </wps:spPr>
                      <wps:txbx>
                        <w:txbxContent>
                          <w:p w14:paraId="546CE571"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Кесінді тапсырмалар.</w:t>
                            </w:r>
                          </w:p>
                          <w:p w14:paraId="70AAF3B5"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Сауалнама. Тестілеу.</w:t>
                            </w:r>
                          </w:p>
                          <w:p w14:paraId="69544C34"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Сабақтарға қатысып бақылау. Нәтижелерді талдау.</w:t>
                            </w:r>
                          </w:p>
                          <w:p w14:paraId="61FC64D8" w14:textId="77777777" w:rsidR="00B2301C" w:rsidRPr="00F16358" w:rsidRDefault="00B2301C" w:rsidP="00645BCE">
                            <w:pPr>
                              <w:jc w:val="center"/>
                              <w:rPr>
                                <w:rFonts w:ascii="Times New Roman" w:hAnsi="Times New Roman" w:cs="Times New Roman"/>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40730" id="Прямоугольник 48" o:spid="_x0000_s1067" style="position:absolute;left:0;text-align:left;margin-left:-4.05pt;margin-top:14.85pt;width:139.45pt;height:49.5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" fillcolor="window" strokecolor="windowText" strokeweight="1pt">
                <v:textbox>
                  <w:txbxContent>
                    <w:p w14:paraId="546CE571"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Кесінді тапсырмалар.</w:t>
                      </w:r>
                    </w:p>
                    <w:p w14:paraId="70AAF3B5"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Сауалнама. Тестілеу.</w:t>
                      </w:r>
                    </w:p>
                    <w:p w14:paraId="69544C34" w14:textId="77777777" w:rsidR="00B2301C" w:rsidRPr="00F16358" w:rsidRDefault="00B2301C" w:rsidP="00645BCE">
                      <w:pPr>
                        <w:spacing w:after="0" w:line="240" w:lineRule="auto"/>
                        <w:jc w:val="center"/>
                        <w:rPr>
                          <w:rFonts w:ascii="Times New Roman" w:hAnsi="Times New Roman" w:cs="Times New Roman"/>
                          <w:sz w:val="16"/>
                          <w:szCs w:val="16"/>
                        </w:rPr>
                      </w:pPr>
                      <w:r w:rsidRPr="00F16358">
                        <w:rPr>
                          <w:rFonts w:ascii="Times New Roman" w:hAnsi="Times New Roman" w:cs="Times New Roman"/>
                          <w:sz w:val="16"/>
                          <w:szCs w:val="16"/>
                          <w:lang w:val="kk-KZ"/>
                        </w:rPr>
                        <w:t>Сабақтарға қатысып бақылау. Нәтижелерді талдау.</w:t>
                      </w:r>
                    </w:p>
                    <w:p w14:paraId="61FC64D8" w14:textId="77777777" w:rsidR="00B2301C" w:rsidRPr="00F16358" w:rsidRDefault="00B2301C" w:rsidP="00645BCE">
                      <w:pPr>
                        <w:jc w:val="center"/>
                        <w:rPr>
                          <w:rFonts w:ascii="Times New Roman" w:hAnsi="Times New Roman" w:cs="Times New Roman"/>
                          <w:sz w:val="16"/>
                          <w:szCs w:val="16"/>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79584" behindDoc="0" locked="0" layoutInCell="1" allowOverlap="1" wp14:anchorId="25A5FDDF" wp14:editId="6C09095C">
                <wp:simplePos x="0" y="0"/>
                <wp:positionH relativeFrom="column">
                  <wp:posOffset>2573020</wp:posOffset>
                </wp:positionH>
                <wp:positionV relativeFrom="paragraph">
                  <wp:posOffset>56515</wp:posOffset>
                </wp:positionV>
                <wp:extent cx="0" cy="127635"/>
                <wp:effectExtent l="95250" t="0" r="57150" b="62865"/>
                <wp:wrapNone/>
                <wp:docPr id="260" name="Прямая со стрелкой 49"/>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C1B16" id="Прямая со стрелкой 49" o:spid="_x0000_s1026" type="#_x0000_t32" style="position:absolute;margin-left:202.6pt;margin-top:4.45pt;width:0;height:10.0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" strokecolor="black [3200]">
                <v:stroke endarrow="open" joinstyle="miter"/>
              </v:shape>
            </w:pict>
          </mc:Fallback>
        </mc:AlternateContent>
      </w:r>
    </w:p>
    <w:p w14:paraId="29E529E9"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57859D58"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3BF220AC"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52DC28F2" w14:textId="77777777" w:rsidR="00645BCE" w:rsidRDefault="00645BCE" w:rsidP="00645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78560" behindDoc="0" locked="0" layoutInCell="1" allowOverlap="1" wp14:anchorId="31B8F4DA" wp14:editId="1F960E5D">
                <wp:simplePos x="0" y="0"/>
                <wp:positionH relativeFrom="column">
                  <wp:posOffset>2727960</wp:posOffset>
                </wp:positionH>
                <wp:positionV relativeFrom="paragraph">
                  <wp:posOffset>111125</wp:posOffset>
                </wp:positionV>
                <wp:extent cx="0" cy="127635"/>
                <wp:effectExtent l="95250" t="0" r="57150" b="62865"/>
                <wp:wrapNone/>
                <wp:docPr id="258" name="Прямая со стрелкой 51"/>
                <wp:cNvGraphicFramePr/>
                <a:graphic xmlns:a="http://schemas.openxmlformats.org/drawingml/2006/main">
                  <a:graphicData uri="http://schemas.microsoft.com/office/word/2010/wordprocessingShape">
                    <wps:wsp>
                      <wps:cNvCnPr/>
                      <wps:spPr>
                        <a:xfrm>
                          <a:off x="0" y="0"/>
                          <a:ext cx="0" cy="127635"/>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D2FAB" id="Прямая со стрелкой 51" o:spid="_x0000_s1026" type="#_x0000_t32" style="position:absolute;margin-left:214.8pt;margin-top:8.75pt;width:0;height:10.0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" strokecolor="black [3200]">
                <v:stroke endarrow="open" joinstyle="miter"/>
              </v:shape>
            </w:pict>
          </mc:Fallback>
        </mc:AlternateContent>
      </w:r>
    </w:p>
    <w:p w14:paraId="631BAA2C" w14:textId="77777777" w:rsidR="00645BCE" w:rsidRDefault="00645BCE" w:rsidP="00645BCE">
      <w:pPr>
        <w:spacing w:after="0" w:line="240" w:lineRule="auto"/>
        <w:ind w:firstLine="709"/>
        <w:jc w:val="both"/>
        <w:rPr>
          <w:rFonts w:ascii="Times New Roman" w:hAnsi="Times New Roman" w:cs="Times New Roman"/>
          <w:sz w:val="28"/>
          <w:szCs w:val="28"/>
          <w:lang w:val="kk-KZ"/>
        </w:rPr>
      </w:pPr>
      <w:r w:rsidRPr="003F216D">
        <w:rPr>
          <w:rFonts w:ascii="Times New Roman" w:hAnsi="Times New Roman"/>
          <w:noProof/>
          <w:sz w:val="28"/>
          <w:szCs w:val="28"/>
          <w:lang w:eastAsia="ru-RU"/>
        </w:rPr>
        <mc:AlternateContent>
          <mc:Choice Requires="wps">
            <w:drawing>
              <wp:anchor distT="0" distB="0" distL="114300" distR="114300" simplePos="0" relativeHeight="251786752" behindDoc="0" locked="0" layoutInCell="1" allowOverlap="1" wp14:anchorId="5AB1BDFB" wp14:editId="6FD228DD">
                <wp:simplePos x="0" y="0"/>
                <wp:positionH relativeFrom="column">
                  <wp:posOffset>-5715</wp:posOffset>
                </wp:positionH>
                <wp:positionV relativeFrom="paragraph">
                  <wp:posOffset>40005</wp:posOffset>
                </wp:positionV>
                <wp:extent cx="5632450" cy="327660"/>
                <wp:effectExtent l="0" t="0" r="25400" b="15240"/>
                <wp:wrapNone/>
                <wp:docPr id="269" name="Прямоугольник 50"/>
                <wp:cNvGraphicFramePr/>
                <a:graphic xmlns:a="http://schemas.openxmlformats.org/drawingml/2006/main">
                  <a:graphicData uri="http://schemas.microsoft.com/office/word/2010/wordprocessingShape">
                    <wps:wsp>
                      <wps:cNvSpPr/>
                      <wps:spPr>
                        <a:xfrm>
                          <a:off x="0" y="0"/>
                          <a:ext cx="5632450" cy="327660"/>
                        </a:xfrm>
                        <a:prstGeom prst="rect">
                          <a:avLst/>
                        </a:prstGeom>
                        <a:solidFill>
                          <a:sysClr val="window" lastClr="FFFFFF"/>
                        </a:solidFill>
                        <a:ln w="12700" cap="flat" cmpd="sng" algn="ctr">
                          <a:solidFill>
                            <a:sysClr val="windowText" lastClr="000000"/>
                          </a:solidFill>
                          <a:prstDash val="solid"/>
                        </a:ln>
                        <a:effectLst/>
                      </wps:spPr>
                      <wps:txbx>
                        <w:txbxContent>
                          <w:p w14:paraId="2AB59946" w14:textId="77777777" w:rsidR="00B2301C" w:rsidRPr="00731933" w:rsidRDefault="00B2301C" w:rsidP="00645BCE">
                            <w:pPr>
                              <w:jc w:val="center"/>
                              <w:rPr>
                                <w:rFonts w:ascii="Times New Roman" w:hAnsi="Times New Roman"/>
                                <w:sz w:val="18"/>
                                <w:szCs w:val="18"/>
                                <w:lang w:val="kk-KZ"/>
                              </w:rPr>
                            </w:pPr>
                            <w:r w:rsidRPr="00731933">
                              <w:rPr>
                                <w:rFonts w:ascii="Times New Roman" w:hAnsi="Times New Roman"/>
                                <w:b/>
                                <w:sz w:val="18"/>
                                <w:szCs w:val="18"/>
                                <w:lang w:val="kk-KZ"/>
                              </w:rPr>
                              <w:t xml:space="preserve">Нәтиже: </w:t>
                            </w:r>
                            <w:r w:rsidRPr="00731933">
                              <w:rPr>
                                <w:rFonts w:ascii="Times New Roman" w:hAnsi="Times New Roman"/>
                                <w:sz w:val="18"/>
                                <w:szCs w:val="18"/>
                                <w:lang w:val="kk-KZ"/>
                              </w:rPr>
                              <w:t>ноосфералық білім негізінде</w:t>
                            </w:r>
                            <w:r w:rsidRPr="00731933">
                              <w:rPr>
                                <w:rFonts w:ascii="Times New Roman" w:hAnsi="Times New Roman"/>
                                <w:b/>
                                <w:sz w:val="18"/>
                                <w:szCs w:val="18"/>
                                <w:lang w:val="kk-KZ"/>
                              </w:rPr>
                              <w:t xml:space="preserve"> </w:t>
                            </w:r>
                            <w:r w:rsidRPr="00731933">
                              <w:rPr>
                                <w:rFonts w:ascii="Times New Roman" w:hAnsi="Times New Roman"/>
                                <w:sz w:val="18"/>
                                <w:szCs w:val="18"/>
                                <w:lang w:val="kk-KZ"/>
                              </w:rPr>
                              <w:t>визуалды өнерді қабылда</w:t>
                            </w:r>
                            <w:r>
                              <w:rPr>
                                <w:rFonts w:ascii="Times New Roman" w:hAnsi="Times New Roman"/>
                                <w:sz w:val="18"/>
                                <w:szCs w:val="18"/>
                                <w:lang w:val="kk-KZ"/>
                              </w:rPr>
                              <w:t>уға даяр</w:t>
                            </w:r>
                            <w:r w:rsidRPr="00731933">
                              <w:rPr>
                                <w:rFonts w:ascii="Times New Roman" w:hAnsi="Times New Roman"/>
                                <w:sz w:val="18"/>
                                <w:szCs w:val="18"/>
                                <w:lang w:val="kk-KZ"/>
                              </w:rPr>
                              <w:t xml:space="preserve"> болашақ бастауыш сынып мұғалімі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1BDFB" id="Прямоугольник 50" o:spid="_x0000_s1068" style="position:absolute;left:0;text-align:left;margin-left:-.45pt;margin-top:3.15pt;width:443.5pt;height:25.8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" fillcolor="window" strokecolor="windowText" strokeweight="1pt">
                <v:textbox>
                  <w:txbxContent>
                    <w:p w14:paraId="2AB59946" w14:textId="77777777" w:rsidR="00B2301C" w:rsidRPr="00731933" w:rsidRDefault="00B2301C" w:rsidP="00645BCE">
                      <w:pPr>
                        <w:jc w:val="center"/>
                        <w:rPr>
                          <w:rFonts w:ascii="Times New Roman" w:hAnsi="Times New Roman"/>
                          <w:sz w:val="18"/>
                          <w:szCs w:val="18"/>
                          <w:lang w:val="kk-KZ"/>
                        </w:rPr>
                      </w:pPr>
                      <w:r w:rsidRPr="00731933">
                        <w:rPr>
                          <w:rFonts w:ascii="Times New Roman" w:hAnsi="Times New Roman"/>
                          <w:b/>
                          <w:sz w:val="18"/>
                          <w:szCs w:val="18"/>
                          <w:lang w:val="kk-KZ"/>
                        </w:rPr>
                        <w:t xml:space="preserve">Нәтиже: </w:t>
                      </w:r>
                      <w:r w:rsidRPr="00731933">
                        <w:rPr>
                          <w:rFonts w:ascii="Times New Roman" w:hAnsi="Times New Roman"/>
                          <w:sz w:val="18"/>
                          <w:szCs w:val="18"/>
                          <w:lang w:val="kk-KZ"/>
                        </w:rPr>
                        <w:t>ноосфералық білім негізінде</w:t>
                      </w:r>
                      <w:r w:rsidRPr="00731933">
                        <w:rPr>
                          <w:rFonts w:ascii="Times New Roman" w:hAnsi="Times New Roman"/>
                          <w:b/>
                          <w:sz w:val="18"/>
                          <w:szCs w:val="18"/>
                          <w:lang w:val="kk-KZ"/>
                        </w:rPr>
                        <w:t xml:space="preserve"> </w:t>
                      </w:r>
                      <w:r w:rsidRPr="00731933">
                        <w:rPr>
                          <w:rFonts w:ascii="Times New Roman" w:hAnsi="Times New Roman"/>
                          <w:sz w:val="18"/>
                          <w:szCs w:val="18"/>
                          <w:lang w:val="kk-KZ"/>
                        </w:rPr>
                        <w:t>визуалды өнерді қабылда</w:t>
                      </w:r>
                      <w:r>
                        <w:rPr>
                          <w:rFonts w:ascii="Times New Roman" w:hAnsi="Times New Roman"/>
                          <w:sz w:val="18"/>
                          <w:szCs w:val="18"/>
                          <w:lang w:val="kk-KZ"/>
                        </w:rPr>
                        <w:t>уға даяр</w:t>
                      </w:r>
                      <w:r w:rsidRPr="00731933">
                        <w:rPr>
                          <w:rFonts w:ascii="Times New Roman" w:hAnsi="Times New Roman"/>
                          <w:sz w:val="18"/>
                          <w:szCs w:val="18"/>
                          <w:lang w:val="kk-KZ"/>
                        </w:rPr>
                        <w:t xml:space="preserve"> болашақ бастауыш сынып мұғалімі</w:t>
                      </w:r>
                    </w:p>
                  </w:txbxContent>
                </v:textbox>
              </v:rect>
            </w:pict>
          </mc:Fallback>
        </mc:AlternateContent>
      </w:r>
    </w:p>
    <w:p w14:paraId="375C4728"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6A2295F5"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4BDFBC55"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6148EB09" w14:textId="77777777" w:rsidR="00645BCE" w:rsidRDefault="00645BCE" w:rsidP="00645BCE">
      <w:pPr>
        <w:spacing w:after="0" w:line="240" w:lineRule="auto"/>
        <w:jc w:val="both"/>
        <w:rPr>
          <w:rFonts w:ascii="Times New Roman" w:hAnsi="Times New Roman" w:cs="Times New Roman"/>
          <w:sz w:val="28"/>
          <w:szCs w:val="28"/>
          <w:lang w:val="kk-KZ"/>
        </w:rPr>
      </w:pPr>
    </w:p>
    <w:p w14:paraId="456D9029" w14:textId="06AD7D3B" w:rsidR="00645BCE" w:rsidRDefault="00FA36E6" w:rsidP="00645BC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13 </w:t>
      </w:r>
      <w:r w:rsidR="00645BCE">
        <w:rPr>
          <w:rFonts w:ascii="Times New Roman" w:hAnsi="Times New Roman" w:cs="Times New Roman"/>
          <w:sz w:val="28"/>
          <w:szCs w:val="28"/>
          <w:lang w:val="kk-KZ"/>
        </w:rPr>
        <w:t xml:space="preserve">– </w:t>
      </w:r>
      <w:bookmarkStart w:id="50" w:name="_Hlk166921471"/>
      <w:r w:rsidR="00645BCE">
        <w:rPr>
          <w:rFonts w:ascii="Times New Roman" w:hAnsi="Times New Roman" w:cs="Times New Roman"/>
          <w:sz w:val="28"/>
          <w:szCs w:val="28"/>
          <w:lang w:val="kk-KZ"/>
        </w:rPr>
        <w:t xml:space="preserve">Болашақ бастауыш сынып мұғалімдерінің ноосфералық білім негізінде визуалды өнерді қабылдауға даярлаудың </w:t>
      </w:r>
      <w:bookmarkEnd w:id="50"/>
      <w:r w:rsidR="00645BCE">
        <w:rPr>
          <w:rFonts w:ascii="Times New Roman" w:hAnsi="Times New Roman" w:cs="Times New Roman"/>
          <w:sz w:val="28"/>
          <w:szCs w:val="28"/>
          <w:lang w:val="kk-KZ"/>
        </w:rPr>
        <w:t>құрылымдық-мазмұндық моделі</w:t>
      </w:r>
    </w:p>
    <w:p w14:paraId="17405136"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19782FB4" w14:textId="77777777" w:rsidR="00645BCE" w:rsidRDefault="00645BCE" w:rsidP="00645BCE">
      <w:pPr>
        <w:spacing w:after="0" w:line="240" w:lineRule="auto"/>
        <w:ind w:firstLine="709"/>
        <w:jc w:val="both"/>
        <w:rPr>
          <w:rFonts w:ascii="Times New Roman" w:hAnsi="Times New Roman" w:cs="Times New Roman"/>
          <w:sz w:val="28"/>
          <w:szCs w:val="28"/>
          <w:lang w:val="kk-KZ"/>
        </w:rPr>
      </w:pPr>
    </w:p>
    <w:p w14:paraId="21CF17E1" w14:textId="1FBDEBEA" w:rsidR="00467501" w:rsidRPr="0008324B" w:rsidRDefault="00467501" w:rsidP="00467501">
      <w:pPr>
        <w:spacing w:after="0" w:line="240" w:lineRule="auto"/>
        <w:jc w:val="both"/>
        <w:rPr>
          <w:rFonts w:ascii="Times New Roman" w:hAnsi="Times New Roman" w:cs="Times New Roman"/>
          <w:bCs/>
          <w:sz w:val="28"/>
          <w:szCs w:val="28"/>
          <w:lang w:val="kk-KZ"/>
        </w:rPr>
      </w:pPr>
      <w:r w:rsidRPr="0008324B">
        <w:rPr>
          <w:rFonts w:ascii="Times New Roman" w:hAnsi="Times New Roman" w:cs="Times New Roman"/>
          <w:bCs/>
          <w:sz w:val="28"/>
          <w:szCs w:val="28"/>
          <w:lang w:val="kk-KZ"/>
        </w:rPr>
        <w:lastRenderedPageBreak/>
        <w:t xml:space="preserve">Ноосфералық білім мен  </w:t>
      </w:r>
      <w:bookmarkStart w:id="51" w:name="_Hlk167113487"/>
      <w:r w:rsidRPr="0008324B">
        <w:rPr>
          <w:rFonts w:ascii="Times New Roman" w:hAnsi="Times New Roman" w:cs="Times New Roman"/>
          <w:bCs/>
          <w:sz w:val="28"/>
          <w:szCs w:val="28"/>
          <w:lang w:val="kk-KZ"/>
        </w:rPr>
        <w:t xml:space="preserve">визуалды өнерді </w:t>
      </w:r>
      <w:bookmarkEnd w:id="51"/>
      <w:r w:rsidRPr="0008324B">
        <w:rPr>
          <w:rFonts w:ascii="Times New Roman" w:hAnsi="Times New Roman" w:cs="Times New Roman"/>
          <w:bCs/>
          <w:sz w:val="28"/>
          <w:szCs w:val="28"/>
          <w:lang w:val="kk-KZ"/>
        </w:rPr>
        <w:t>қабылдаудың</w:t>
      </w:r>
      <w:r w:rsidRPr="0008324B">
        <w:rPr>
          <w:lang w:val="kk-KZ"/>
        </w:rPr>
        <w:t xml:space="preserve"> </w:t>
      </w:r>
      <w:r w:rsidRPr="0008324B">
        <w:rPr>
          <w:rFonts w:ascii="Times New Roman" w:hAnsi="Times New Roman" w:cs="Times New Roman"/>
          <w:sz w:val="28"/>
          <w:szCs w:val="28"/>
          <w:lang w:val="kk-KZ"/>
        </w:rPr>
        <w:t>нормативті</w:t>
      </w:r>
      <w:r w:rsidRPr="0008324B">
        <w:rPr>
          <w:lang w:val="kk-KZ"/>
        </w:rPr>
        <w:t xml:space="preserve"> </w:t>
      </w:r>
      <w:r w:rsidRPr="0008324B">
        <w:rPr>
          <w:rFonts w:ascii="Times New Roman" w:hAnsi="Times New Roman" w:cs="Times New Roman"/>
          <w:bCs/>
          <w:sz w:val="28"/>
          <w:szCs w:val="28"/>
          <w:lang w:val="kk-KZ"/>
        </w:rPr>
        <w:t xml:space="preserve"> білімі;  өнер және визуалдық қабылдау әдістерін игеру; визуалды өнерді қабылдау және этика мен эстетикалық талдау әдістерін қолдану; </w:t>
      </w:r>
      <w:bookmarkStart w:id="52" w:name="_Hlk167113612"/>
      <w:r w:rsidRPr="0008324B">
        <w:rPr>
          <w:rFonts w:ascii="Times New Roman" w:hAnsi="Times New Roman" w:cs="Times New Roman"/>
          <w:bCs/>
          <w:sz w:val="28"/>
          <w:szCs w:val="28"/>
          <w:lang w:val="kk-KZ"/>
        </w:rPr>
        <w:t>ноосфералық білім негізінде</w:t>
      </w:r>
      <w:r w:rsidRPr="0008324B">
        <w:rPr>
          <w:lang w:val="kk-KZ"/>
        </w:rPr>
        <w:t xml:space="preserve"> </w:t>
      </w:r>
      <w:r w:rsidRPr="0008324B">
        <w:rPr>
          <w:rFonts w:ascii="Times New Roman" w:hAnsi="Times New Roman" w:cs="Times New Roman"/>
          <w:bCs/>
          <w:sz w:val="28"/>
          <w:szCs w:val="28"/>
          <w:lang w:val="kk-KZ"/>
        </w:rPr>
        <w:t xml:space="preserve">визуалды өнерді қабылдау </w:t>
      </w:r>
      <w:bookmarkEnd w:id="52"/>
      <w:r w:rsidRPr="0008324B">
        <w:rPr>
          <w:rFonts w:ascii="Times New Roman" w:hAnsi="Times New Roman" w:cs="Times New Roman"/>
          <w:bCs/>
          <w:sz w:val="28"/>
          <w:szCs w:val="28"/>
          <w:lang w:val="kk-KZ"/>
        </w:rPr>
        <w:t xml:space="preserve">үдерісіндегі ұлттық адамгершілік құндылықтарды қалыптастыру; визуалды өнерді қабылдау үдерісіндегі когнитивтік-құндылықты сапаның белсенді танылуы </w:t>
      </w:r>
      <w:r w:rsidRPr="0008324B">
        <w:rPr>
          <w:rFonts w:ascii="Times New Roman" w:hAnsi="Times New Roman" w:cs="Times New Roman"/>
          <w:sz w:val="28"/>
          <w:szCs w:val="28"/>
          <w:lang w:val="kk-KZ"/>
        </w:rPr>
        <w:t>және т.б.</w:t>
      </w:r>
      <w:r w:rsidRPr="0008324B">
        <w:rPr>
          <w:rFonts w:ascii="Times New Roman" w:hAnsi="Times New Roman" w:cs="Times New Roman"/>
          <w:b/>
          <w:sz w:val="24"/>
          <w:szCs w:val="24"/>
          <w:lang w:val="kk-KZ"/>
        </w:rPr>
        <w:t xml:space="preserve"> </w:t>
      </w:r>
    </w:p>
    <w:p w14:paraId="20D3D128" w14:textId="77777777" w:rsidR="00467501" w:rsidRPr="00381B11" w:rsidRDefault="00467501" w:rsidP="00467501">
      <w:pPr>
        <w:spacing w:after="0" w:line="240" w:lineRule="auto"/>
        <w:ind w:firstLine="709"/>
        <w:jc w:val="both"/>
        <w:rPr>
          <w:rFonts w:ascii="Times New Roman" w:hAnsi="Times New Roman" w:cs="Times New Roman"/>
          <w:bCs/>
          <w:sz w:val="28"/>
          <w:szCs w:val="28"/>
          <w:lang w:val="kk-KZ"/>
        </w:rPr>
      </w:pPr>
      <w:r w:rsidRPr="0008324B">
        <w:rPr>
          <w:rFonts w:ascii="Times New Roman" w:hAnsi="Times New Roman" w:cs="Times New Roman"/>
          <w:bCs/>
          <w:sz w:val="28"/>
          <w:szCs w:val="28"/>
          <w:lang w:val="kk-KZ"/>
        </w:rPr>
        <w:t>Іс-әрекеттік-рефлексивті компонент визуалды өнерді қабылдауды құру мен жаңғыртуға ықпал ететін ноосфералық білім негізін пайдалану қабілеті, тәжірибелік педагогикалық қызметтегі өмірдің барлық тіршілік иелеріне экологиялық-адамгершілікпен қарай алуыи боп табылады.</w:t>
      </w:r>
      <w:r w:rsidRPr="00381B11">
        <w:rPr>
          <w:rFonts w:ascii="Times New Roman" w:hAnsi="Times New Roman" w:cs="Times New Roman"/>
          <w:bCs/>
          <w:sz w:val="28"/>
          <w:szCs w:val="28"/>
          <w:lang w:val="kk-KZ"/>
        </w:rPr>
        <w:t xml:space="preserve"> </w:t>
      </w:r>
    </w:p>
    <w:p w14:paraId="35C12877" w14:textId="495E2A0E" w:rsidR="00645BCE" w:rsidRPr="00467501" w:rsidRDefault="00467501" w:rsidP="00467501">
      <w:pPr>
        <w:spacing w:after="0" w:line="240" w:lineRule="auto"/>
        <w:ind w:firstLine="709"/>
        <w:jc w:val="both"/>
        <w:rPr>
          <w:rFonts w:ascii="Times New Roman" w:hAnsi="Times New Roman" w:cs="Times New Roman"/>
          <w:bCs/>
          <w:sz w:val="28"/>
          <w:szCs w:val="28"/>
          <w:lang w:val="kk-KZ"/>
        </w:rPr>
      </w:pPr>
      <w:r w:rsidRPr="00EB0A90">
        <w:rPr>
          <w:rFonts w:ascii="Times New Roman" w:hAnsi="Times New Roman" w:cs="Times New Roman"/>
          <w:bCs/>
          <w:sz w:val="28"/>
          <w:szCs w:val="28"/>
          <w:lang w:val="kk-KZ"/>
        </w:rPr>
        <w:t>Визуалды өнер құралдары арқылы ноосфералық білім негізінде болашақ бастауыш сынып мұғалімдерін даярлаудың құрылымд</w:t>
      </w:r>
      <w:r>
        <w:rPr>
          <w:rFonts w:ascii="Times New Roman" w:hAnsi="Times New Roman" w:cs="Times New Roman"/>
          <w:bCs/>
          <w:sz w:val="28"/>
          <w:szCs w:val="28"/>
          <w:lang w:val="kk-KZ"/>
        </w:rPr>
        <w:t>ық-мазмұндық моделінің графикалық кескіні</w:t>
      </w:r>
      <w:r w:rsidR="00FA36E6">
        <w:rPr>
          <w:rFonts w:ascii="Times New Roman" w:hAnsi="Times New Roman" w:cs="Times New Roman"/>
          <w:bCs/>
          <w:sz w:val="28"/>
          <w:szCs w:val="28"/>
          <w:lang w:val="kk-KZ"/>
        </w:rPr>
        <w:t xml:space="preserve"> 13</w:t>
      </w:r>
      <w:r>
        <w:rPr>
          <w:rFonts w:ascii="Times New Roman" w:hAnsi="Times New Roman" w:cs="Times New Roman"/>
          <w:bCs/>
          <w:sz w:val="28"/>
          <w:szCs w:val="28"/>
          <w:lang w:val="kk-KZ"/>
        </w:rPr>
        <w:t>-суретте ұсынылады.</w:t>
      </w:r>
    </w:p>
    <w:p w14:paraId="4E3A3EA3" w14:textId="77777777" w:rsidR="00645BCE" w:rsidRPr="0008324B" w:rsidRDefault="00645BCE" w:rsidP="00645BCE">
      <w:pPr>
        <w:spacing w:after="0" w:line="240" w:lineRule="auto"/>
        <w:jc w:val="both"/>
        <w:rPr>
          <w:rFonts w:ascii="Times New Roman" w:hAnsi="Times New Roman" w:cs="Times New Roman"/>
          <w:sz w:val="28"/>
          <w:szCs w:val="28"/>
          <w:lang w:val="kk-KZ"/>
        </w:rPr>
      </w:pPr>
      <w:r w:rsidRPr="0008324B">
        <w:rPr>
          <w:rFonts w:ascii="Times New Roman" w:hAnsi="Times New Roman" w:cs="Times New Roman"/>
          <w:sz w:val="28"/>
          <w:szCs w:val="28"/>
          <w:lang w:val="kk-KZ"/>
        </w:rPr>
        <w:t>Мұндағы:</w:t>
      </w:r>
      <w:bookmarkStart w:id="53" w:name="_Hlk166923115"/>
    </w:p>
    <w:p w14:paraId="2B81D227" w14:textId="77777777" w:rsidR="00645BCE" w:rsidRPr="0008324B" w:rsidRDefault="00645BCE" w:rsidP="0077693D">
      <w:pPr>
        <w:numPr>
          <w:ilvl w:val="0"/>
          <w:numId w:val="18"/>
        </w:numPr>
        <w:tabs>
          <w:tab w:val="left" w:pos="1134"/>
        </w:tabs>
        <w:spacing w:after="0" w:line="240" w:lineRule="auto"/>
        <w:ind w:left="0" w:firstLine="709"/>
        <w:contextualSpacing/>
        <w:jc w:val="both"/>
        <w:rPr>
          <w:rFonts w:ascii="Times New Roman" w:hAnsi="Times New Roman" w:cs="Times New Roman"/>
          <w:sz w:val="28"/>
          <w:szCs w:val="28"/>
          <w:lang w:val="kk-KZ"/>
        </w:rPr>
      </w:pPr>
      <w:r w:rsidRPr="0008324B">
        <w:rPr>
          <w:rFonts w:ascii="Times New Roman" w:hAnsi="Times New Roman" w:cs="Times New Roman"/>
          <w:sz w:val="28"/>
          <w:szCs w:val="28"/>
          <w:lang w:val="kk-KZ"/>
        </w:rPr>
        <w:t xml:space="preserve">мазмұндық-перцептивтік </w:t>
      </w:r>
      <w:bookmarkEnd w:id="53"/>
      <w:r w:rsidRPr="0008324B">
        <w:rPr>
          <w:rFonts w:ascii="Times New Roman" w:hAnsi="Times New Roman" w:cs="Times New Roman"/>
          <w:sz w:val="28"/>
          <w:szCs w:val="28"/>
          <w:lang w:val="kk-KZ"/>
        </w:rPr>
        <w:t>компоненті болашақ бастауыш сынып мұғалімінің визуалды өнерді қабылдауда табиғат, қоғам, әлемді біртұтастықпен гуманистік қабылдау, эстетикалық түсінуін, этикалық игеруін, өмірдің барлық тіршілік иелеріне экологиялық-адамгершілікпен қарай алуын сипаттайды;</w:t>
      </w:r>
    </w:p>
    <w:p w14:paraId="2E67DAF7" w14:textId="77777777" w:rsidR="00645BCE" w:rsidRPr="0008324B" w:rsidRDefault="00645BCE" w:rsidP="0077693D">
      <w:pPr>
        <w:numPr>
          <w:ilvl w:val="0"/>
          <w:numId w:val="18"/>
        </w:numPr>
        <w:tabs>
          <w:tab w:val="left" w:pos="1134"/>
        </w:tabs>
        <w:spacing w:after="0" w:line="240" w:lineRule="auto"/>
        <w:ind w:left="0" w:firstLine="709"/>
        <w:contextualSpacing/>
        <w:jc w:val="both"/>
        <w:rPr>
          <w:rFonts w:ascii="Times New Roman" w:hAnsi="Times New Roman" w:cs="Times New Roman"/>
          <w:sz w:val="28"/>
          <w:szCs w:val="28"/>
          <w:lang w:val="kk-KZ"/>
        </w:rPr>
      </w:pPr>
      <w:r w:rsidRPr="0008324B">
        <w:rPr>
          <w:rFonts w:ascii="Times New Roman" w:hAnsi="Times New Roman" w:cs="Times New Roman"/>
          <w:sz w:val="28"/>
          <w:szCs w:val="28"/>
          <w:lang w:val="kk-KZ"/>
        </w:rPr>
        <w:t xml:space="preserve">когнитивтік компоненті </w:t>
      </w:r>
      <w:bookmarkStart w:id="54" w:name="_Hlk166924740"/>
      <w:r w:rsidRPr="0008324B">
        <w:rPr>
          <w:rFonts w:ascii="Times New Roman" w:hAnsi="Times New Roman" w:cs="Times New Roman"/>
          <w:sz w:val="28"/>
          <w:szCs w:val="28"/>
          <w:lang w:val="kk-KZ"/>
        </w:rPr>
        <w:t>болашақ бастауыш сынып мұғалімінің визуалды өнерді қабылдау үдерісіндегі Әлем- Табиғат- Қоғам- Жеке Адам біртұтас жүйесі ретінде ноосфералық білімді игеру мотивациясының дамуын, ноосферамен байланысты танымдық белсенділігінің өсуін көрсетеді;</w:t>
      </w:r>
      <w:bookmarkEnd w:id="54"/>
    </w:p>
    <w:p w14:paraId="6148036E" w14:textId="77777777" w:rsidR="00645BCE" w:rsidRPr="0008324B" w:rsidRDefault="00645BCE" w:rsidP="0077693D">
      <w:pPr>
        <w:numPr>
          <w:ilvl w:val="0"/>
          <w:numId w:val="18"/>
        </w:numPr>
        <w:tabs>
          <w:tab w:val="left" w:pos="1134"/>
        </w:tabs>
        <w:spacing w:after="0" w:line="240" w:lineRule="auto"/>
        <w:ind w:left="0" w:firstLine="709"/>
        <w:contextualSpacing/>
        <w:jc w:val="both"/>
        <w:rPr>
          <w:rFonts w:ascii="Times New Roman" w:hAnsi="Times New Roman" w:cs="Times New Roman"/>
          <w:sz w:val="28"/>
          <w:szCs w:val="28"/>
          <w:lang w:val="kk-KZ"/>
        </w:rPr>
      </w:pPr>
      <w:r w:rsidRPr="0008324B">
        <w:rPr>
          <w:rFonts w:ascii="Times New Roman" w:hAnsi="Times New Roman" w:cs="Times New Roman"/>
          <w:sz w:val="28"/>
          <w:szCs w:val="28"/>
          <w:lang w:val="kk-KZ"/>
        </w:rPr>
        <w:t xml:space="preserve">іс-әрекеттік-рефлексиялық компоненті  </w:t>
      </w:r>
      <w:bookmarkStart w:id="55" w:name="_Hlk166925317"/>
      <w:r w:rsidRPr="0008324B">
        <w:rPr>
          <w:rFonts w:ascii="Times New Roman" w:hAnsi="Times New Roman" w:cs="Times New Roman"/>
          <w:sz w:val="28"/>
          <w:szCs w:val="28"/>
          <w:lang w:val="kk-KZ"/>
        </w:rPr>
        <w:t>визуалды көркем өнермен байланысты Әлем, Табиғат, Қоғам, Жеке Адам жүйесінің біртұтастығы және осының көркем өнерде, оның ішінде қазақтың сәндік қолөнерінде көрініс беруіне байланысты технологияларды (білім мен дағдыларды) меңгеруге дайындығын және толыққанды игеруге деген ұмтылысын сипаттайды.</w:t>
      </w:r>
      <w:bookmarkEnd w:id="55"/>
    </w:p>
    <w:p w14:paraId="22B87AAA" w14:textId="1B54F804" w:rsidR="00645BCE" w:rsidRPr="00D11449" w:rsidRDefault="00645BCE" w:rsidP="00645BCE">
      <w:pPr>
        <w:spacing w:after="0" w:line="240" w:lineRule="auto"/>
        <w:ind w:firstLine="709"/>
        <w:jc w:val="both"/>
        <w:rPr>
          <w:rFonts w:ascii="Times New Roman" w:hAnsi="Times New Roman" w:cs="Times New Roman"/>
          <w:sz w:val="28"/>
          <w:szCs w:val="28"/>
          <w:lang w:val="kk-KZ"/>
        </w:rPr>
      </w:pPr>
      <w:r w:rsidRPr="0008324B">
        <w:rPr>
          <w:rFonts w:ascii="Times New Roman" w:hAnsi="Times New Roman" w:cs="Times New Roman"/>
          <w:sz w:val="28"/>
          <w:szCs w:val="28"/>
          <w:lang w:val="kk-KZ"/>
        </w:rPr>
        <w:t>Визуалды өнер құралдары арқылы ноосфералық білім негізінде болашақ бастауыш сынып мұғалімдерін даярлаудың құрылымдық-мазмұндық моделінің іске асырылуынан күтілетін нәтиже</w:t>
      </w:r>
      <w:r w:rsidRPr="00D11449">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436B4A">
        <w:rPr>
          <w:lang w:val="kk-KZ"/>
        </w:rPr>
        <w:t xml:space="preserve"> </w:t>
      </w:r>
      <w:r w:rsidRPr="00436B4A">
        <w:rPr>
          <w:rFonts w:ascii="Times New Roman" w:hAnsi="Times New Roman" w:cs="Times New Roman"/>
          <w:sz w:val="28"/>
          <w:szCs w:val="28"/>
          <w:lang w:val="kk-KZ"/>
        </w:rPr>
        <w:t>визуалды өнерді қабылдауда өз табиғатының бірегейлігін-ұлттық код арқылы, Әлемдік гендік байланыс гармониясы заңдылықтары негізінде парасат, танымын кеңейткен, Әлем- Табиғат- Қоғам- Жеке Адам біртұтас жүйесі ретінде ноосфералық білімді игерген, ұлттық сәндік өнер бұйымдарын және заманауи идеядағы креативті өнерді жаса</w:t>
      </w:r>
      <w:r>
        <w:rPr>
          <w:rFonts w:ascii="Times New Roman" w:hAnsi="Times New Roman" w:cs="Times New Roman"/>
          <w:sz w:val="28"/>
          <w:szCs w:val="28"/>
          <w:lang w:val="kk-KZ"/>
        </w:rPr>
        <w:t xml:space="preserve">удың практикасын меңгерген </w:t>
      </w:r>
      <w:r w:rsidRPr="00D11449">
        <w:rPr>
          <w:rFonts w:ascii="Times New Roman" w:hAnsi="Times New Roman" w:cs="Times New Roman"/>
          <w:sz w:val="28"/>
          <w:szCs w:val="28"/>
          <w:lang w:val="kk-KZ"/>
        </w:rPr>
        <w:t>бастауыш сынып мұғалімінің тұлғасы</w:t>
      </w:r>
      <w:r w:rsidR="00DF1DA0" w:rsidRPr="005A7808">
        <w:rPr>
          <w:rFonts w:ascii="Times New Roman" w:hAnsi="Times New Roman" w:cs="Times New Roman"/>
          <w:sz w:val="28"/>
          <w:szCs w:val="28"/>
          <w:lang w:val="kk-KZ"/>
        </w:rPr>
        <w:t>[180</w:t>
      </w:r>
      <w:r w:rsidR="00DF1DA0">
        <w:rPr>
          <w:rFonts w:ascii="Times New Roman" w:hAnsi="Times New Roman" w:cs="Times New Roman"/>
          <w:sz w:val="28"/>
          <w:szCs w:val="28"/>
          <w:lang w:val="kk-KZ"/>
        </w:rPr>
        <w:t>, 14б.</w:t>
      </w:r>
      <w:r w:rsidR="00DF1DA0" w:rsidRPr="005A7808">
        <w:rPr>
          <w:rFonts w:ascii="Times New Roman" w:hAnsi="Times New Roman" w:cs="Times New Roman"/>
          <w:sz w:val="28"/>
          <w:szCs w:val="28"/>
          <w:lang w:val="kk-KZ"/>
        </w:rPr>
        <w:t>].</w:t>
      </w:r>
      <w:r w:rsidRPr="00D11449">
        <w:rPr>
          <w:rFonts w:ascii="Times New Roman" w:hAnsi="Times New Roman" w:cs="Times New Roman"/>
          <w:sz w:val="28"/>
          <w:szCs w:val="28"/>
          <w:lang w:val="kk-KZ"/>
        </w:rPr>
        <w:t xml:space="preserve">.  </w:t>
      </w:r>
    </w:p>
    <w:p w14:paraId="1A468E39" w14:textId="77777777" w:rsidR="00645BCE" w:rsidRPr="00D11449" w:rsidRDefault="00645BCE" w:rsidP="00645BCE">
      <w:pPr>
        <w:spacing w:after="0" w:line="240" w:lineRule="auto"/>
        <w:ind w:firstLine="709"/>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Визуалды өнер құралдары арқылы ноосфералық білім негізінде болашақ бастауыш сынып мұғалімдерін даярлаудың құрылымдық-мазмұндық моделі тиімді жүзеге асырылуы үшін қажетті педагогикалық шарттар орындалуы керектігі белгілі. Ол шарттарға жататындар:</w:t>
      </w:r>
    </w:p>
    <w:p w14:paraId="1FCAD89B" w14:textId="77777777" w:rsidR="00645BCE" w:rsidRPr="00D11449" w:rsidRDefault="00645BCE" w:rsidP="0077693D">
      <w:pPr>
        <w:numPr>
          <w:ilvl w:val="0"/>
          <w:numId w:val="17"/>
        </w:numPr>
        <w:tabs>
          <w:tab w:val="left" w:pos="1134"/>
        </w:tabs>
        <w:spacing w:after="0" w:line="240" w:lineRule="auto"/>
        <w:ind w:left="0" w:firstLine="927"/>
        <w:contextualSpacing/>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болашақ бастауыш сынып мұғалімдерінің визуалды өнер</w:t>
      </w:r>
      <w:r>
        <w:rPr>
          <w:rFonts w:ascii="Times New Roman" w:hAnsi="Times New Roman" w:cs="Times New Roman"/>
          <w:sz w:val="28"/>
          <w:szCs w:val="28"/>
          <w:lang w:val="kk-KZ"/>
        </w:rPr>
        <w:t xml:space="preserve"> туындыларын</w:t>
      </w:r>
      <w:r w:rsidRPr="00D11449">
        <w:rPr>
          <w:rFonts w:ascii="Times New Roman" w:hAnsi="Times New Roman" w:cs="Times New Roman"/>
          <w:sz w:val="28"/>
          <w:szCs w:val="28"/>
          <w:lang w:val="kk-KZ"/>
        </w:rPr>
        <w:t xml:space="preserve"> қабылдауға, жасауға деген </w:t>
      </w:r>
      <w:r>
        <w:rPr>
          <w:rFonts w:ascii="Times New Roman" w:hAnsi="Times New Roman" w:cs="Times New Roman"/>
          <w:sz w:val="28"/>
          <w:szCs w:val="28"/>
          <w:lang w:val="kk-KZ"/>
        </w:rPr>
        <w:t>креативті</w:t>
      </w:r>
      <w:r w:rsidRPr="00436B4A">
        <w:rPr>
          <w:rFonts w:ascii="Times New Roman" w:hAnsi="Times New Roman" w:cs="Times New Roman"/>
          <w:sz w:val="28"/>
          <w:szCs w:val="28"/>
          <w:lang w:val="kk-KZ"/>
        </w:rPr>
        <w:t>-</w:t>
      </w:r>
      <w:r w:rsidRPr="00D11449">
        <w:rPr>
          <w:rFonts w:ascii="Times New Roman" w:hAnsi="Times New Roman" w:cs="Times New Roman"/>
          <w:sz w:val="28"/>
          <w:szCs w:val="28"/>
          <w:lang w:val="kk-KZ"/>
        </w:rPr>
        <w:t>шығармашылық ұмтылыстары мен қызығушылықтары;</w:t>
      </w:r>
    </w:p>
    <w:p w14:paraId="43E4791E" w14:textId="77777777" w:rsidR="00645BCE" w:rsidRPr="00D11449" w:rsidRDefault="00645BCE" w:rsidP="0077693D">
      <w:pPr>
        <w:numPr>
          <w:ilvl w:val="0"/>
          <w:numId w:val="17"/>
        </w:numPr>
        <w:tabs>
          <w:tab w:val="left" w:pos="1134"/>
        </w:tabs>
        <w:spacing w:after="0" w:line="240" w:lineRule="auto"/>
        <w:ind w:left="0" w:firstLine="927"/>
        <w:contextualSpacing/>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lastRenderedPageBreak/>
        <w:t xml:space="preserve">ноосфералық білім негізінде визуалдық қабылдауға даярлаудағы субъект-субъектілік дидактикалық қарым-қатынасқа негізделген оқу-тәрбие </w:t>
      </w:r>
      <w:r>
        <w:rPr>
          <w:rFonts w:ascii="Times New Roman" w:hAnsi="Times New Roman" w:cs="Times New Roman"/>
          <w:sz w:val="28"/>
          <w:szCs w:val="28"/>
          <w:lang w:val="kk-KZ"/>
        </w:rPr>
        <w:t>үдерісінің</w:t>
      </w:r>
      <w:r w:rsidRPr="00D11449">
        <w:rPr>
          <w:rFonts w:ascii="Times New Roman" w:hAnsi="Times New Roman" w:cs="Times New Roman"/>
          <w:sz w:val="28"/>
          <w:szCs w:val="28"/>
          <w:lang w:val="kk-KZ"/>
        </w:rPr>
        <w:t xml:space="preserve"> ұйымдастырылуы;</w:t>
      </w:r>
    </w:p>
    <w:p w14:paraId="2F074054" w14:textId="77777777" w:rsidR="00645BCE" w:rsidRPr="00D11449" w:rsidRDefault="00645BCE" w:rsidP="0077693D">
      <w:pPr>
        <w:numPr>
          <w:ilvl w:val="0"/>
          <w:numId w:val="17"/>
        </w:numPr>
        <w:tabs>
          <w:tab w:val="left" w:pos="1134"/>
        </w:tabs>
        <w:spacing w:after="0" w:line="240" w:lineRule="auto"/>
        <w:ind w:left="0" w:firstLine="927"/>
        <w:contextualSpacing/>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 xml:space="preserve">болашақ бастауыш сынып мұғалімдерінің ноосфералық білім беру технологиясындағы интегративтік </w:t>
      </w:r>
      <w:r>
        <w:rPr>
          <w:rFonts w:ascii="Times New Roman" w:hAnsi="Times New Roman" w:cs="Times New Roman"/>
          <w:sz w:val="28"/>
          <w:szCs w:val="28"/>
          <w:lang w:val="kk-KZ"/>
        </w:rPr>
        <w:t>ұстаным</w:t>
      </w:r>
      <w:r w:rsidRPr="00D11449">
        <w:rPr>
          <w:rFonts w:ascii="Times New Roman" w:hAnsi="Times New Roman" w:cs="Times New Roman"/>
          <w:sz w:val="28"/>
          <w:szCs w:val="28"/>
          <w:lang w:val="kk-KZ"/>
        </w:rPr>
        <w:t xml:space="preserve"> бойынша барлық пәндер арасындағы біртұтастықты қамтамасыз ететін ортақ мәселені ізденуге деген белсенділігі өсіп отыруы;</w:t>
      </w:r>
    </w:p>
    <w:p w14:paraId="443B947B" w14:textId="77777777" w:rsidR="00645BCE" w:rsidRPr="00D11449" w:rsidRDefault="00645BCE" w:rsidP="0077693D">
      <w:pPr>
        <w:numPr>
          <w:ilvl w:val="0"/>
          <w:numId w:val="17"/>
        </w:numPr>
        <w:tabs>
          <w:tab w:val="left" w:pos="1134"/>
        </w:tabs>
        <w:spacing w:after="0" w:line="240" w:lineRule="auto"/>
        <w:ind w:left="0" w:firstLine="927"/>
        <w:contextualSpacing/>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Әлем-Табиғат-Қоғам-Адам жүйесіндегі ноосфералық біртұтастықты сақтайтын адамгершілік, гуманизм, эстетика, этика, экология заңдылықтарын барлық пәндерге қатысты тани білу дағдыларын дамыту.</w:t>
      </w:r>
    </w:p>
    <w:p w14:paraId="3CBC14D7" w14:textId="77777777" w:rsidR="00645BCE" w:rsidRDefault="00645BCE" w:rsidP="00645BCE">
      <w:pPr>
        <w:tabs>
          <w:tab w:val="left" w:pos="426"/>
        </w:tabs>
        <w:spacing w:after="0" w:line="240" w:lineRule="auto"/>
        <w:ind w:firstLine="708"/>
        <w:jc w:val="both"/>
        <w:rPr>
          <w:rFonts w:ascii="Times New Roman" w:hAnsi="Times New Roman" w:cs="Times New Roman"/>
          <w:sz w:val="28"/>
          <w:szCs w:val="28"/>
          <w:lang w:val="kk-KZ"/>
        </w:rPr>
      </w:pPr>
      <w:r w:rsidRPr="00D11449">
        <w:rPr>
          <w:rFonts w:ascii="Times New Roman" w:hAnsi="Times New Roman" w:cs="Times New Roman"/>
          <w:sz w:val="28"/>
          <w:szCs w:val="28"/>
          <w:lang w:val="kk-KZ"/>
        </w:rPr>
        <w:t xml:space="preserve">Осы ізбенен ұйымдастырылған визуалды өнер құралдары арқылы ноосфералық білім негізінде болашақ бастауыш сынып мұғалімдерін даярлау </w:t>
      </w:r>
      <w:r>
        <w:rPr>
          <w:rFonts w:ascii="Times New Roman" w:hAnsi="Times New Roman" w:cs="Times New Roman"/>
          <w:sz w:val="28"/>
          <w:szCs w:val="28"/>
          <w:lang w:val="kk-KZ"/>
        </w:rPr>
        <w:t>үдерісінің</w:t>
      </w:r>
      <w:r w:rsidRPr="00D11449">
        <w:rPr>
          <w:rFonts w:ascii="Times New Roman" w:hAnsi="Times New Roman" w:cs="Times New Roman"/>
          <w:sz w:val="28"/>
          <w:szCs w:val="28"/>
          <w:lang w:val="kk-KZ"/>
        </w:rPr>
        <w:t xml:space="preserve"> көздеген нәтижеге жетуге мүмкіндіктер жасайды.</w:t>
      </w:r>
    </w:p>
    <w:p w14:paraId="16785400" w14:textId="68F88EFB" w:rsidR="00645BCE" w:rsidRPr="00F969B3" w:rsidRDefault="00645BCE" w:rsidP="00645BCE">
      <w:pPr>
        <w:tabs>
          <w:tab w:val="left" w:pos="426"/>
        </w:tabs>
        <w:spacing w:after="0" w:line="240" w:lineRule="auto"/>
        <w:ind w:firstLine="708"/>
        <w:jc w:val="both"/>
        <w:rPr>
          <w:rFonts w:ascii="Times New Roman" w:hAnsi="Times New Roman" w:cs="Times New Roman"/>
          <w:sz w:val="28"/>
          <w:szCs w:val="28"/>
          <w:lang w:val="kk-KZ"/>
        </w:rPr>
      </w:pPr>
      <w:r w:rsidRPr="00F969B3">
        <w:rPr>
          <w:rFonts w:ascii="Times New Roman" w:hAnsi="Times New Roman" w:cs="Times New Roman"/>
          <w:sz w:val="28"/>
          <w:szCs w:val="28"/>
          <w:lang w:val="kk-KZ"/>
        </w:rPr>
        <w:t xml:space="preserve">B.C.Ильиннің ғылыми негізіндегі әмбебап зерттеудің процедурасы – зерттеліп жатқан тұжырымдаманың моделіндегі жалпылама деңгейін әзірлеуде біз болашақ бастауыш сынып мұғалімдерінің ноосфералық білім негізінде визуалды өнерді қабылдауға даярлаудың үш деңгейін анықтадық – төмен, орташа, </w:t>
      </w:r>
      <w:r w:rsidRPr="005A7808">
        <w:rPr>
          <w:rFonts w:ascii="Times New Roman" w:hAnsi="Times New Roman" w:cs="Times New Roman"/>
          <w:sz w:val="28"/>
          <w:szCs w:val="28"/>
          <w:lang w:val="kk-KZ"/>
        </w:rPr>
        <w:t xml:space="preserve">жоғары </w:t>
      </w:r>
      <w:r w:rsidR="00424B07" w:rsidRPr="005A7808">
        <w:rPr>
          <w:rFonts w:ascii="Times New Roman" w:hAnsi="Times New Roman" w:cs="Times New Roman"/>
          <w:sz w:val="28"/>
          <w:szCs w:val="28"/>
          <w:lang w:val="kk-KZ"/>
        </w:rPr>
        <w:t>[180</w:t>
      </w:r>
      <w:r w:rsidR="00DF1DA0">
        <w:rPr>
          <w:rFonts w:ascii="Times New Roman" w:hAnsi="Times New Roman" w:cs="Times New Roman"/>
          <w:sz w:val="28"/>
          <w:szCs w:val="28"/>
          <w:lang w:val="kk-KZ"/>
        </w:rPr>
        <w:t>, 59б.</w:t>
      </w:r>
      <w:r w:rsidRPr="005A7808">
        <w:rPr>
          <w:rFonts w:ascii="Times New Roman" w:hAnsi="Times New Roman" w:cs="Times New Roman"/>
          <w:sz w:val="28"/>
          <w:szCs w:val="28"/>
          <w:lang w:val="kk-KZ"/>
        </w:rPr>
        <w:t>].</w:t>
      </w:r>
      <w:r w:rsidRPr="00F969B3">
        <w:rPr>
          <w:rFonts w:ascii="Times New Roman" w:hAnsi="Times New Roman" w:cs="Times New Roman"/>
          <w:sz w:val="28"/>
          <w:szCs w:val="28"/>
          <w:lang w:val="kk-KZ"/>
        </w:rPr>
        <w:t xml:space="preserve"> </w:t>
      </w:r>
      <w:bookmarkStart w:id="56" w:name="_Hlk166921652"/>
      <w:r w:rsidRPr="00F969B3">
        <w:rPr>
          <w:rFonts w:ascii="Times New Roman" w:hAnsi="Times New Roman" w:cs="Times New Roman"/>
          <w:sz w:val="28"/>
          <w:szCs w:val="28"/>
          <w:lang w:val="kk-KZ"/>
        </w:rPr>
        <w:t xml:space="preserve">Болашақ бастауыш сынып мұғалімдерінің ноосфералық білім негізінде визуалды өнерді қабылдауға </w:t>
      </w:r>
      <w:bookmarkEnd w:id="56"/>
      <w:r w:rsidRPr="00F969B3">
        <w:rPr>
          <w:rFonts w:ascii="Times New Roman" w:hAnsi="Times New Roman" w:cs="Times New Roman"/>
          <w:sz w:val="28"/>
          <w:szCs w:val="28"/>
          <w:lang w:val="kk-KZ"/>
        </w:rPr>
        <w:t>даярлаудың төменгі деңгейінің өлшемінен  жоғары деңгейге өтуде мынадай көріністер байқалады: болашақ бастауыш сынып мұғалімдерінің ноосфералық білім негізінде визуалды өнерді қабылдауды белгілеу (ынталандыру саласы); болашақ бастауыш сынып мұғалімдерінің ноосфералық білім негізінде визуалды өнерді қабылдау саласын білу (когнитивті саласы); еріктік көріністері (эмоционалдық-еріктік саласы); қабілетті жүзеге асыру (іс-әрекеттік саласы); болашақ бастауыш сынып мұғалімдерінің ноосфералық білім негізінде визуалды өнерді қабылдау қажеттігін түсіну (рефлексивті). Болашақ бастауыш сынып мұғалімдерінің ноосфералық білім негізінде визуалды өнерді қабылдаудың деңгейі, көрсеткіші, өлшемдері кестеде ұсынылған</w:t>
      </w:r>
      <w:r w:rsidR="00E36C92">
        <w:rPr>
          <w:rFonts w:ascii="Times New Roman" w:hAnsi="Times New Roman" w:cs="Times New Roman"/>
          <w:sz w:val="28"/>
          <w:szCs w:val="28"/>
          <w:lang w:val="kk-KZ"/>
        </w:rPr>
        <w:t xml:space="preserve"> </w:t>
      </w:r>
      <w:r w:rsidR="00E36C92" w:rsidRPr="005A7808">
        <w:rPr>
          <w:rFonts w:ascii="Times New Roman" w:hAnsi="Times New Roman" w:cs="Times New Roman"/>
          <w:sz w:val="28"/>
          <w:szCs w:val="28"/>
          <w:lang w:val="kk-KZ"/>
        </w:rPr>
        <w:t>[180</w:t>
      </w:r>
      <w:r w:rsidR="00E36C92">
        <w:rPr>
          <w:rFonts w:ascii="Times New Roman" w:hAnsi="Times New Roman" w:cs="Times New Roman"/>
          <w:sz w:val="28"/>
          <w:szCs w:val="28"/>
          <w:lang w:val="kk-KZ"/>
        </w:rPr>
        <w:t>, 45б.</w:t>
      </w:r>
      <w:r w:rsidR="00E36C92" w:rsidRPr="005A7808">
        <w:rPr>
          <w:rFonts w:ascii="Times New Roman" w:hAnsi="Times New Roman" w:cs="Times New Roman"/>
          <w:sz w:val="28"/>
          <w:szCs w:val="28"/>
          <w:lang w:val="kk-KZ"/>
        </w:rPr>
        <w:t>].</w:t>
      </w:r>
      <w:r w:rsidRPr="00F969B3">
        <w:rPr>
          <w:rFonts w:ascii="Times New Roman" w:hAnsi="Times New Roman" w:cs="Times New Roman"/>
          <w:sz w:val="28"/>
          <w:szCs w:val="28"/>
          <w:lang w:val="kk-KZ"/>
        </w:rPr>
        <w:t xml:space="preserve"> </w:t>
      </w:r>
    </w:p>
    <w:p w14:paraId="213B39F3" w14:textId="77777777" w:rsidR="00645BCE" w:rsidRPr="00F969B3" w:rsidRDefault="00645BCE" w:rsidP="00645BCE">
      <w:pPr>
        <w:tabs>
          <w:tab w:val="left" w:pos="426"/>
        </w:tabs>
        <w:spacing w:after="0" w:line="240" w:lineRule="auto"/>
        <w:ind w:firstLine="708"/>
        <w:jc w:val="both"/>
        <w:rPr>
          <w:rFonts w:ascii="Times New Roman" w:hAnsi="Times New Roman" w:cs="Times New Roman"/>
          <w:sz w:val="28"/>
          <w:szCs w:val="28"/>
          <w:lang w:val="kk-KZ"/>
        </w:rPr>
      </w:pPr>
      <w:r w:rsidRPr="00F969B3">
        <w:rPr>
          <w:rFonts w:ascii="Times New Roman" w:hAnsi="Times New Roman" w:cs="Times New Roman"/>
          <w:sz w:val="28"/>
          <w:szCs w:val="28"/>
          <w:lang w:val="kk-KZ"/>
        </w:rPr>
        <w:t xml:space="preserve">Біз белгілеген деңгей болашақ бастауыш сынып мұғалімдерінің ноосфералық білім негізінде визуалды өнерді қабылдауға бағытталады. Әрбір алдыңғы деңгей келесі байланыстың негізі болып табылатын болашақ бастауыш сынып мұғалімдерінің ноосфералық білім негізінде визуалды өнерді қабылдаудың  жоғары деңгейін қамтиды.  </w:t>
      </w:r>
    </w:p>
    <w:p w14:paraId="782AF0B9" w14:textId="67236E57" w:rsidR="00645BCE" w:rsidRPr="00F969B3" w:rsidRDefault="00645BCE" w:rsidP="00645BCE">
      <w:pPr>
        <w:tabs>
          <w:tab w:val="left" w:pos="426"/>
        </w:tabs>
        <w:spacing w:after="0" w:line="240" w:lineRule="auto"/>
        <w:ind w:firstLine="708"/>
        <w:jc w:val="both"/>
        <w:rPr>
          <w:rFonts w:ascii="Times New Roman" w:hAnsi="Times New Roman" w:cs="Times New Roman"/>
          <w:sz w:val="28"/>
          <w:szCs w:val="28"/>
          <w:lang w:val="kk-KZ"/>
        </w:rPr>
      </w:pPr>
      <w:r w:rsidRPr="00F969B3">
        <w:rPr>
          <w:rFonts w:ascii="Times New Roman" w:hAnsi="Times New Roman" w:cs="Times New Roman"/>
          <w:sz w:val="28"/>
          <w:szCs w:val="28"/>
          <w:lang w:val="kk-KZ"/>
        </w:rPr>
        <w:t>Осылайша, ұсынылған модель маңызды құндылықтың негізіндегі тірегі болып құрылған мақсаттық, мазмұндық және іс-әрекеттік блоктардан тұрады. Атап айтқанда, мұның мақсаты болашақ бастауыш сынып мұғалімдерінің ноосфералық білім негізінде визуалды өнерді қабылдауға даярлау қоғамның сұранысына сәйкес және бастауыш білім беру стандарты талаптарын ескере отырып құрылған. Мазмұндық элементтері болашақ бастауыш сынып мұғалімдерінің ноосфералық білім негізінде визуалды өнерді қабылдаудағы шығармашылық, іс-әрекеттік, когнитивті ерекшеліктің құндылығын ескереді. Процессуалдық элементтері мазмұнды толықтыру мен тікелей жалғастыру болып табылады. Модельмен жұмыс істеу үдерісінде  оның құрылымдық компоненттері  іс-әрекеттік құралдары арқылы нақтыланған</w:t>
      </w:r>
      <w:r w:rsidR="00E36C92" w:rsidRPr="005A7808">
        <w:rPr>
          <w:rFonts w:ascii="Times New Roman" w:hAnsi="Times New Roman" w:cs="Times New Roman"/>
          <w:sz w:val="28"/>
          <w:szCs w:val="28"/>
          <w:lang w:val="kk-KZ"/>
        </w:rPr>
        <w:t>[180</w:t>
      </w:r>
      <w:r w:rsidR="00E36C92">
        <w:rPr>
          <w:rFonts w:ascii="Times New Roman" w:hAnsi="Times New Roman" w:cs="Times New Roman"/>
          <w:sz w:val="28"/>
          <w:szCs w:val="28"/>
          <w:lang w:val="kk-KZ"/>
        </w:rPr>
        <w:t xml:space="preserve">, </w:t>
      </w:r>
      <w:r w:rsidR="009E7C0B">
        <w:rPr>
          <w:rFonts w:ascii="Times New Roman" w:hAnsi="Times New Roman" w:cs="Times New Roman"/>
          <w:sz w:val="28"/>
          <w:szCs w:val="28"/>
          <w:lang w:val="kk-KZ"/>
        </w:rPr>
        <w:t>105б.</w:t>
      </w:r>
      <w:r w:rsidR="00E36C92" w:rsidRPr="005A7808">
        <w:rPr>
          <w:rFonts w:ascii="Times New Roman" w:hAnsi="Times New Roman" w:cs="Times New Roman"/>
          <w:sz w:val="28"/>
          <w:szCs w:val="28"/>
          <w:lang w:val="kk-KZ"/>
        </w:rPr>
        <w:t>].</w:t>
      </w:r>
      <w:r w:rsidRPr="00F969B3">
        <w:rPr>
          <w:rFonts w:ascii="Times New Roman" w:hAnsi="Times New Roman" w:cs="Times New Roman"/>
          <w:sz w:val="28"/>
          <w:szCs w:val="28"/>
          <w:lang w:val="kk-KZ"/>
        </w:rPr>
        <w:t xml:space="preserve">.  </w:t>
      </w:r>
    </w:p>
    <w:p w14:paraId="2261D40F" w14:textId="77777777" w:rsidR="00645BCE" w:rsidRPr="00D11449" w:rsidRDefault="00645BCE" w:rsidP="00645BCE">
      <w:pPr>
        <w:tabs>
          <w:tab w:val="left" w:pos="42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w:t>
      </w:r>
      <w:r w:rsidRPr="00F969B3">
        <w:rPr>
          <w:rFonts w:ascii="Times New Roman" w:hAnsi="Times New Roman" w:cs="Times New Roman"/>
          <w:sz w:val="28"/>
          <w:szCs w:val="28"/>
          <w:lang w:val="kk-KZ"/>
        </w:rPr>
        <w:t>одель болашақ бастауыш сынып мұғалімдерінің ноосфералық білім негізінде визуалды өнерді қабылдауға даярлаудың бағытына негізделетін тұлғалық іс-әрекеттің санасын бейнелейді. Біздің ұсынған модельдің тиімділігін жүзеге асырудың тиімділігі тәжірибелік-</w:t>
      </w:r>
      <w:r>
        <w:rPr>
          <w:rFonts w:ascii="Times New Roman" w:hAnsi="Times New Roman" w:cs="Times New Roman"/>
          <w:sz w:val="28"/>
          <w:szCs w:val="28"/>
          <w:lang w:val="kk-KZ"/>
        </w:rPr>
        <w:t>эксперимент жүзінде тексерілді.</w:t>
      </w:r>
      <w:r w:rsidRPr="00F969B3">
        <w:rPr>
          <w:rFonts w:ascii="Times New Roman" w:hAnsi="Times New Roman" w:cs="Times New Roman"/>
          <w:sz w:val="28"/>
          <w:szCs w:val="28"/>
          <w:lang w:val="kk-KZ"/>
        </w:rPr>
        <w:t xml:space="preserve"> Ол туралы келесі тарауда баяндалады.</w:t>
      </w:r>
    </w:p>
    <w:p w14:paraId="69C601C8" w14:textId="77777777" w:rsidR="00CB0177" w:rsidRDefault="00CB0177" w:rsidP="00CB0177">
      <w:pPr>
        <w:spacing w:after="0" w:line="240" w:lineRule="auto"/>
        <w:jc w:val="both"/>
        <w:rPr>
          <w:rFonts w:ascii="Times New Roman" w:hAnsi="Times New Roman" w:cs="Times New Roman"/>
          <w:sz w:val="28"/>
          <w:szCs w:val="28"/>
          <w:lang w:val="kk-KZ"/>
        </w:rPr>
      </w:pPr>
    </w:p>
    <w:p w14:paraId="17DB8E2E" w14:textId="77777777" w:rsidR="00CB0177" w:rsidRDefault="00CB0177" w:rsidP="00A27304">
      <w:pPr>
        <w:spacing w:after="0" w:line="240" w:lineRule="auto"/>
        <w:ind w:firstLine="567"/>
        <w:jc w:val="both"/>
        <w:rPr>
          <w:rFonts w:ascii="Times New Roman" w:hAnsi="Times New Roman" w:cs="Times New Roman"/>
          <w:sz w:val="28"/>
          <w:szCs w:val="28"/>
          <w:lang w:val="kk-KZ"/>
        </w:rPr>
      </w:pPr>
    </w:p>
    <w:p w14:paraId="059FC6D8" w14:textId="77777777" w:rsidR="00A27304" w:rsidRPr="00A27304" w:rsidRDefault="00A27304" w:rsidP="00A27304">
      <w:pPr>
        <w:spacing w:after="0" w:line="240" w:lineRule="auto"/>
        <w:ind w:firstLine="567"/>
        <w:jc w:val="both"/>
        <w:rPr>
          <w:rFonts w:ascii="Times New Roman" w:hAnsi="Times New Roman" w:cs="Times New Roman"/>
          <w:sz w:val="25"/>
          <w:szCs w:val="25"/>
          <w:lang w:val="kk-KZ"/>
        </w:rPr>
      </w:pPr>
    </w:p>
    <w:p w14:paraId="5D9C06FC" w14:textId="77777777" w:rsidR="00A27304" w:rsidRPr="00A27304" w:rsidRDefault="00A27304" w:rsidP="00A27304">
      <w:pPr>
        <w:spacing w:after="0" w:line="240" w:lineRule="auto"/>
        <w:ind w:firstLine="567"/>
        <w:jc w:val="both"/>
        <w:rPr>
          <w:rFonts w:ascii="Helvetica" w:hAnsi="Helvetica" w:cs="Helvetica"/>
          <w:color w:val="333333"/>
          <w:shd w:val="clear" w:color="auto" w:fill="EAEAEA"/>
          <w:lang w:val="kk-KZ"/>
        </w:rPr>
      </w:pPr>
    </w:p>
    <w:p w14:paraId="45FF57EC" w14:textId="6FDCC649" w:rsidR="0008257D" w:rsidRDefault="0008257D"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03AFCF4A" w14:textId="0AB00B99" w:rsidR="0008257D" w:rsidRDefault="0008257D"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1EB9AB86" w14:textId="317DB338" w:rsidR="00982C1B" w:rsidRDefault="00982C1B"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69D0F9F2" w14:textId="3B0E67F6" w:rsidR="00467501" w:rsidRDefault="00EB6EF3" w:rsidP="00467501">
      <w:pPr>
        <w:spacing w:after="0" w:line="240" w:lineRule="auto"/>
        <w:ind w:firstLine="708"/>
        <w:jc w:val="both"/>
        <w:rPr>
          <w:rFonts w:ascii="Times New Roman" w:hAnsi="Times New Roman" w:cs="Times New Roman"/>
          <w:b/>
          <w:sz w:val="28"/>
          <w:szCs w:val="28"/>
          <w:lang w:val="kk-KZ"/>
        </w:rPr>
      </w:pPr>
      <w:r w:rsidRPr="002D1987">
        <w:rPr>
          <w:rFonts w:ascii="Times New Roman" w:hAnsi="Times New Roman" w:cs="Times New Roman"/>
          <w:b/>
          <w:sz w:val="28"/>
          <w:szCs w:val="28"/>
          <w:lang w:val="kk-KZ"/>
        </w:rPr>
        <w:lastRenderedPageBreak/>
        <w:t xml:space="preserve">3 БОЛАШАҚ БАСТАУЫШ СЫНЫП МҰҒАЛІМДЕРІН НООСФЕРАЛЫҚ БІЛІМ НЕГІЗІНДЕ ВИЗУАЛДЫ ӨНЕРДІ ҚАБЫЛДАУҒА ДАЯРЛАУДЫҢ </w:t>
      </w:r>
      <w:r w:rsidR="008F7AAD">
        <w:rPr>
          <w:rFonts w:ascii="Times New Roman" w:hAnsi="Times New Roman" w:cs="Times New Roman"/>
          <w:b/>
          <w:sz w:val="28"/>
          <w:szCs w:val="28"/>
          <w:lang w:val="kk-KZ"/>
        </w:rPr>
        <w:t>ТӘЖІРИБЕЛІК-</w:t>
      </w:r>
      <w:r>
        <w:rPr>
          <w:rFonts w:ascii="Times New Roman" w:hAnsi="Times New Roman" w:cs="Times New Roman"/>
          <w:b/>
          <w:sz w:val="28"/>
          <w:szCs w:val="28"/>
          <w:lang w:val="kk-KZ"/>
        </w:rPr>
        <w:t>ЭКСПЕРИМЕНТ ЖҰМЫС</w:t>
      </w:r>
      <w:r w:rsidR="009907AF">
        <w:rPr>
          <w:rFonts w:ascii="Times New Roman" w:hAnsi="Times New Roman" w:cs="Times New Roman"/>
          <w:b/>
          <w:sz w:val="28"/>
          <w:szCs w:val="28"/>
          <w:lang w:val="kk-KZ"/>
        </w:rPr>
        <w:t>ТАР</w:t>
      </w:r>
      <w:r>
        <w:rPr>
          <w:rFonts w:ascii="Times New Roman" w:hAnsi="Times New Roman" w:cs="Times New Roman"/>
          <w:b/>
          <w:sz w:val="28"/>
          <w:szCs w:val="28"/>
          <w:lang w:val="kk-KZ"/>
        </w:rPr>
        <w:t>Ы</w:t>
      </w:r>
    </w:p>
    <w:p w14:paraId="6F8A4A7B" w14:textId="77777777" w:rsidR="00467501" w:rsidRDefault="00467501" w:rsidP="00467501">
      <w:pPr>
        <w:spacing w:after="0" w:line="240" w:lineRule="auto"/>
        <w:ind w:firstLine="708"/>
        <w:jc w:val="both"/>
        <w:rPr>
          <w:rFonts w:ascii="Times New Roman" w:hAnsi="Times New Roman" w:cs="Times New Roman"/>
          <w:b/>
          <w:sz w:val="28"/>
          <w:szCs w:val="28"/>
          <w:lang w:val="kk-KZ"/>
        </w:rPr>
      </w:pPr>
    </w:p>
    <w:p w14:paraId="16C3C0F2" w14:textId="20C3A03C" w:rsidR="008F7AAD" w:rsidRPr="008F7AAD" w:rsidRDefault="008F7AAD" w:rsidP="00467501">
      <w:pPr>
        <w:spacing w:after="0" w:line="240" w:lineRule="auto"/>
        <w:ind w:firstLine="708"/>
        <w:jc w:val="both"/>
        <w:rPr>
          <w:rFonts w:ascii="Times New Roman" w:hAnsi="Times New Roman" w:cs="Times New Roman"/>
          <w:b/>
          <w:sz w:val="28"/>
          <w:szCs w:val="28"/>
          <w:lang w:val="kk-KZ"/>
        </w:rPr>
      </w:pPr>
      <w:r w:rsidRPr="008F7AAD">
        <w:rPr>
          <w:rFonts w:ascii="Times New Roman" w:hAnsi="Times New Roman" w:cs="Times New Roman"/>
          <w:b/>
          <w:sz w:val="28"/>
          <w:szCs w:val="28"/>
          <w:lang w:val="kk-KZ"/>
        </w:rPr>
        <w:t>3.1</w:t>
      </w:r>
      <w:r w:rsidR="00256EFF">
        <w:rPr>
          <w:rFonts w:ascii="Times New Roman" w:hAnsi="Times New Roman" w:cs="Times New Roman"/>
          <w:b/>
          <w:sz w:val="28"/>
          <w:szCs w:val="28"/>
          <w:lang w:val="kk-KZ"/>
        </w:rPr>
        <w:t xml:space="preserve"> </w:t>
      </w:r>
      <w:r w:rsidRPr="008F7AAD">
        <w:rPr>
          <w:rFonts w:ascii="Times New Roman" w:hAnsi="Times New Roman" w:cs="Times New Roman"/>
          <w:b/>
          <w:sz w:val="28"/>
          <w:szCs w:val="28"/>
          <w:lang w:val="kk-KZ"/>
        </w:rPr>
        <w:t xml:space="preserve">Тәжірибелік˗эксперимент жұмысын ұйымдастыру </w:t>
      </w:r>
    </w:p>
    <w:p w14:paraId="17101421" w14:textId="77777777" w:rsidR="00EB6EF3" w:rsidRDefault="00EB6EF3" w:rsidP="00EB6EF3">
      <w:pPr>
        <w:spacing w:after="0" w:line="240" w:lineRule="auto"/>
        <w:jc w:val="both"/>
        <w:rPr>
          <w:rFonts w:ascii="Times New Roman" w:hAnsi="Times New Roman" w:cs="Times New Roman"/>
          <w:sz w:val="28"/>
          <w:szCs w:val="28"/>
          <w:lang w:val="kk-KZ"/>
        </w:rPr>
      </w:pPr>
    </w:p>
    <w:p w14:paraId="5EE0F36E" w14:textId="6A5A2ED5"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Педагогикалық эксперимент </w:t>
      </w:r>
      <w:r w:rsidR="0008257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bookmarkStart w:id="57" w:name="_Hlk164857033"/>
      <w:r>
        <w:rPr>
          <w:rFonts w:ascii="Times New Roman" w:hAnsi="Times New Roman" w:cs="Times New Roman"/>
          <w:sz w:val="28"/>
          <w:szCs w:val="28"/>
          <w:lang w:val="kk-KZ"/>
        </w:rPr>
        <w:t xml:space="preserve">тәжірибелік-эксперимент </w:t>
      </w:r>
      <w:bookmarkEnd w:id="57"/>
      <w:r>
        <w:rPr>
          <w:rFonts w:ascii="Times New Roman" w:hAnsi="Times New Roman" w:cs="Times New Roman"/>
          <w:sz w:val="28"/>
          <w:szCs w:val="28"/>
          <w:lang w:val="kk-KZ"/>
        </w:rPr>
        <w:t>жұмыс</w:t>
      </w:r>
      <w:r w:rsidR="00895277">
        <w:rPr>
          <w:rFonts w:ascii="Times New Roman" w:hAnsi="Times New Roman" w:cs="Times New Roman"/>
          <w:sz w:val="28"/>
          <w:szCs w:val="28"/>
          <w:lang w:val="kk-KZ"/>
        </w:rPr>
        <w:t>ын</w:t>
      </w:r>
      <w:r>
        <w:rPr>
          <w:rFonts w:ascii="Times New Roman" w:hAnsi="Times New Roman" w:cs="Times New Roman"/>
          <w:sz w:val="28"/>
          <w:szCs w:val="28"/>
          <w:lang w:val="kk-KZ"/>
        </w:rPr>
        <w:t>ың бір түрі және зерттеу жұмысының алға қойған ғылыми болжамының дұрыстығын объективті және дәлелді түрде тексеруді қамтамасыз ететі</w:t>
      </w:r>
      <w:r w:rsidR="00256EFF">
        <w:rPr>
          <w:rFonts w:ascii="Times New Roman" w:hAnsi="Times New Roman" w:cs="Times New Roman"/>
          <w:sz w:val="28"/>
          <w:szCs w:val="28"/>
          <w:lang w:val="kk-KZ"/>
        </w:rPr>
        <w:t>н әдістердің кешенін білдіреді.</w:t>
      </w:r>
      <w:r w:rsidRPr="00AD5A2B">
        <w:rPr>
          <w:rFonts w:ascii="Times New Roman" w:hAnsi="Times New Roman" w:cs="Times New Roman"/>
          <w:sz w:val="28"/>
          <w:szCs w:val="28"/>
          <w:lang w:val="kk-KZ"/>
        </w:rPr>
        <w:t xml:space="preserve"> </w:t>
      </w:r>
    </w:p>
    <w:p w14:paraId="76E79AB3" w14:textId="2ED49E7B" w:rsidR="00EB6EF3" w:rsidRPr="00CF6644" w:rsidRDefault="00EB6EF3" w:rsidP="000051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 әдістемесін педагогикалық эксперименттен өткізу, бір жағынан, студенттердің ноосфералық білім негізіндегі оқу-танымдық </w:t>
      </w:r>
      <w:r w:rsidR="00895277">
        <w:rPr>
          <w:rFonts w:ascii="Times New Roman" w:hAnsi="Times New Roman" w:cs="Times New Roman"/>
          <w:sz w:val="28"/>
          <w:szCs w:val="28"/>
          <w:lang w:val="kk-KZ"/>
        </w:rPr>
        <w:t>үдерісінің</w:t>
      </w:r>
      <w:r>
        <w:rPr>
          <w:rFonts w:ascii="Times New Roman" w:hAnsi="Times New Roman" w:cs="Times New Roman"/>
          <w:sz w:val="28"/>
          <w:szCs w:val="28"/>
          <w:lang w:val="kk-KZ"/>
        </w:rPr>
        <w:t xml:space="preserve"> жолы ретінде болса, екінші жағынан, визуалды өнерді қабылдауға даярлаудың нақты құралы ретінде танылады </w:t>
      </w:r>
      <w:r w:rsidRPr="009E7C0B">
        <w:rPr>
          <w:rFonts w:ascii="Times New Roman" w:hAnsi="Times New Roman" w:cs="Times New Roman"/>
          <w:sz w:val="28"/>
          <w:szCs w:val="28"/>
          <w:lang w:val="kk-KZ"/>
        </w:rPr>
        <w:t>[</w:t>
      </w:r>
      <w:r w:rsidR="00C27C90" w:rsidRPr="009E7C0B">
        <w:rPr>
          <w:rFonts w:ascii="Times New Roman" w:hAnsi="Times New Roman" w:cs="Times New Roman"/>
          <w:sz w:val="28"/>
          <w:szCs w:val="28"/>
          <w:lang w:val="kk-KZ"/>
        </w:rPr>
        <w:t>181</w:t>
      </w:r>
      <w:r w:rsidRPr="009E7C0B">
        <w:rPr>
          <w:rFonts w:ascii="Times New Roman" w:hAnsi="Times New Roman" w:cs="Times New Roman"/>
          <w:sz w:val="28"/>
          <w:szCs w:val="28"/>
          <w:lang w:val="kk-KZ"/>
        </w:rPr>
        <w:t>]</w:t>
      </w:r>
      <w:r w:rsidR="00895277" w:rsidRPr="009E7C0B">
        <w:rPr>
          <w:rFonts w:ascii="Times New Roman" w:hAnsi="Times New Roman" w:cs="Times New Roman"/>
          <w:sz w:val="28"/>
          <w:szCs w:val="28"/>
          <w:lang w:val="kk-KZ"/>
        </w:rPr>
        <w:t>.</w:t>
      </w:r>
    </w:p>
    <w:p w14:paraId="2E26B9C4" w14:textId="472287EF" w:rsidR="00EB6EF3" w:rsidRDefault="00DD4316" w:rsidP="000051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DD4316">
        <w:rPr>
          <w:rFonts w:ascii="Times New Roman" w:hAnsi="Times New Roman" w:cs="Times New Roman"/>
          <w:sz w:val="28"/>
          <w:szCs w:val="28"/>
          <w:lang w:val="kk-KZ"/>
        </w:rPr>
        <w:t xml:space="preserve">әжірибелік-эксперимент </w:t>
      </w:r>
      <w:r w:rsidR="00EB6EF3">
        <w:rPr>
          <w:rFonts w:ascii="Times New Roman" w:hAnsi="Times New Roman" w:cs="Times New Roman"/>
          <w:sz w:val="28"/>
          <w:szCs w:val="28"/>
          <w:lang w:val="kk-KZ"/>
        </w:rPr>
        <w:t xml:space="preserve">ұсынылған ноосфералық білім негізіндегі визуалды өнерді қабылдау </w:t>
      </w:r>
      <w:r>
        <w:rPr>
          <w:rFonts w:ascii="Times New Roman" w:hAnsi="Times New Roman" w:cs="Times New Roman"/>
          <w:sz w:val="28"/>
          <w:szCs w:val="28"/>
          <w:lang w:val="kk-KZ"/>
        </w:rPr>
        <w:t>үдерісін</w:t>
      </w:r>
      <w:r w:rsidR="00EB6EF3">
        <w:rPr>
          <w:rFonts w:ascii="Times New Roman" w:hAnsi="Times New Roman" w:cs="Times New Roman"/>
          <w:sz w:val="28"/>
          <w:szCs w:val="28"/>
          <w:lang w:val="kk-KZ"/>
        </w:rPr>
        <w:t xml:space="preserve"> ұйымдастыруға арнап іріктелген білім мазмұнын, әдістерді, оқу-тәрбие </w:t>
      </w:r>
      <w:r>
        <w:rPr>
          <w:rFonts w:ascii="Times New Roman" w:hAnsi="Times New Roman" w:cs="Times New Roman"/>
          <w:sz w:val="28"/>
          <w:szCs w:val="28"/>
          <w:lang w:val="kk-KZ"/>
        </w:rPr>
        <w:t>үдерісін</w:t>
      </w:r>
      <w:r w:rsidR="00EB6EF3">
        <w:rPr>
          <w:rFonts w:ascii="Times New Roman" w:hAnsi="Times New Roman" w:cs="Times New Roman"/>
          <w:sz w:val="28"/>
          <w:szCs w:val="28"/>
          <w:lang w:val="kk-KZ"/>
        </w:rPr>
        <w:t xml:space="preserve"> ұйымдастыру формалары мен жолдарын жетілдіруге де ықпалын тигізеді. </w:t>
      </w:r>
      <w:r>
        <w:rPr>
          <w:rFonts w:ascii="Times New Roman" w:hAnsi="Times New Roman" w:cs="Times New Roman"/>
          <w:sz w:val="28"/>
          <w:szCs w:val="28"/>
          <w:lang w:val="kk-KZ"/>
        </w:rPr>
        <w:t>Т</w:t>
      </w:r>
      <w:r w:rsidRPr="00DD4316">
        <w:rPr>
          <w:rFonts w:ascii="Times New Roman" w:hAnsi="Times New Roman" w:cs="Times New Roman"/>
          <w:sz w:val="28"/>
          <w:szCs w:val="28"/>
          <w:lang w:val="kk-KZ"/>
        </w:rPr>
        <w:t xml:space="preserve">әжірибелік-эксперимент </w:t>
      </w:r>
      <w:r w:rsidR="00EB6EF3">
        <w:rPr>
          <w:rFonts w:ascii="Times New Roman" w:hAnsi="Times New Roman" w:cs="Times New Roman"/>
          <w:sz w:val="28"/>
          <w:szCs w:val="28"/>
          <w:lang w:val="kk-KZ"/>
        </w:rPr>
        <w:t>нәтижесінде болашақ бастауыш сынып мұғалімдерін ноосфералық білім негізінде визуалды өнерді қабылдауға даярлаудың нәтижелі, жайлы шарттарын анықтау мүмкін болады.</w:t>
      </w:r>
    </w:p>
    <w:p w14:paraId="1EB16E0B" w14:textId="24DCA5E4" w:rsidR="00EB6EF3" w:rsidRPr="001644EA" w:rsidRDefault="00EB6EF3" w:rsidP="0000510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даярлаудың </w:t>
      </w:r>
      <w:r w:rsidR="00692990" w:rsidRPr="00692990">
        <w:rPr>
          <w:rFonts w:ascii="Times New Roman" w:hAnsi="Times New Roman" w:cs="Times New Roman"/>
          <w:sz w:val="28"/>
          <w:szCs w:val="28"/>
          <w:lang w:val="kk-KZ"/>
        </w:rPr>
        <w:t xml:space="preserve">тәжірибелік-эксперимент </w:t>
      </w:r>
      <w:r>
        <w:rPr>
          <w:rFonts w:ascii="Times New Roman" w:hAnsi="Times New Roman" w:cs="Times New Roman"/>
          <w:sz w:val="28"/>
          <w:szCs w:val="28"/>
          <w:lang w:val="kk-KZ"/>
        </w:rPr>
        <w:t xml:space="preserve">жұмысының рөлі осы </w:t>
      </w:r>
      <w:r w:rsidR="00692990">
        <w:rPr>
          <w:rFonts w:ascii="Times New Roman" w:hAnsi="Times New Roman" w:cs="Times New Roman"/>
          <w:sz w:val="28"/>
          <w:szCs w:val="28"/>
          <w:lang w:val="kk-KZ"/>
        </w:rPr>
        <w:t>үдерісті</w:t>
      </w:r>
      <w:r>
        <w:rPr>
          <w:rFonts w:ascii="Times New Roman" w:hAnsi="Times New Roman" w:cs="Times New Roman"/>
          <w:sz w:val="28"/>
          <w:szCs w:val="28"/>
          <w:lang w:val="kk-KZ"/>
        </w:rPr>
        <w:t xml:space="preserve"> нәтижелі ұйымдастырудың нақты байланыстарын, дидактикалық мүмкіндіктерін, даму тенденцияларын анықтау болып табылады. Ұйымдастырылған </w:t>
      </w:r>
      <w:r w:rsidR="00692990" w:rsidRPr="00692990">
        <w:rPr>
          <w:rFonts w:ascii="Times New Roman" w:hAnsi="Times New Roman" w:cs="Times New Roman"/>
          <w:sz w:val="28"/>
          <w:szCs w:val="28"/>
          <w:lang w:val="kk-KZ"/>
        </w:rPr>
        <w:t xml:space="preserve">тәжірибелік-эксперимент </w:t>
      </w:r>
      <w:r>
        <w:rPr>
          <w:rFonts w:ascii="Times New Roman" w:hAnsi="Times New Roman" w:cs="Times New Roman"/>
          <w:sz w:val="28"/>
          <w:szCs w:val="28"/>
          <w:lang w:val="kk-KZ"/>
        </w:rPr>
        <w:t xml:space="preserve">танымдық мақсатты да, нақты практикалық мақсатты да көздейді. Танымдық мақсаты ноосфералық білімнің визуалдық өнерді қабылдауға даярлау </w:t>
      </w:r>
      <w:r w:rsidR="00692990">
        <w:rPr>
          <w:rFonts w:ascii="Times New Roman" w:hAnsi="Times New Roman" w:cs="Times New Roman"/>
          <w:sz w:val="28"/>
          <w:szCs w:val="28"/>
          <w:lang w:val="kk-KZ"/>
        </w:rPr>
        <w:t>үдерісіне</w:t>
      </w:r>
      <w:r>
        <w:rPr>
          <w:rFonts w:ascii="Times New Roman" w:hAnsi="Times New Roman" w:cs="Times New Roman"/>
          <w:sz w:val="28"/>
          <w:szCs w:val="28"/>
          <w:lang w:val="kk-KZ"/>
        </w:rPr>
        <w:t xml:space="preserve"> негіз болу ерекшеліктерімен байланысты болса, практикалық мақсаты тәжірибелік жұмыстың ұйымдастырылуындағы және көздеген нәтижелерге қол жеткізудегі  тиімділіктерін анықтаумен байланысты танылады. Осылайша, болашақ бастауыш сынып мұғалімдерін ноосфералық білім негізінде визуалды өнерді қабылдауға даярлаудың </w:t>
      </w:r>
      <w:r w:rsidR="00FD3249" w:rsidRPr="00FD3249">
        <w:rPr>
          <w:rFonts w:ascii="Times New Roman" w:hAnsi="Times New Roman" w:cs="Times New Roman"/>
          <w:sz w:val="28"/>
          <w:szCs w:val="28"/>
          <w:lang w:val="kk-KZ"/>
        </w:rPr>
        <w:t xml:space="preserve">тәжірибелік-эксперимент </w:t>
      </w:r>
      <w:r w:rsidR="00FD3249">
        <w:rPr>
          <w:rFonts w:ascii="Times New Roman" w:hAnsi="Times New Roman" w:cs="Times New Roman"/>
          <w:sz w:val="28"/>
          <w:szCs w:val="28"/>
          <w:lang w:val="kk-KZ"/>
        </w:rPr>
        <w:t>бөл</w:t>
      </w:r>
      <w:r>
        <w:rPr>
          <w:rFonts w:ascii="Times New Roman" w:hAnsi="Times New Roman" w:cs="Times New Roman"/>
          <w:sz w:val="28"/>
          <w:szCs w:val="28"/>
          <w:lang w:val="kk-KZ"/>
        </w:rPr>
        <w:t>імінде эксперимент таным құралы ретінде де, жаңа нәтижеге қол жеткізуші құрал ретінде де пайдаланылды</w:t>
      </w:r>
      <w:r w:rsidRPr="00285FE5">
        <w:rPr>
          <w:rFonts w:ascii="Times New Roman" w:hAnsi="Times New Roman" w:cs="Times New Roman"/>
          <w:sz w:val="28"/>
          <w:szCs w:val="28"/>
          <w:lang w:val="kk-KZ"/>
        </w:rPr>
        <w:t>. [</w:t>
      </w:r>
      <w:r w:rsidR="0033240A" w:rsidRPr="00285FE5">
        <w:rPr>
          <w:rFonts w:ascii="Times New Roman" w:hAnsi="Times New Roman" w:cs="Times New Roman"/>
          <w:sz w:val="28"/>
          <w:szCs w:val="28"/>
          <w:lang w:val="kk-KZ"/>
        </w:rPr>
        <w:t>182</w:t>
      </w:r>
      <w:r w:rsidRPr="00285FE5">
        <w:rPr>
          <w:rFonts w:ascii="Times New Roman" w:hAnsi="Times New Roman" w:cs="Times New Roman"/>
          <w:sz w:val="28"/>
          <w:szCs w:val="28"/>
          <w:lang w:val="kk-KZ"/>
        </w:rPr>
        <w:t>]</w:t>
      </w:r>
    </w:p>
    <w:p w14:paraId="4FE69178" w14:textId="1D1C84DB" w:rsidR="00256EFF" w:rsidRDefault="00EB6EF3"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Болашақ бастауыш сынып мұғалімдерін ноосфералық білім негізінде визуалды өнерді қабылдауға даярлау модел</w:t>
      </w:r>
      <w:r w:rsidR="00854FC2">
        <w:rPr>
          <w:rFonts w:ascii="Times New Roman" w:hAnsi="Times New Roman" w:cs="Times New Roman"/>
          <w:sz w:val="28"/>
          <w:szCs w:val="28"/>
          <w:lang w:val="kk-KZ"/>
        </w:rPr>
        <w:t>ь</w:t>
      </w:r>
      <w:r>
        <w:rPr>
          <w:rFonts w:ascii="Times New Roman" w:hAnsi="Times New Roman" w:cs="Times New Roman"/>
          <w:sz w:val="28"/>
          <w:szCs w:val="28"/>
          <w:lang w:val="kk-KZ"/>
        </w:rPr>
        <w:t xml:space="preserve">ін жүзеге асырудың әдістемелік </w:t>
      </w:r>
      <w:r w:rsidR="00EB08B6">
        <w:rPr>
          <w:rFonts w:ascii="Times New Roman" w:hAnsi="Times New Roman" w:cs="Times New Roman"/>
          <w:sz w:val="28"/>
          <w:szCs w:val="28"/>
          <w:lang w:val="kk-KZ"/>
        </w:rPr>
        <w:t>кешені</w:t>
      </w:r>
      <w:r>
        <w:rPr>
          <w:rFonts w:ascii="Times New Roman" w:hAnsi="Times New Roman" w:cs="Times New Roman"/>
          <w:sz w:val="28"/>
          <w:szCs w:val="28"/>
          <w:lang w:val="kk-KZ"/>
        </w:rPr>
        <w:t>н және оның тиімділігінің педагогикалық жағдайларын</w:t>
      </w:r>
      <w:r w:rsidRPr="0042512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апробациядан өткізуде </w:t>
      </w:r>
      <w:r w:rsidR="00FD3249" w:rsidRPr="00FD3249">
        <w:rPr>
          <w:rFonts w:ascii="Times New Roman" w:hAnsi="Times New Roman" w:cs="Times New Roman"/>
          <w:sz w:val="28"/>
          <w:szCs w:val="28"/>
          <w:lang w:val="kk-KZ"/>
        </w:rPr>
        <w:t xml:space="preserve">тәжірибелік-эксперимент </w:t>
      </w:r>
      <w:r>
        <w:rPr>
          <w:rFonts w:ascii="Times New Roman" w:hAnsi="Times New Roman" w:cs="Times New Roman"/>
          <w:sz w:val="28"/>
          <w:szCs w:val="28"/>
          <w:lang w:val="kk-KZ"/>
        </w:rPr>
        <w:t>мазмұнын құрайтын компоненттері мен рәсімдері алдын ала нақтыланды. О</w:t>
      </w:r>
      <w:r w:rsidR="00256EFF">
        <w:rPr>
          <w:rFonts w:ascii="Times New Roman" w:hAnsi="Times New Roman" w:cs="Times New Roman"/>
          <w:sz w:val="28"/>
          <w:szCs w:val="28"/>
          <w:lang w:val="kk-KZ"/>
        </w:rPr>
        <w:t>лардың қатарында келесілер бар:</w:t>
      </w:r>
    </w:p>
    <w:p w14:paraId="1E2EE29A" w14:textId="1383549D"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эксперимент  өткізілетін орынды анықтау;</w:t>
      </w:r>
    </w:p>
    <w:p w14:paraId="349C40B3" w14:textId="77777777"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экспериментке қатысатын тұлғаларды анықтау және оларды сапалық біртектілігін қамтамасыз ету;</w:t>
      </w:r>
    </w:p>
    <w:p w14:paraId="5FF296DD" w14:textId="435BBCA3"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EB6EF3" w:rsidRPr="00256EFF">
        <w:rPr>
          <w:rFonts w:ascii="Times New Roman" w:hAnsi="Times New Roman" w:cs="Times New Roman"/>
          <w:sz w:val="28"/>
          <w:szCs w:val="28"/>
          <w:lang w:val="kk-KZ"/>
        </w:rPr>
        <w:t>эксперимент жұмыс</w:t>
      </w:r>
      <w:r w:rsidR="00FD3249" w:rsidRPr="00256EFF">
        <w:rPr>
          <w:rFonts w:ascii="Times New Roman" w:hAnsi="Times New Roman" w:cs="Times New Roman"/>
          <w:sz w:val="28"/>
          <w:szCs w:val="28"/>
          <w:lang w:val="kk-KZ"/>
        </w:rPr>
        <w:t>ын</w:t>
      </w:r>
      <w:r w:rsidR="00EB6EF3" w:rsidRPr="00256EFF">
        <w:rPr>
          <w:rFonts w:ascii="Times New Roman" w:hAnsi="Times New Roman" w:cs="Times New Roman"/>
          <w:sz w:val="28"/>
          <w:szCs w:val="28"/>
          <w:lang w:val="kk-KZ"/>
        </w:rPr>
        <w:t xml:space="preserve">ың </w:t>
      </w:r>
      <w:r w:rsidR="008A1375">
        <w:rPr>
          <w:rFonts w:ascii="Times New Roman" w:hAnsi="Times New Roman" w:cs="Times New Roman"/>
          <w:sz w:val="28"/>
          <w:szCs w:val="28"/>
          <w:lang w:val="kk-KZ"/>
        </w:rPr>
        <w:t xml:space="preserve">зерттеу </w:t>
      </w:r>
      <w:r w:rsidR="00EB6EF3" w:rsidRPr="00256EFF">
        <w:rPr>
          <w:rFonts w:ascii="Times New Roman" w:hAnsi="Times New Roman" w:cs="Times New Roman"/>
          <w:sz w:val="28"/>
          <w:szCs w:val="28"/>
          <w:lang w:val="kk-KZ"/>
        </w:rPr>
        <w:t>бағдарламасын құрастыру;</w:t>
      </w:r>
    </w:p>
    <w:p w14:paraId="1E097E08" w14:textId="77777777"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эксперимент жұмыс</w:t>
      </w:r>
      <w:r w:rsidR="00FD3249" w:rsidRPr="00256EFF">
        <w:rPr>
          <w:rFonts w:ascii="Times New Roman" w:hAnsi="Times New Roman" w:cs="Times New Roman"/>
          <w:sz w:val="28"/>
          <w:szCs w:val="28"/>
          <w:lang w:val="kk-KZ"/>
        </w:rPr>
        <w:t>ын</w:t>
      </w:r>
      <w:r w:rsidR="00EB6EF3" w:rsidRPr="00256EFF">
        <w:rPr>
          <w:rFonts w:ascii="Times New Roman" w:hAnsi="Times New Roman" w:cs="Times New Roman"/>
          <w:sz w:val="28"/>
          <w:szCs w:val="28"/>
          <w:lang w:val="kk-KZ"/>
        </w:rPr>
        <w:t xml:space="preserve"> ұйымдастырып өткізудің нақты әдіс-тәсілдер жүйесін сұрыптау;</w:t>
      </w:r>
    </w:p>
    <w:p w14:paraId="20E0D03A" w14:textId="77777777"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алынған нәтижелерді өлшеу әдістерін нақтылау;</w:t>
      </w:r>
    </w:p>
    <w:p w14:paraId="051A3C52" w14:textId="77777777" w:rsidR="00256EFF" w:rsidRDefault="00256EFF" w:rsidP="00256E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 xml:space="preserve">анықтау кезеңін өткізу және нәтижелерін сандық-сапалық талдау; </w:t>
      </w:r>
    </w:p>
    <w:p w14:paraId="67D607D5" w14:textId="77777777" w:rsidR="008A1375" w:rsidRDefault="00256EFF" w:rsidP="008A137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256EFF">
        <w:rPr>
          <w:rFonts w:ascii="Times New Roman" w:hAnsi="Times New Roman" w:cs="Times New Roman"/>
          <w:sz w:val="28"/>
          <w:szCs w:val="28"/>
          <w:lang w:val="kk-KZ"/>
        </w:rPr>
        <w:t>қалыптастыру кезеңін және бақылау кезеңін ұйымдастырып өткізу, нәтижелерін сандық-сапалық талдау;</w:t>
      </w:r>
    </w:p>
    <w:p w14:paraId="39D0980C" w14:textId="682B4832" w:rsidR="00EB6EF3" w:rsidRPr="008A1375" w:rsidRDefault="008A1375" w:rsidP="008A137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EF3" w:rsidRPr="008A1375">
        <w:rPr>
          <w:rFonts w:ascii="Times New Roman" w:hAnsi="Times New Roman" w:cs="Times New Roman"/>
          <w:sz w:val="28"/>
          <w:szCs w:val="28"/>
          <w:lang w:val="kk-KZ"/>
        </w:rPr>
        <w:t>педагогикалық эксперименттің нәтижелеріне талдау жасау, ұсынылған модель мен оны жүзеге асыру әдістемесінің тиімділігін анықтау.</w:t>
      </w:r>
    </w:p>
    <w:p w14:paraId="1265DE5A" w14:textId="218C2991" w:rsidR="00EB6EF3" w:rsidRDefault="00FD2B5D"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FD2B5D">
        <w:rPr>
          <w:rFonts w:ascii="Times New Roman" w:hAnsi="Times New Roman" w:cs="Times New Roman"/>
          <w:sz w:val="28"/>
          <w:szCs w:val="28"/>
          <w:lang w:val="kk-KZ"/>
        </w:rPr>
        <w:t>әжірибелік-эксперимент</w:t>
      </w:r>
      <w:r>
        <w:rPr>
          <w:rFonts w:ascii="Times New Roman" w:hAnsi="Times New Roman" w:cs="Times New Roman"/>
          <w:sz w:val="28"/>
          <w:szCs w:val="28"/>
          <w:lang w:val="kk-KZ"/>
        </w:rPr>
        <w:t>ті</w:t>
      </w:r>
      <w:r w:rsidR="001A0E42">
        <w:rPr>
          <w:rFonts w:ascii="Times New Roman" w:hAnsi="Times New Roman" w:cs="Times New Roman"/>
          <w:sz w:val="28"/>
          <w:szCs w:val="28"/>
          <w:lang w:val="kk-KZ"/>
        </w:rPr>
        <w:t xml:space="preserve">ң бастапқы деңгейінде </w:t>
      </w:r>
      <w:r w:rsidR="00EB6EF3">
        <w:rPr>
          <w:rFonts w:ascii="Times New Roman" w:hAnsi="Times New Roman" w:cs="Times New Roman"/>
          <w:sz w:val="28"/>
          <w:szCs w:val="28"/>
          <w:lang w:val="kk-KZ"/>
        </w:rPr>
        <w:t xml:space="preserve">зерттеу тақырыбына қажетті деп сұрыпталынған ғылыми-теориялық, әдістемелік-дидактикалық еңбектерге талдау жасалынып, экспериментке қажетті теориялық және практикалық материалдар жүйеге түсіріліп жинақталды. Жинақталған материалдар негізінде </w:t>
      </w:r>
      <w:r w:rsidR="001A0E42">
        <w:rPr>
          <w:rFonts w:ascii="Times New Roman" w:hAnsi="Times New Roman" w:cs="Times New Roman"/>
          <w:sz w:val="28"/>
          <w:szCs w:val="28"/>
          <w:lang w:val="kk-KZ"/>
        </w:rPr>
        <w:t>тәжірибелік-эксперимент</w:t>
      </w:r>
      <w:r w:rsidR="00EB6EF3">
        <w:rPr>
          <w:rFonts w:ascii="Times New Roman" w:hAnsi="Times New Roman" w:cs="Times New Roman"/>
          <w:sz w:val="28"/>
          <w:szCs w:val="28"/>
          <w:lang w:val="kk-KZ"/>
        </w:rPr>
        <w:t xml:space="preserve"> мазмұнының </w:t>
      </w:r>
      <w:r w:rsidR="008A1375">
        <w:rPr>
          <w:rFonts w:ascii="Times New Roman" w:hAnsi="Times New Roman" w:cs="Times New Roman"/>
          <w:sz w:val="28"/>
          <w:szCs w:val="28"/>
          <w:lang w:val="kk-KZ"/>
        </w:rPr>
        <w:t xml:space="preserve">зерттеу </w:t>
      </w:r>
      <w:r w:rsidR="00EB6EF3">
        <w:rPr>
          <w:rFonts w:ascii="Times New Roman" w:hAnsi="Times New Roman" w:cs="Times New Roman"/>
          <w:sz w:val="28"/>
          <w:szCs w:val="28"/>
          <w:lang w:val="kk-KZ"/>
        </w:rPr>
        <w:t xml:space="preserve">бағдарламасы әзірленді. </w:t>
      </w:r>
    </w:p>
    <w:p w14:paraId="5706EA12" w14:textId="2B01076B" w:rsidR="00EB6EF3" w:rsidRPr="00FA32CA" w:rsidRDefault="0006328D" w:rsidP="00FA32CA">
      <w:pPr>
        <w:spacing w:after="0" w:line="240" w:lineRule="auto"/>
        <w:ind w:firstLine="709"/>
        <w:jc w:val="both"/>
        <w:rPr>
          <w:rFonts w:ascii="Times New Roman" w:hAnsi="Times New Roman" w:cs="Times New Roman"/>
          <w:sz w:val="28"/>
          <w:szCs w:val="28"/>
          <w:lang w:val="kk-KZ"/>
        </w:rPr>
      </w:pPr>
      <w:bookmarkStart w:id="58" w:name="_Hlk164857588"/>
      <w:r>
        <w:rPr>
          <w:rFonts w:ascii="Times New Roman" w:hAnsi="Times New Roman" w:cs="Times New Roman"/>
          <w:sz w:val="28"/>
          <w:szCs w:val="28"/>
          <w:lang w:val="kk-KZ"/>
        </w:rPr>
        <w:t>Т</w:t>
      </w:r>
      <w:r w:rsidRPr="0006328D">
        <w:rPr>
          <w:rFonts w:ascii="Times New Roman" w:hAnsi="Times New Roman" w:cs="Times New Roman"/>
          <w:sz w:val="28"/>
          <w:szCs w:val="28"/>
          <w:lang w:val="kk-KZ"/>
        </w:rPr>
        <w:t>әжірибелік-</w:t>
      </w:r>
      <w:bookmarkEnd w:id="58"/>
      <w:r w:rsidRPr="0006328D">
        <w:rPr>
          <w:rFonts w:ascii="Times New Roman" w:hAnsi="Times New Roman" w:cs="Times New Roman"/>
          <w:sz w:val="28"/>
          <w:szCs w:val="28"/>
          <w:lang w:val="kk-KZ"/>
        </w:rPr>
        <w:t xml:space="preserve">эксперимент </w:t>
      </w:r>
      <w:r w:rsidR="00EB6EF3">
        <w:rPr>
          <w:rFonts w:ascii="Times New Roman" w:hAnsi="Times New Roman" w:cs="Times New Roman"/>
          <w:sz w:val="28"/>
          <w:szCs w:val="28"/>
          <w:lang w:val="kk-KZ"/>
        </w:rPr>
        <w:t>жұмыс</w:t>
      </w:r>
      <w:r>
        <w:rPr>
          <w:rFonts w:ascii="Times New Roman" w:hAnsi="Times New Roman" w:cs="Times New Roman"/>
          <w:sz w:val="28"/>
          <w:szCs w:val="28"/>
          <w:lang w:val="kk-KZ"/>
        </w:rPr>
        <w:t>ы</w:t>
      </w:r>
      <w:r w:rsidR="00FA32CA">
        <w:rPr>
          <w:rFonts w:ascii="Times New Roman" w:hAnsi="Times New Roman" w:cs="Times New Roman"/>
          <w:sz w:val="28"/>
          <w:szCs w:val="28"/>
          <w:lang w:val="kk-KZ"/>
        </w:rPr>
        <w:t xml:space="preserve"> үш кезеңді, яғни анықтау кезеңі, </w:t>
      </w:r>
      <w:r w:rsidR="00FA32CA" w:rsidRPr="00FA32CA">
        <w:rPr>
          <w:rFonts w:ascii="Times New Roman" w:hAnsi="Times New Roman" w:cs="Times New Roman"/>
          <w:sz w:val="28"/>
          <w:szCs w:val="28"/>
          <w:lang w:val="kk-KZ"/>
        </w:rPr>
        <w:t>қалыптастыру кезеңі</w:t>
      </w:r>
      <w:r w:rsidR="00FA32CA">
        <w:rPr>
          <w:rFonts w:ascii="Times New Roman" w:hAnsi="Times New Roman" w:cs="Times New Roman"/>
          <w:sz w:val="28"/>
          <w:szCs w:val="28"/>
          <w:lang w:val="kk-KZ"/>
        </w:rPr>
        <w:t>, бақылау кезеңі</w:t>
      </w:r>
      <w:r w:rsidR="008A1375">
        <w:rPr>
          <w:rFonts w:ascii="Times New Roman" w:hAnsi="Times New Roman" w:cs="Times New Roman"/>
          <w:sz w:val="28"/>
          <w:szCs w:val="28"/>
          <w:lang w:val="kk-KZ"/>
        </w:rPr>
        <w:t>н қамтиды.</w:t>
      </w:r>
    </w:p>
    <w:p w14:paraId="3F4EA408" w14:textId="5255DF13"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аталған үш кезеңнің әрқайсысының өзіндік мақсаты мен міндеттері, </w:t>
      </w:r>
      <w:r w:rsidR="008A1375">
        <w:rPr>
          <w:rFonts w:ascii="Times New Roman" w:hAnsi="Times New Roman" w:cs="Times New Roman"/>
          <w:sz w:val="28"/>
          <w:szCs w:val="28"/>
          <w:lang w:val="kk-KZ"/>
        </w:rPr>
        <w:t>ұйымдастырылу үдерісінің тиімділігін арттыратын әдіс-тәсілдер</w:t>
      </w:r>
      <w:r w:rsidR="00AB49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жүйеге түсірілді. Оны келесі </w:t>
      </w:r>
      <w:r w:rsidR="00467501">
        <w:rPr>
          <w:rFonts w:ascii="Times New Roman" w:hAnsi="Times New Roman" w:cs="Times New Roman"/>
          <w:sz w:val="28"/>
          <w:szCs w:val="28"/>
          <w:lang w:val="kk-KZ"/>
        </w:rPr>
        <w:t>7</w:t>
      </w:r>
      <w:r w:rsidR="00212C56">
        <w:rPr>
          <w:rFonts w:ascii="Times New Roman" w:hAnsi="Times New Roman" w:cs="Times New Roman"/>
          <w:sz w:val="28"/>
          <w:szCs w:val="28"/>
          <w:lang w:val="kk-KZ"/>
        </w:rPr>
        <w:t>-</w:t>
      </w:r>
      <w:r>
        <w:rPr>
          <w:rFonts w:ascii="Times New Roman" w:hAnsi="Times New Roman" w:cs="Times New Roman"/>
          <w:sz w:val="28"/>
          <w:szCs w:val="28"/>
          <w:lang w:val="kk-KZ"/>
        </w:rPr>
        <w:t>кестеден көруге болады.</w:t>
      </w:r>
    </w:p>
    <w:p w14:paraId="65492588" w14:textId="77777777" w:rsidR="00212C56" w:rsidRDefault="00212C56" w:rsidP="0008257D">
      <w:pPr>
        <w:spacing w:after="0" w:line="240" w:lineRule="auto"/>
        <w:ind w:left="709" w:hanging="709"/>
        <w:jc w:val="both"/>
        <w:rPr>
          <w:rFonts w:ascii="Times New Roman" w:hAnsi="Times New Roman" w:cs="Times New Roman"/>
          <w:sz w:val="28"/>
          <w:szCs w:val="28"/>
          <w:lang w:val="kk-KZ"/>
        </w:rPr>
      </w:pPr>
    </w:p>
    <w:p w14:paraId="682AC434" w14:textId="77376BB8" w:rsidR="007C1311" w:rsidRDefault="007C1311" w:rsidP="00EB6EF3">
      <w:pPr>
        <w:spacing w:after="0" w:line="240" w:lineRule="auto"/>
        <w:ind w:firstLine="567"/>
        <w:jc w:val="both"/>
        <w:rPr>
          <w:rFonts w:ascii="Times New Roman" w:hAnsi="Times New Roman" w:cs="Times New Roman"/>
          <w:sz w:val="28"/>
          <w:szCs w:val="28"/>
          <w:lang w:val="kk-KZ"/>
        </w:rPr>
      </w:pPr>
      <w:r w:rsidRPr="007C1311">
        <w:rPr>
          <w:rFonts w:ascii="Times New Roman" w:hAnsi="Times New Roman" w:cs="Times New Roman"/>
          <w:sz w:val="28"/>
          <w:szCs w:val="28"/>
          <w:lang w:val="kk-KZ"/>
        </w:rPr>
        <w:t xml:space="preserve">Кесте </w:t>
      </w:r>
      <w:r w:rsidR="00467501">
        <w:rPr>
          <w:rFonts w:ascii="Times New Roman" w:hAnsi="Times New Roman" w:cs="Times New Roman"/>
          <w:sz w:val="28"/>
          <w:szCs w:val="28"/>
          <w:lang w:val="kk-KZ"/>
        </w:rPr>
        <w:t>7</w:t>
      </w:r>
      <w:r w:rsidRPr="007C131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C1311">
        <w:rPr>
          <w:rFonts w:ascii="Times New Roman" w:hAnsi="Times New Roman" w:cs="Times New Roman"/>
          <w:sz w:val="28"/>
          <w:szCs w:val="28"/>
          <w:lang w:val="kk-KZ"/>
        </w:rPr>
        <w:t xml:space="preserve"> Болашақ бастауыш сынып мұғалімдерін ноосфералық білім негізінде визуалды өнер</w:t>
      </w:r>
      <w:r w:rsidR="00256EFF">
        <w:rPr>
          <w:rFonts w:ascii="Times New Roman" w:hAnsi="Times New Roman" w:cs="Times New Roman"/>
          <w:sz w:val="28"/>
          <w:szCs w:val="28"/>
          <w:lang w:val="kk-KZ"/>
        </w:rPr>
        <w:t>ді қабылдауға даярлаудың зерттеу бағдарламасы</w:t>
      </w:r>
    </w:p>
    <w:p w14:paraId="46F7AB89" w14:textId="77777777" w:rsidR="00EB6EF3" w:rsidRDefault="00EB6EF3" w:rsidP="00EB6EF3">
      <w:pPr>
        <w:spacing w:after="0" w:line="240" w:lineRule="auto"/>
        <w:ind w:firstLine="567"/>
        <w:jc w:val="both"/>
        <w:rPr>
          <w:rFonts w:ascii="Times New Roman" w:hAnsi="Times New Roman" w:cs="Times New Roman"/>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5"/>
        <w:gridCol w:w="2753"/>
        <w:gridCol w:w="2268"/>
        <w:gridCol w:w="2551"/>
      </w:tblGrid>
      <w:tr w:rsidR="00212C56" w:rsidRPr="008A1375" w14:paraId="3472FCE4" w14:textId="77777777" w:rsidTr="008A1375">
        <w:trPr>
          <w:trHeight w:val="429"/>
        </w:trPr>
        <w:tc>
          <w:tcPr>
            <w:tcW w:w="2175" w:type="dxa"/>
            <w:shd w:val="clear" w:color="auto" w:fill="auto"/>
          </w:tcPr>
          <w:p w14:paraId="110B5619" w14:textId="77777777" w:rsidR="00212C56" w:rsidRPr="008A1375" w:rsidRDefault="00212C56" w:rsidP="00212C56">
            <w:pPr>
              <w:spacing w:after="0" w:line="240" w:lineRule="auto"/>
              <w:jc w:val="center"/>
              <w:rPr>
                <w:rFonts w:ascii="Times New Roman" w:hAnsi="Times New Roman" w:cs="Times New Roman"/>
                <w:bCs/>
                <w:sz w:val="24"/>
                <w:szCs w:val="24"/>
                <w:lang w:val="kk-KZ"/>
              </w:rPr>
            </w:pPr>
            <w:r w:rsidRPr="008A1375">
              <w:rPr>
                <w:rFonts w:ascii="Times New Roman" w:hAnsi="Times New Roman" w:cs="Times New Roman"/>
                <w:bCs/>
                <w:sz w:val="24"/>
                <w:szCs w:val="24"/>
                <w:lang w:val="kk-KZ"/>
              </w:rPr>
              <w:t>Эксперимент кезеңдері</w:t>
            </w:r>
          </w:p>
        </w:tc>
        <w:tc>
          <w:tcPr>
            <w:tcW w:w="2753" w:type="dxa"/>
            <w:shd w:val="clear" w:color="auto" w:fill="auto"/>
          </w:tcPr>
          <w:p w14:paraId="7AF2B487" w14:textId="77777777" w:rsidR="00212C56" w:rsidRPr="008A1375" w:rsidRDefault="00212C56" w:rsidP="00212C56">
            <w:pPr>
              <w:spacing w:after="0" w:line="240" w:lineRule="auto"/>
              <w:jc w:val="center"/>
              <w:rPr>
                <w:rFonts w:ascii="Times New Roman" w:hAnsi="Times New Roman" w:cs="Times New Roman"/>
                <w:bCs/>
                <w:sz w:val="24"/>
                <w:szCs w:val="24"/>
                <w:lang w:val="kk-KZ"/>
              </w:rPr>
            </w:pPr>
            <w:r w:rsidRPr="008A1375">
              <w:rPr>
                <w:rFonts w:ascii="Times New Roman" w:hAnsi="Times New Roman" w:cs="Times New Roman"/>
                <w:bCs/>
                <w:sz w:val="24"/>
                <w:szCs w:val="24"/>
                <w:lang w:val="kk-KZ"/>
              </w:rPr>
              <w:t>Мақсаты</w:t>
            </w:r>
          </w:p>
        </w:tc>
        <w:tc>
          <w:tcPr>
            <w:tcW w:w="2268" w:type="dxa"/>
            <w:shd w:val="clear" w:color="auto" w:fill="auto"/>
          </w:tcPr>
          <w:p w14:paraId="4C0488C4" w14:textId="77777777" w:rsidR="00212C56" w:rsidRPr="008A1375" w:rsidRDefault="00212C56" w:rsidP="00212C56">
            <w:pPr>
              <w:spacing w:after="0" w:line="240" w:lineRule="auto"/>
              <w:jc w:val="center"/>
              <w:rPr>
                <w:rFonts w:ascii="Times New Roman" w:hAnsi="Times New Roman" w:cs="Times New Roman"/>
                <w:bCs/>
                <w:sz w:val="24"/>
                <w:szCs w:val="24"/>
                <w:lang w:val="kk-KZ"/>
              </w:rPr>
            </w:pPr>
            <w:r w:rsidRPr="008A1375">
              <w:rPr>
                <w:rFonts w:ascii="Times New Roman" w:hAnsi="Times New Roman" w:cs="Times New Roman"/>
                <w:bCs/>
                <w:sz w:val="24"/>
                <w:szCs w:val="24"/>
                <w:lang w:val="kk-KZ"/>
              </w:rPr>
              <w:t>Міндеттері</w:t>
            </w:r>
          </w:p>
        </w:tc>
        <w:tc>
          <w:tcPr>
            <w:tcW w:w="2551" w:type="dxa"/>
            <w:shd w:val="clear" w:color="auto" w:fill="auto"/>
          </w:tcPr>
          <w:p w14:paraId="64FFAC6E" w14:textId="77777777" w:rsidR="00212C56" w:rsidRPr="008A1375" w:rsidRDefault="00212C56" w:rsidP="00212C56">
            <w:pPr>
              <w:spacing w:after="0" w:line="240" w:lineRule="auto"/>
              <w:jc w:val="center"/>
              <w:rPr>
                <w:rFonts w:ascii="Times New Roman" w:hAnsi="Times New Roman" w:cs="Times New Roman"/>
                <w:bCs/>
                <w:sz w:val="24"/>
                <w:szCs w:val="24"/>
                <w:lang w:val="kk-KZ"/>
              </w:rPr>
            </w:pPr>
            <w:r w:rsidRPr="008A1375">
              <w:rPr>
                <w:rFonts w:ascii="Times New Roman" w:hAnsi="Times New Roman" w:cs="Times New Roman"/>
                <w:bCs/>
                <w:sz w:val="24"/>
                <w:szCs w:val="24"/>
                <w:lang w:val="kk-KZ"/>
              </w:rPr>
              <w:t>Әдіс-тәсілдері</w:t>
            </w:r>
          </w:p>
        </w:tc>
      </w:tr>
      <w:tr w:rsidR="00212C56" w:rsidRPr="00B2301C" w14:paraId="10B4E7F4" w14:textId="77777777" w:rsidTr="00125174">
        <w:trPr>
          <w:trHeight w:val="1666"/>
        </w:trPr>
        <w:tc>
          <w:tcPr>
            <w:tcW w:w="2175" w:type="dxa"/>
            <w:tcBorders>
              <w:bottom w:val="single" w:sz="4" w:space="0" w:color="auto"/>
            </w:tcBorders>
            <w:shd w:val="clear" w:color="auto" w:fill="auto"/>
          </w:tcPr>
          <w:p w14:paraId="0D3215C5" w14:textId="77777777" w:rsidR="00212C56" w:rsidRPr="008A1375" w:rsidRDefault="00212C56" w:rsidP="00212C56">
            <w:pPr>
              <w:spacing w:after="0" w:line="240" w:lineRule="auto"/>
              <w:jc w:val="both"/>
              <w:rPr>
                <w:rFonts w:ascii="Times New Roman" w:hAnsi="Times New Roman" w:cs="Times New Roman"/>
                <w:bCs/>
                <w:sz w:val="24"/>
                <w:szCs w:val="24"/>
                <w:lang w:val="kk-KZ"/>
              </w:rPr>
            </w:pPr>
          </w:p>
          <w:p w14:paraId="5579D9F7" w14:textId="5A4CF2B4" w:rsidR="00212C56" w:rsidRPr="008A1375" w:rsidRDefault="00212C56" w:rsidP="00212C56">
            <w:pPr>
              <w:spacing w:after="0" w:line="240" w:lineRule="auto"/>
              <w:jc w:val="both"/>
              <w:rPr>
                <w:rFonts w:ascii="Times New Roman" w:hAnsi="Times New Roman" w:cs="Times New Roman"/>
                <w:bCs/>
                <w:sz w:val="24"/>
                <w:szCs w:val="24"/>
                <w:lang w:val="kk-KZ"/>
              </w:rPr>
            </w:pPr>
            <w:r w:rsidRPr="008A1375">
              <w:rPr>
                <w:rFonts w:ascii="Times New Roman" w:hAnsi="Times New Roman" w:cs="Times New Roman"/>
                <w:bCs/>
                <w:sz w:val="24"/>
                <w:szCs w:val="24"/>
                <w:lang w:val="kk-KZ"/>
              </w:rPr>
              <w:t>Анықтау кезеңі</w:t>
            </w:r>
          </w:p>
        </w:tc>
        <w:tc>
          <w:tcPr>
            <w:tcW w:w="2753" w:type="dxa"/>
            <w:tcBorders>
              <w:bottom w:val="single" w:sz="4" w:space="0" w:color="auto"/>
            </w:tcBorders>
            <w:shd w:val="clear" w:color="auto" w:fill="auto"/>
          </w:tcPr>
          <w:p w14:paraId="3EABC9CC" w14:textId="0D9B4011"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 xml:space="preserve">Болашақ бастауыш сынып мұғалімдерін ноосфералық білім негізінде визуалды өнерді қабылдауға даярлаудың экспериментке дейінгі күйін анықтау </w:t>
            </w:r>
          </w:p>
        </w:tc>
        <w:tc>
          <w:tcPr>
            <w:tcW w:w="2268" w:type="dxa"/>
            <w:tcBorders>
              <w:bottom w:val="single" w:sz="4" w:space="0" w:color="auto"/>
            </w:tcBorders>
            <w:shd w:val="clear" w:color="auto" w:fill="auto"/>
          </w:tcPr>
          <w:p w14:paraId="5F69749E" w14:textId="0CB2950D"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Шынайы оқу үдерісіндегі ноосфералық білім негізінде визуалды өнерді қабылдауды ұйымдастыруын анықтау</w:t>
            </w:r>
          </w:p>
        </w:tc>
        <w:tc>
          <w:tcPr>
            <w:tcW w:w="2551" w:type="dxa"/>
            <w:tcBorders>
              <w:bottom w:val="single" w:sz="4" w:space="0" w:color="auto"/>
            </w:tcBorders>
            <w:shd w:val="clear" w:color="auto" w:fill="auto"/>
          </w:tcPr>
          <w:p w14:paraId="6BABC59C" w14:textId="77777777"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Кесінді тапсырмалар.</w:t>
            </w:r>
          </w:p>
          <w:p w14:paraId="37C8E74F" w14:textId="3C4E3925"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Сауалнама. Тестілеу.</w:t>
            </w:r>
          </w:p>
          <w:p w14:paraId="315EA26F" w14:textId="77777777"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Сабақтарға қатысып бақылау. Нәтижелерді талдау.</w:t>
            </w:r>
          </w:p>
          <w:p w14:paraId="168A42E9" w14:textId="13DF07B4" w:rsidR="00212C56" w:rsidRPr="008A1375" w:rsidRDefault="00375A33" w:rsidP="00256EFF">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 xml:space="preserve">Болашақ бастауыш сынып мұғалімдерін ноосфералық білім негізінде визуалды өнерді қабылдауға даярлаудың әдістемелік </w:t>
            </w:r>
            <w:r w:rsidR="00256EFF" w:rsidRPr="008A1375">
              <w:rPr>
                <w:rFonts w:ascii="Times New Roman" w:hAnsi="Times New Roman" w:cs="Times New Roman"/>
                <w:bCs/>
                <w:sz w:val="24"/>
                <w:szCs w:val="24"/>
                <w:lang w:val="kk-KZ"/>
              </w:rPr>
              <w:t>кешенін</w:t>
            </w:r>
            <w:r w:rsidRPr="008A1375">
              <w:rPr>
                <w:rFonts w:ascii="Times New Roman" w:hAnsi="Times New Roman" w:cs="Times New Roman"/>
                <w:bCs/>
                <w:sz w:val="24"/>
                <w:szCs w:val="24"/>
                <w:lang w:val="kk-KZ"/>
              </w:rPr>
              <w:t xml:space="preserve"> дайындау.</w:t>
            </w:r>
          </w:p>
        </w:tc>
      </w:tr>
      <w:tr w:rsidR="00212C56" w:rsidRPr="00361B14" w14:paraId="1858E9CC" w14:textId="77777777" w:rsidTr="00627D79">
        <w:trPr>
          <w:trHeight w:val="1666"/>
        </w:trPr>
        <w:tc>
          <w:tcPr>
            <w:tcW w:w="2175" w:type="dxa"/>
            <w:tcBorders>
              <w:bottom w:val="single" w:sz="4" w:space="0" w:color="auto"/>
            </w:tcBorders>
            <w:shd w:val="clear" w:color="auto" w:fill="auto"/>
          </w:tcPr>
          <w:p w14:paraId="610E452D" w14:textId="44FC1FEC" w:rsidR="00212C56" w:rsidRPr="008A1375" w:rsidRDefault="00212C56" w:rsidP="00212C56">
            <w:pPr>
              <w:spacing w:after="0" w:line="240" w:lineRule="auto"/>
              <w:jc w:val="both"/>
              <w:rPr>
                <w:rFonts w:ascii="Times New Roman" w:hAnsi="Times New Roman" w:cs="Times New Roman"/>
                <w:bCs/>
                <w:sz w:val="24"/>
                <w:szCs w:val="24"/>
                <w:lang w:val="kk-KZ"/>
              </w:rPr>
            </w:pPr>
            <w:r w:rsidRPr="008A1375">
              <w:rPr>
                <w:rFonts w:ascii="Times New Roman" w:hAnsi="Times New Roman" w:cs="Times New Roman"/>
                <w:bCs/>
                <w:sz w:val="24"/>
                <w:szCs w:val="24"/>
                <w:lang w:val="kk-KZ"/>
              </w:rPr>
              <w:t>Қалыптастыру кезеңі</w:t>
            </w:r>
          </w:p>
        </w:tc>
        <w:tc>
          <w:tcPr>
            <w:tcW w:w="2753" w:type="dxa"/>
            <w:tcBorders>
              <w:bottom w:val="single" w:sz="4" w:space="0" w:color="auto"/>
            </w:tcBorders>
            <w:shd w:val="clear" w:color="auto" w:fill="auto"/>
          </w:tcPr>
          <w:p w14:paraId="7B80CCD9" w14:textId="3C6C8F55"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t>Болашақ бастауыш сынып мұғалімдерін ноосфералық білім негізінде визуалды өнерді</w:t>
            </w:r>
            <w:r w:rsidR="00361B14">
              <w:rPr>
                <w:rFonts w:ascii="Times New Roman" w:hAnsi="Times New Roman" w:cs="Times New Roman"/>
                <w:bCs/>
                <w:sz w:val="24"/>
                <w:szCs w:val="24"/>
                <w:lang w:val="kk-KZ"/>
              </w:rPr>
              <w:t xml:space="preserve"> қабылдауға даярлау модел</w:t>
            </w:r>
            <w:r w:rsidRPr="008A1375">
              <w:rPr>
                <w:rFonts w:ascii="Times New Roman" w:hAnsi="Times New Roman" w:cs="Times New Roman"/>
                <w:bCs/>
                <w:sz w:val="24"/>
                <w:szCs w:val="24"/>
                <w:lang w:val="kk-KZ"/>
              </w:rPr>
              <w:t xml:space="preserve">ін арнайы әдістеме арқылы эксперимент жүзінде оқу-тәрбие үдерісіне </w:t>
            </w:r>
            <w:r w:rsidRPr="008A1375">
              <w:rPr>
                <w:rFonts w:ascii="Times New Roman" w:hAnsi="Times New Roman" w:cs="Times New Roman"/>
                <w:bCs/>
                <w:sz w:val="24"/>
                <w:szCs w:val="24"/>
                <w:lang w:val="kk-KZ"/>
              </w:rPr>
              <w:lastRenderedPageBreak/>
              <w:t>енгізу; апробация өткізу</w:t>
            </w:r>
          </w:p>
        </w:tc>
        <w:tc>
          <w:tcPr>
            <w:tcW w:w="2268" w:type="dxa"/>
            <w:tcBorders>
              <w:bottom w:val="single" w:sz="4" w:space="0" w:color="auto"/>
            </w:tcBorders>
            <w:shd w:val="clear" w:color="auto" w:fill="auto"/>
          </w:tcPr>
          <w:p w14:paraId="173FAA8E" w14:textId="10E4B3DF" w:rsidR="00212C56" w:rsidRPr="008A1375" w:rsidRDefault="00212C56" w:rsidP="0008257D">
            <w:pPr>
              <w:spacing w:after="0" w:line="240" w:lineRule="auto"/>
              <w:rPr>
                <w:rFonts w:ascii="Times New Roman" w:hAnsi="Times New Roman" w:cs="Times New Roman"/>
                <w:bCs/>
                <w:sz w:val="24"/>
                <w:szCs w:val="24"/>
                <w:lang w:val="kk-KZ"/>
              </w:rPr>
            </w:pPr>
            <w:r w:rsidRPr="008A1375">
              <w:rPr>
                <w:rFonts w:ascii="Times New Roman" w:hAnsi="Times New Roman" w:cs="Times New Roman"/>
                <w:bCs/>
                <w:sz w:val="24"/>
                <w:szCs w:val="24"/>
                <w:lang w:val="kk-KZ"/>
              </w:rPr>
              <w:lastRenderedPageBreak/>
              <w:t>Қойылған ғылыми болжамды қалыптастыру экспериментінде  тексеру және дәлелдеу</w:t>
            </w:r>
          </w:p>
        </w:tc>
        <w:tc>
          <w:tcPr>
            <w:tcW w:w="2551" w:type="dxa"/>
            <w:tcBorders>
              <w:bottom w:val="single" w:sz="4" w:space="0" w:color="auto"/>
            </w:tcBorders>
            <w:shd w:val="clear" w:color="auto" w:fill="auto"/>
          </w:tcPr>
          <w:p w14:paraId="007EB7AC" w14:textId="1B2A0D7E" w:rsidR="00212C56" w:rsidRPr="00361B14" w:rsidRDefault="00212C56" w:rsidP="00361B14">
            <w:pPr>
              <w:spacing w:after="0" w:line="240" w:lineRule="auto"/>
              <w:rPr>
                <w:rFonts w:ascii="Times New Roman" w:hAnsi="Times New Roman" w:cs="Times New Roman"/>
                <w:bCs/>
                <w:sz w:val="24"/>
                <w:szCs w:val="24"/>
                <w:lang w:val="kk-KZ"/>
              </w:rPr>
            </w:pPr>
            <w:r w:rsidRPr="00361B14">
              <w:rPr>
                <w:rFonts w:ascii="Times New Roman" w:hAnsi="Times New Roman" w:cs="Times New Roman"/>
                <w:bCs/>
                <w:sz w:val="24"/>
                <w:szCs w:val="24"/>
                <w:lang w:val="kk-KZ"/>
              </w:rPr>
              <w:t xml:space="preserve">Әзірленген модельдің әдістемесін оқу-тәрбие үдерісіне қосу. </w:t>
            </w:r>
            <w:r w:rsidR="00361B14" w:rsidRPr="00361B14">
              <w:rPr>
                <w:rFonts w:ascii="Times New Roman" w:hAnsi="Times New Roman" w:cs="Times New Roman"/>
                <w:bCs/>
                <w:sz w:val="24"/>
                <w:szCs w:val="24"/>
                <w:lang w:val="kk-KZ"/>
              </w:rPr>
              <w:t>Әдістемелік кешенді тәжірибеде</w:t>
            </w:r>
            <w:r w:rsidRPr="00361B14">
              <w:rPr>
                <w:rFonts w:ascii="Times New Roman" w:hAnsi="Times New Roman" w:cs="Times New Roman"/>
                <w:bCs/>
                <w:sz w:val="24"/>
                <w:szCs w:val="24"/>
                <w:lang w:val="kk-KZ"/>
              </w:rPr>
              <w:t xml:space="preserve"> қолдану. </w:t>
            </w:r>
          </w:p>
        </w:tc>
      </w:tr>
    </w:tbl>
    <w:p w14:paraId="0FD4C75D" w14:textId="70F103D6" w:rsidR="00125174" w:rsidRDefault="00125174">
      <w:r>
        <w:lastRenderedPageBreak/>
        <w:br w:type="page"/>
      </w:r>
    </w:p>
    <w:p w14:paraId="692D2CC3" w14:textId="2CB555F9" w:rsidR="00125174" w:rsidRPr="00125174" w:rsidRDefault="00B5441D">
      <w:pPr>
        <w:rPr>
          <w:rFonts w:ascii="Times New Roman" w:hAnsi="Times New Roman" w:cs="Times New Roman"/>
          <w:sz w:val="28"/>
          <w:szCs w:val="28"/>
          <w:lang w:val="kk-KZ"/>
        </w:rPr>
      </w:pPr>
      <w:r>
        <w:rPr>
          <w:rFonts w:ascii="Times New Roman" w:hAnsi="Times New Roman" w:cs="Times New Roman"/>
          <w:sz w:val="28"/>
          <w:szCs w:val="28"/>
          <w:lang w:val="kk-KZ"/>
        </w:rPr>
        <w:lastRenderedPageBreak/>
        <w:t>7</w:t>
      </w:r>
      <w:r w:rsidR="00125174" w:rsidRPr="00125174">
        <w:rPr>
          <w:rFonts w:ascii="Times New Roman" w:hAnsi="Times New Roman" w:cs="Times New Roman"/>
          <w:sz w:val="28"/>
          <w:szCs w:val="28"/>
        </w:rPr>
        <w:t>-</w:t>
      </w:r>
      <w:r w:rsidR="00125174">
        <w:rPr>
          <w:rFonts w:ascii="Times New Roman" w:hAnsi="Times New Roman" w:cs="Times New Roman"/>
          <w:sz w:val="28"/>
          <w:szCs w:val="28"/>
        </w:rPr>
        <w:t>к</w:t>
      </w:r>
      <w:r w:rsidR="00125174" w:rsidRPr="00125174">
        <w:rPr>
          <w:rFonts w:ascii="Times New Roman" w:hAnsi="Times New Roman" w:cs="Times New Roman"/>
          <w:sz w:val="28"/>
          <w:szCs w:val="28"/>
          <w:lang w:val="kk-KZ"/>
        </w:rPr>
        <w:t xml:space="preserve">естенің жалғасы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5"/>
        <w:gridCol w:w="2753"/>
        <w:gridCol w:w="2268"/>
        <w:gridCol w:w="2551"/>
      </w:tblGrid>
      <w:tr w:rsidR="00212C56" w:rsidRPr="00B2301C" w14:paraId="1AAD911C" w14:textId="77777777" w:rsidTr="00125174">
        <w:trPr>
          <w:trHeight w:val="1666"/>
        </w:trPr>
        <w:tc>
          <w:tcPr>
            <w:tcW w:w="2175" w:type="dxa"/>
            <w:shd w:val="clear" w:color="auto" w:fill="auto"/>
          </w:tcPr>
          <w:p w14:paraId="2C5F1396" w14:textId="4451C3E3" w:rsidR="00212C56" w:rsidRPr="008A1375" w:rsidRDefault="00212C56" w:rsidP="00212C56">
            <w:pPr>
              <w:spacing w:after="0" w:line="240" w:lineRule="auto"/>
              <w:jc w:val="both"/>
              <w:rPr>
                <w:rFonts w:ascii="Times New Roman" w:hAnsi="Times New Roman" w:cs="Times New Roman"/>
                <w:bCs/>
                <w:sz w:val="24"/>
                <w:szCs w:val="24"/>
                <w:lang w:val="kk-KZ"/>
              </w:rPr>
            </w:pPr>
            <w:r w:rsidRPr="008A1375">
              <w:rPr>
                <w:rFonts w:ascii="Times New Roman" w:hAnsi="Times New Roman" w:cs="Times New Roman"/>
                <w:bCs/>
                <w:sz w:val="24"/>
                <w:szCs w:val="24"/>
                <w:lang w:val="kk-KZ"/>
              </w:rPr>
              <w:t xml:space="preserve">Бақылау кезеңі </w:t>
            </w:r>
          </w:p>
        </w:tc>
        <w:tc>
          <w:tcPr>
            <w:tcW w:w="2753" w:type="dxa"/>
            <w:shd w:val="clear" w:color="auto" w:fill="auto"/>
          </w:tcPr>
          <w:p w14:paraId="567F3736" w14:textId="1D670DD3" w:rsidR="00212C56" w:rsidRPr="008A1375" w:rsidRDefault="00212C56" w:rsidP="0008257D">
            <w:pPr>
              <w:spacing w:after="0" w:line="240" w:lineRule="auto"/>
              <w:rPr>
                <w:rFonts w:ascii="Times New Roman" w:hAnsi="Times New Roman" w:cs="Times New Roman"/>
                <w:sz w:val="24"/>
                <w:szCs w:val="24"/>
                <w:lang w:val="kk-KZ"/>
              </w:rPr>
            </w:pPr>
            <w:r w:rsidRPr="008A1375">
              <w:rPr>
                <w:rFonts w:ascii="Times New Roman" w:hAnsi="Times New Roman" w:cs="Times New Roman"/>
                <w:sz w:val="24"/>
                <w:szCs w:val="24"/>
                <w:lang w:val="kk-KZ"/>
              </w:rPr>
              <w:t>Қалыптастыру кезеңінде алынған нәтижелерді тексеру. Әзірленіп эксперименттен тиімді өткізілген модель  бойынша әдістемелік  ұсыныстар жасау</w:t>
            </w:r>
          </w:p>
        </w:tc>
        <w:tc>
          <w:tcPr>
            <w:tcW w:w="2268" w:type="dxa"/>
            <w:shd w:val="clear" w:color="auto" w:fill="auto"/>
          </w:tcPr>
          <w:p w14:paraId="6975E4A9" w14:textId="158A1459" w:rsidR="00212C56" w:rsidRPr="008A1375" w:rsidRDefault="00212C56" w:rsidP="0008257D">
            <w:pPr>
              <w:spacing w:after="0" w:line="240" w:lineRule="auto"/>
              <w:rPr>
                <w:rFonts w:ascii="Times New Roman" w:hAnsi="Times New Roman" w:cs="Times New Roman"/>
                <w:sz w:val="24"/>
                <w:szCs w:val="24"/>
                <w:lang w:val="kk-KZ"/>
              </w:rPr>
            </w:pPr>
            <w:r w:rsidRPr="008A1375">
              <w:rPr>
                <w:rFonts w:ascii="Times New Roman" w:hAnsi="Times New Roman" w:cs="Times New Roman"/>
                <w:sz w:val="24"/>
                <w:szCs w:val="24"/>
                <w:lang w:val="kk-KZ"/>
              </w:rPr>
              <w:t>Ұсынылған модель мен оны жүзеге асыруға арналған әдістеменің сандық және сапалық сипаттамасы. Бақылау және эксперимент топтарының нәтижелеріндегі айырмашылықтар</w:t>
            </w:r>
          </w:p>
        </w:tc>
        <w:tc>
          <w:tcPr>
            <w:tcW w:w="2551" w:type="dxa"/>
            <w:shd w:val="clear" w:color="auto" w:fill="auto"/>
          </w:tcPr>
          <w:p w14:paraId="6D3B52C0" w14:textId="77777777" w:rsidR="00212C56" w:rsidRPr="008A1375" w:rsidRDefault="00212C56" w:rsidP="0008257D">
            <w:pPr>
              <w:spacing w:after="0" w:line="240" w:lineRule="auto"/>
              <w:rPr>
                <w:rFonts w:ascii="Times New Roman" w:hAnsi="Times New Roman" w:cs="Times New Roman"/>
                <w:sz w:val="24"/>
                <w:szCs w:val="24"/>
                <w:lang w:val="kk-KZ"/>
              </w:rPr>
            </w:pPr>
            <w:r w:rsidRPr="008A1375">
              <w:rPr>
                <w:rFonts w:ascii="Times New Roman" w:hAnsi="Times New Roman" w:cs="Times New Roman"/>
                <w:sz w:val="24"/>
                <w:szCs w:val="24"/>
                <w:lang w:val="kk-KZ"/>
              </w:rPr>
              <w:t>Бақылау кесіндісі.</w:t>
            </w:r>
          </w:p>
          <w:p w14:paraId="17E28757" w14:textId="77777777" w:rsidR="00212C56" w:rsidRPr="008A1375" w:rsidRDefault="00212C56" w:rsidP="0008257D">
            <w:pPr>
              <w:spacing w:after="0" w:line="240" w:lineRule="auto"/>
              <w:rPr>
                <w:rFonts w:ascii="Times New Roman" w:hAnsi="Times New Roman" w:cs="Times New Roman"/>
                <w:sz w:val="24"/>
                <w:szCs w:val="24"/>
                <w:lang w:val="kk-KZ"/>
              </w:rPr>
            </w:pPr>
            <w:r w:rsidRPr="008A1375">
              <w:rPr>
                <w:rFonts w:ascii="Times New Roman" w:hAnsi="Times New Roman" w:cs="Times New Roman"/>
                <w:sz w:val="24"/>
                <w:szCs w:val="24"/>
                <w:lang w:val="kk-KZ"/>
              </w:rPr>
              <w:t>Тестілеу.</w:t>
            </w:r>
          </w:p>
          <w:p w14:paraId="686EC42F" w14:textId="77777777" w:rsidR="00212C56" w:rsidRPr="008A1375" w:rsidRDefault="00212C56" w:rsidP="0008257D">
            <w:pPr>
              <w:spacing w:after="0" w:line="240" w:lineRule="auto"/>
              <w:rPr>
                <w:rFonts w:ascii="Times New Roman" w:hAnsi="Times New Roman" w:cs="Times New Roman"/>
                <w:sz w:val="24"/>
                <w:szCs w:val="24"/>
                <w:lang w:val="kk-KZ"/>
              </w:rPr>
            </w:pPr>
          </w:p>
          <w:p w14:paraId="6AD223A0" w14:textId="7C692606" w:rsidR="00212C56" w:rsidRPr="008A1375" w:rsidRDefault="00212C56" w:rsidP="0008257D">
            <w:pPr>
              <w:spacing w:after="0" w:line="240" w:lineRule="auto"/>
              <w:rPr>
                <w:rFonts w:ascii="Times New Roman" w:hAnsi="Times New Roman" w:cs="Times New Roman"/>
                <w:sz w:val="24"/>
                <w:szCs w:val="24"/>
                <w:lang w:val="kk-KZ"/>
              </w:rPr>
            </w:pPr>
            <w:r w:rsidRPr="008A1375">
              <w:rPr>
                <w:rFonts w:ascii="Times New Roman" w:hAnsi="Times New Roman" w:cs="Times New Roman"/>
                <w:sz w:val="24"/>
                <w:szCs w:val="24"/>
                <w:lang w:val="kk-KZ"/>
              </w:rPr>
              <w:t>Сандық және сапалық статистикалық  талдау әдістері</w:t>
            </w:r>
          </w:p>
        </w:tc>
      </w:tr>
    </w:tbl>
    <w:p w14:paraId="7F62B886" w14:textId="77777777" w:rsidR="004015E7" w:rsidRDefault="004015E7" w:rsidP="00212C56">
      <w:pPr>
        <w:spacing w:after="0" w:line="240" w:lineRule="auto"/>
        <w:ind w:firstLine="709"/>
        <w:jc w:val="both"/>
        <w:rPr>
          <w:rFonts w:ascii="Times New Roman" w:hAnsi="Times New Roman" w:cs="Times New Roman"/>
          <w:sz w:val="28"/>
          <w:szCs w:val="28"/>
          <w:lang w:val="kk-KZ"/>
        </w:rPr>
      </w:pPr>
    </w:p>
    <w:p w14:paraId="5B20B33F" w14:textId="1096091C" w:rsidR="00EB6EF3" w:rsidRDefault="00EB6EF3" w:rsidP="00212C5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 моделінің эксперименттен өткізу үшін және оның нәтижелерінің тиімділігін және сенімділігін қамтамасыз ету үшін оқу-тәрбие </w:t>
      </w:r>
      <w:r w:rsidR="00155FF7">
        <w:rPr>
          <w:rFonts w:ascii="Times New Roman" w:hAnsi="Times New Roman" w:cs="Times New Roman"/>
          <w:sz w:val="28"/>
          <w:szCs w:val="28"/>
          <w:lang w:val="kk-KZ"/>
        </w:rPr>
        <w:t>үдерісі</w:t>
      </w:r>
      <w:r>
        <w:rPr>
          <w:rFonts w:ascii="Times New Roman" w:hAnsi="Times New Roman" w:cs="Times New Roman"/>
          <w:sz w:val="28"/>
          <w:szCs w:val="28"/>
          <w:lang w:val="kk-KZ"/>
        </w:rPr>
        <w:t xml:space="preserve"> ұйым</w:t>
      </w:r>
      <w:r w:rsidR="00155FF7">
        <w:rPr>
          <w:rFonts w:ascii="Times New Roman" w:hAnsi="Times New Roman" w:cs="Times New Roman"/>
          <w:sz w:val="28"/>
          <w:szCs w:val="28"/>
          <w:lang w:val="kk-KZ"/>
        </w:rPr>
        <w:t>д</w:t>
      </w:r>
      <w:r>
        <w:rPr>
          <w:rFonts w:ascii="Times New Roman" w:hAnsi="Times New Roman" w:cs="Times New Roman"/>
          <w:sz w:val="28"/>
          <w:szCs w:val="28"/>
          <w:lang w:val="kk-KZ"/>
        </w:rPr>
        <w:t>астырылатын бақылау және эксперимент топтар</w:t>
      </w:r>
      <w:r w:rsidR="007B47E0">
        <w:rPr>
          <w:rFonts w:ascii="Times New Roman" w:hAnsi="Times New Roman" w:cs="Times New Roman"/>
          <w:sz w:val="28"/>
          <w:szCs w:val="28"/>
          <w:lang w:val="kk-KZ"/>
        </w:rPr>
        <w:t>ы</w:t>
      </w:r>
      <w:r>
        <w:rPr>
          <w:rFonts w:ascii="Times New Roman" w:hAnsi="Times New Roman" w:cs="Times New Roman"/>
          <w:sz w:val="28"/>
          <w:szCs w:val="28"/>
          <w:lang w:val="kk-KZ"/>
        </w:rPr>
        <w:t xml:space="preserve"> дайындалды. </w:t>
      </w:r>
    </w:p>
    <w:p w14:paraId="10896BA7" w14:textId="07614E88" w:rsidR="00EB6EF3" w:rsidRDefault="007B47E0" w:rsidP="0008257D">
      <w:pPr>
        <w:spacing w:after="0" w:line="240" w:lineRule="auto"/>
        <w:ind w:firstLine="709"/>
        <w:jc w:val="both"/>
        <w:rPr>
          <w:rFonts w:ascii="Times New Roman" w:hAnsi="Times New Roman" w:cs="Times New Roman"/>
          <w:sz w:val="28"/>
          <w:szCs w:val="28"/>
          <w:lang w:val="kk-KZ"/>
        </w:rPr>
      </w:pPr>
      <w:r w:rsidRPr="007B47E0">
        <w:rPr>
          <w:rFonts w:ascii="Times New Roman" w:hAnsi="Times New Roman" w:cs="Times New Roman"/>
          <w:sz w:val="28"/>
          <w:szCs w:val="28"/>
          <w:lang w:val="kk-KZ"/>
        </w:rPr>
        <w:t>Тәжірибелік-</w:t>
      </w:r>
      <w:r>
        <w:rPr>
          <w:rFonts w:ascii="Times New Roman" w:hAnsi="Times New Roman" w:cs="Times New Roman"/>
          <w:sz w:val="28"/>
          <w:szCs w:val="28"/>
          <w:lang w:val="kk-KZ"/>
        </w:rPr>
        <w:t>эксперименттің а</w:t>
      </w:r>
      <w:r w:rsidR="00EB6EF3">
        <w:rPr>
          <w:rFonts w:ascii="Times New Roman" w:hAnsi="Times New Roman" w:cs="Times New Roman"/>
          <w:sz w:val="28"/>
          <w:szCs w:val="28"/>
          <w:lang w:val="kk-KZ"/>
        </w:rPr>
        <w:t>нықтау кезең</w:t>
      </w:r>
      <w:r>
        <w:rPr>
          <w:rFonts w:ascii="Times New Roman" w:hAnsi="Times New Roman" w:cs="Times New Roman"/>
          <w:sz w:val="28"/>
          <w:szCs w:val="28"/>
          <w:lang w:val="kk-KZ"/>
        </w:rPr>
        <w:t>ін</w:t>
      </w:r>
      <w:r w:rsidR="00EB6EF3">
        <w:rPr>
          <w:rFonts w:ascii="Times New Roman" w:hAnsi="Times New Roman" w:cs="Times New Roman"/>
          <w:sz w:val="28"/>
          <w:szCs w:val="28"/>
          <w:lang w:val="kk-KZ"/>
        </w:rPr>
        <w:t xml:space="preserve">де болашақ бастауыш </w:t>
      </w:r>
      <w:r w:rsidR="009907AF">
        <w:rPr>
          <w:rFonts w:ascii="Times New Roman" w:hAnsi="Times New Roman" w:cs="Times New Roman"/>
          <w:sz w:val="28"/>
          <w:szCs w:val="28"/>
          <w:lang w:val="kk-KZ"/>
        </w:rPr>
        <w:t>сынып мұғалімдерін</w:t>
      </w:r>
      <w:r w:rsidR="00EB6EF3">
        <w:rPr>
          <w:rFonts w:ascii="Times New Roman" w:hAnsi="Times New Roman" w:cs="Times New Roman"/>
          <w:sz w:val="28"/>
          <w:szCs w:val="28"/>
          <w:lang w:val="kk-KZ"/>
        </w:rPr>
        <w:t xml:space="preserve"> даярлауда ноосфералық білімнің негізге алыну жай-күйі және визуалды өнер бұйымдарын қабылдауды ноосфералық негізде  оқытудың жай-күйін анықтау мақсатымен  бірқатар тапсырмалар орындалды. </w:t>
      </w:r>
    </w:p>
    <w:p w14:paraId="02F3B180" w14:textId="17377F1E"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Визуалды өнер бұйымдарын қабылдау </w:t>
      </w:r>
      <w:r w:rsidR="007B47E0">
        <w:rPr>
          <w:rFonts w:ascii="Times New Roman" w:hAnsi="Times New Roman" w:cs="Times New Roman"/>
          <w:sz w:val="28"/>
          <w:szCs w:val="28"/>
          <w:lang w:val="kk-KZ"/>
        </w:rPr>
        <w:t xml:space="preserve">үдерісінде </w:t>
      </w:r>
      <w:r>
        <w:rPr>
          <w:rFonts w:ascii="Times New Roman" w:hAnsi="Times New Roman" w:cs="Times New Roman"/>
          <w:sz w:val="28"/>
          <w:szCs w:val="28"/>
          <w:lang w:val="kk-KZ"/>
        </w:rPr>
        <w:t xml:space="preserve"> студенттердің санасында сол бұйымдардың неғұрлым маңызды белгілері мен сипаттары айқындала бастайды. Р.Арнхейм атап көрсеткеніндей, визуалды модельден келіп жететін күштің әсер етуі қабылдау бұйымының сыртқы формасы мен түсі және ішкі қасиеті болып табылады. Визуалды бұйымның мәнерлілігі оны қабылдаудың бірінші мазмұны болып саналады.</w:t>
      </w:r>
      <w:r w:rsidRPr="00CB41A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Мысалы, Р.Арнхейм атап көрсеткеніндей, адамның келбеті қатып тұрған күйінен гөрі, адам күліп, сөйлеп тұрғанында яғни жанды күйінде тез қабылданады және есте тез сақталады </w:t>
      </w:r>
      <w:r w:rsidRPr="00C82618">
        <w:rPr>
          <w:rFonts w:ascii="Times New Roman" w:hAnsi="Times New Roman" w:cs="Times New Roman"/>
          <w:sz w:val="28"/>
          <w:szCs w:val="28"/>
          <w:lang w:val="kk-KZ"/>
        </w:rPr>
        <w:t>[</w:t>
      </w:r>
      <w:r w:rsidR="00DD307B">
        <w:rPr>
          <w:rFonts w:ascii="Times New Roman" w:hAnsi="Times New Roman" w:cs="Times New Roman"/>
          <w:sz w:val="28"/>
          <w:szCs w:val="28"/>
          <w:lang w:val="kk-KZ"/>
        </w:rPr>
        <w:t>22</w:t>
      </w:r>
      <w:r w:rsidRPr="00C82618">
        <w:rPr>
          <w:rFonts w:ascii="Times New Roman" w:hAnsi="Times New Roman" w:cs="Times New Roman"/>
          <w:sz w:val="28"/>
          <w:szCs w:val="28"/>
          <w:lang w:val="kk-KZ"/>
        </w:rPr>
        <w:t>]</w:t>
      </w:r>
      <w:r w:rsidR="00DC5E26">
        <w:rPr>
          <w:rFonts w:ascii="Times New Roman" w:hAnsi="Times New Roman" w:cs="Times New Roman"/>
          <w:sz w:val="28"/>
          <w:szCs w:val="28"/>
          <w:lang w:val="kk-KZ"/>
        </w:rPr>
        <w:t>.</w:t>
      </w:r>
      <w:r>
        <w:rPr>
          <w:rFonts w:ascii="Times New Roman" w:hAnsi="Times New Roman" w:cs="Times New Roman"/>
          <w:sz w:val="28"/>
          <w:szCs w:val="28"/>
          <w:lang w:val="kk-KZ"/>
        </w:rPr>
        <w:t xml:space="preserve"> Осымен байланысты, эксперименттің  анықтау кезеңінде студенттердің визуалды өнер бұйымдарының мәнерлілігін қабылдауын және оны ноосфералық-танымдық негізде қабылдауын анықтау үшін қажетті кесінді тапсырмалар даярланды. Ол тапсырмалардың нақты мазмұны келесі тармақшада баяндалады. </w:t>
      </w:r>
    </w:p>
    <w:p w14:paraId="59ED2815" w14:textId="371F9582"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ноосфералық білім негізінде визуалды қабылдауға болашақ педагогтерді даярлау бағытындағы жұмыс деңгейі мен түрлерін анықтау мақсатында </w:t>
      </w:r>
      <w:r w:rsidR="00DC5E26">
        <w:rPr>
          <w:rFonts w:ascii="Times New Roman" w:hAnsi="Times New Roman" w:cs="Times New Roman"/>
          <w:sz w:val="28"/>
          <w:szCs w:val="28"/>
          <w:lang w:val="kk-KZ"/>
        </w:rPr>
        <w:t>сауалнама</w:t>
      </w:r>
      <w:r>
        <w:rPr>
          <w:rFonts w:ascii="Times New Roman" w:hAnsi="Times New Roman" w:cs="Times New Roman"/>
          <w:sz w:val="28"/>
          <w:szCs w:val="28"/>
          <w:lang w:val="kk-KZ"/>
        </w:rPr>
        <w:t xml:space="preserve"> ұсынылды. Ал студенттерге ұсынылған </w:t>
      </w:r>
      <w:r w:rsidR="00DC5E26">
        <w:rPr>
          <w:rFonts w:ascii="Times New Roman" w:hAnsi="Times New Roman" w:cs="Times New Roman"/>
          <w:sz w:val="28"/>
          <w:szCs w:val="28"/>
          <w:lang w:val="kk-KZ"/>
        </w:rPr>
        <w:t>сауалнамада</w:t>
      </w:r>
      <w:r>
        <w:rPr>
          <w:rFonts w:ascii="Times New Roman" w:hAnsi="Times New Roman" w:cs="Times New Roman"/>
          <w:sz w:val="28"/>
          <w:szCs w:val="28"/>
          <w:lang w:val="kk-KZ"/>
        </w:rPr>
        <w:t xml:space="preserve"> визуалды өнер мен ноосфера жөніндегі білім деңгейін анықтау мақсаты қойылды. </w:t>
      </w:r>
      <w:r w:rsidR="00BF2119">
        <w:rPr>
          <w:rFonts w:ascii="Times New Roman" w:hAnsi="Times New Roman" w:cs="Times New Roman"/>
          <w:sz w:val="28"/>
          <w:szCs w:val="28"/>
          <w:lang w:val="kk-KZ"/>
        </w:rPr>
        <w:t>Сауалнаманың</w:t>
      </w:r>
      <w:r>
        <w:rPr>
          <w:rFonts w:ascii="Times New Roman" w:hAnsi="Times New Roman" w:cs="Times New Roman"/>
          <w:sz w:val="28"/>
          <w:szCs w:val="28"/>
          <w:lang w:val="kk-KZ"/>
        </w:rPr>
        <w:t xml:space="preserve"> </w:t>
      </w:r>
      <w:r w:rsidR="00BF2119">
        <w:rPr>
          <w:rFonts w:ascii="Times New Roman" w:hAnsi="Times New Roman" w:cs="Times New Roman"/>
          <w:sz w:val="28"/>
          <w:szCs w:val="28"/>
          <w:lang w:val="kk-KZ"/>
        </w:rPr>
        <w:t>т</w:t>
      </w:r>
      <w:r w:rsidR="00BF2119" w:rsidRPr="00BF2119">
        <w:rPr>
          <w:rFonts w:ascii="Times New Roman" w:hAnsi="Times New Roman" w:cs="Times New Roman"/>
          <w:sz w:val="28"/>
          <w:szCs w:val="28"/>
          <w:lang w:val="kk-KZ"/>
        </w:rPr>
        <w:t>әжірибелік-</w:t>
      </w:r>
      <w:r>
        <w:rPr>
          <w:rFonts w:ascii="Times New Roman" w:hAnsi="Times New Roman" w:cs="Times New Roman"/>
          <w:sz w:val="28"/>
          <w:szCs w:val="28"/>
          <w:lang w:val="kk-KZ"/>
        </w:rPr>
        <w:t xml:space="preserve">эксперимент </w:t>
      </w:r>
      <w:r w:rsidR="00BF2119">
        <w:rPr>
          <w:rFonts w:ascii="Times New Roman" w:hAnsi="Times New Roman" w:cs="Times New Roman"/>
          <w:sz w:val="28"/>
          <w:szCs w:val="28"/>
          <w:lang w:val="kk-KZ"/>
        </w:rPr>
        <w:t>үдерісін</w:t>
      </w:r>
      <w:r>
        <w:rPr>
          <w:rFonts w:ascii="Times New Roman" w:hAnsi="Times New Roman" w:cs="Times New Roman"/>
          <w:sz w:val="28"/>
          <w:szCs w:val="28"/>
          <w:lang w:val="kk-KZ"/>
        </w:rPr>
        <w:t xml:space="preserve">дегі тиімділігі сұрыпталып әзірленген сұрақтар жүйесін ұсыну арқылы ізденіп отырған тақырып аясындағы бірқатар мәселелер туралы экспериментке қатысушылардың пікірлерін анықтауға мүмкіндік беретіндігінде. </w:t>
      </w:r>
    </w:p>
    <w:p w14:paraId="7A278A64" w14:textId="0E3B7B60" w:rsidR="00EB6EF3" w:rsidRDefault="00CD7E4B" w:rsidP="0008257D">
      <w:pPr>
        <w:spacing w:after="0" w:line="240" w:lineRule="auto"/>
        <w:ind w:firstLine="709"/>
        <w:jc w:val="both"/>
        <w:rPr>
          <w:rFonts w:ascii="Times New Roman" w:hAnsi="Times New Roman" w:cs="Times New Roman"/>
          <w:sz w:val="28"/>
          <w:szCs w:val="28"/>
          <w:lang w:val="kk-KZ"/>
        </w:rPr>
      </w:pPr>
      <w:r w:rsidRPr="00CD7E4B">
        <w:rPr>
          <w:rFonts w:ascii="Times New Roman" w:hAnsi="Times New Roman" w:cs="Times New Roman"/>
          <w:sz w:val="28"/>
          <w:szCs w:val="28"/>
          <w:lang w:val="kk-KZ"/>
        </w:rPr>
        <w:t>Тәжірибелік-</w:t>
      </w:r>
      <w:r w:rsidR="00EB6EF3">
        <w:rPr>
          <w:rFonts w:ascii="Times New Roman" w:hAnsi="Times New Roman" w:cs="Times New Roman"/>
          <w:sz w:val="28"/>
          <w:szCs w:val="28"/>
          <w:lang w:val="kk-KZ"/>
        </w:rPr>
        <w:t xml:space="preserve">эксперимент, ғалымдардың анықтауынша, кешенді сипаттағы әдіс болып табылады. Ноосфералық білім негізінде болашақ бастауыш сынып мұғалімдерін визуалды өнерді қабылдауға даярлау оқу-тәрбие  </w:t>
      </w:r>
      <w:r>
        <w:rPr>
          <w:rFonts w:ascii="Times New Roman" w:hAnsi="Times New Roman" w:cs="Times New Roman"/>
          <w:sz w:val="28"/>
          <w:szCs w:val="28"/>
          <w:lang w:val="kk-KZ"/>
        </w:rPr>
        <w:lastRenderedPageBreak/>
        <w:t>үдерісін</w:t>
      </w:r>
      <w:r w:rsidR="00EB6EF3">
        <w:rPr>
          <w:rFonts w:ascii="Times New Roman" w:hAnsi="Times New Roman" w:cs="Times New Roman"/>
          <w:sz w:val="28"/>
          <w:szCs w:val="28"/>
          <w:lang w:val="kk-KZ"/>
        </w:rPr>
        <w:t xml:space="preserve"> бақылау мақсатты түрде  жоспарлы жүргізілді. Бірнеше дәрістер мен семинар сабақтарға қатысу арқылы  ізденіп отырған ноосфералық педагогика элементтері мен визуалдық өнерді қабылдаудың тиімді әдістерінің интеграциялық </w:t>
      </w:r>
      <w:r>
        <w:rPr>
          <w:rFonts w:ascii="Times New Roman" w:hAnsi="Times New Roman" w:cs="Times New Roman"/>
          <w:sz w:val="28"/>
          <w:szCs w:val="28"/>
          <w:lang w:val="kk-KZ"/>
        </w:rPr>
        <w:t>үдерісін</w:t>
      </w:r>
      <w:r w:rsidR="00EB6EF3">
        <w:rPr>
          <w:rFonts w:ascii="Times New Roman" w:hAnsi="Times New Roman" w:cs="Times New Roman"/>
          <w:sz w:val="28"/>
          <w:szCs w:val="28"/>
          <w:lang w:val="kk-KZ"/>
        </w:rPr>
        <w:t xml:space="preserve"> анықтауға мүмкіндік берді. Анықтау кезең</w:t>
      </w:r>
      <w:r>
        <w:rPr>
          <w:rFonts w:ascii="Times New Roman" w:hAnsi="Times New Roman" w:cs="Times New Roman"/>
          <w:sz w:val="28"/>
          <w:szCs w:val="28"/>
          <w:lang w:val="kk-KZ"/>
        </w:rPr>
        <w:t>ін</w:t>
      </w:r>
      <w:r w:rsidR="00EB6EF3">
        <w:rPr>
          <w:rFonts w:ascii="Times New Roman" w:hAnsi="Times New Roman" w:cs="Times New Roman"/>
          <w:sz w:val="28"/>
          <w:szCs w:val="28"/>
          <w:lang w:val="kk-KZ"/>
        </w:rPr>
        <w:t xml:space="preserve">дегі кесінді тапсырмалар мен </w:t>
      </w:r>
      <w:r w:rsidR="00537A4F">
        <w:rPr>
          <w:rFonts w:ascii="Times New Roman" w:hAnsi="Times New Roman" w:cs="Times New Roman"/>
          <w:sz w:val="28"/>
          <w:szCs w:val="28"/>
          <w:lang w:val="kk-KZ"/>
        </w:rPr>
        <w:t>сауалнама</w:t>
      </w:r>
      <w:r w:rsidR="00EB6EF3">
        <w:rPr>
          <w:rFonts w:ascii="Times New Roman" w:hAnsi="Times New Roman" w:cs="Times New Roman"/>
          <w:sz w:val="28"/>
          <w:szCs w:val="28"/>
          <w:lang w:val="kk-KZ"/>
        </w:rPr>
        <w:t xml:space="preserve">, нәтижелері, сабаққа қатысу анықтамалары бойынша талдау жасалынып, эксперименттің келесі кезеңіне, қалыптастыру кезеңіне даярлық жүргізілді. Оқу бағдарламасы әзірленіп, оның тиімділігін дәлелдеуге қажетті дидактикалық құралдар жүйесімен қатамасыз етілді. </w:t>
      </w:r>
    </w:p>
    <w:p w14:paraId="59F50A39" w14:textId="29F7B1C2"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Эксперименттің қалыптастыру кезеңінде оқу бағдарламасы мен әдістемелік нұсқау, түрлі иллюстрациялық, бейне, аудио, мәтін, материалдар және семинар сабақтарға қажетті реквизиттер әзірленді. </w:t>
      </w:r>
    </w:p>
    <w:p w14:paraId="21C1D54A" w14:textId="2022D01B" w:rsidR="00EB6EF3" w:rsidRDefault="00A43A3E"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EB6EF3">
        <w:rPr>
          <w:rFonts w:ascii="Times New Roman" w:hAnsi="Times New Roman" w:cs="Times New Roman"/>
          <w:sz w:val="28"/>
          <w:szCs w:val="28"/>
          <w:lang w:val="kk-KZ"/>
        </w:rPr>
        <w:t>алыптастыру кезең</w:t>
      </w:r>
      <w:r>
        <w:rPr>
          <w:rFonts w:ascii="Times New Roman" w:hAnsi="Times New Roman" w:cs="Times New Roman"/>
          <w:sz w:val="28"/>
          <w:szCs w:val="28"/>
          <w:lang w:val="kk-KZ"/>
        </w:rPr>
        <w:t>ін</w:t>
      </w:r>
      <w:r w:rsidR="00EB6EF3">
        <w:rPr>
          <w:rFonts w:ascii="Times New Roman" w:hAnsi="Times New Roman" w:cs="Times New Roman"/>
          <w:sz w:val="28"/>
          <w:szCs w:val="28"/>
          <w:lang w:val="kk-KZ"/>
        </w:rPr>
        <w:t xml:space="preserve">де </w:t>
      </w:r>
      <w:r>
        <w:rPr>
          <w:rFonts w:ascii="Times New Roman" w:hAnsi="Times New Roman" w:cs="Times New Roman"/>
          <w:sz w:val="28"/>
          <w:szCs w:val="28"/>
          <w:lang w:val="kk-KZ"/>
        </w:rPr>
        <w:t>т</w:t>
      </w:r>
      <w:r w:rsidRPr="00A43A3E">
        <w:rPr>
          <w:rFonts w:ascii="Times New Roman" w:hAnsi="Times New Roman" w:cs="Times New Roman"/>
          <w:sz w:val="28"/>
          <w:szCs w:val="28"/>
          <w:lang w:val="kk-KZ"/>
        </w:rPr>
        <w:t>әжірибелік-</w:t>
      </w:r>
      <w:r>
        <w:rPr>
          <w:rFonts w:ascii="Times New Roman" w:hAnsi="Times New Roman" w:cs="Times New Roman"/>
          <w:sz w:val="28"/>
          <w:szCs w:val="28"/>
          <w:lang w:val="kk-KZ"/>
        </w:rPr>
        <w:t>э</w:t>
      </w:r>
      <w:r w:rsidR="00EB6EF3">
        <w:rPr>
          <w:rFonts w:ascii="Times New Roman" w:hAnsi="Times New Roman" w:cs="Times New Roman"/>
          <w:sz w:val="28"/>
          <w:szCs w:val="28"/>
          <w:lang w:val="kk-KZ"/>
        </w:rPr>
        <w:t xml:space="preserve">ксперимент өткізіліп отырған болашақ бастауыш сынып мұғалімдерін ноосфералық негізде визуалды өнерді қабылдауға даярлау моделінің әдістемесінің тиімділігін айқындайтын критерийлер сұрыпталып, нақтыланды. </w:t>
      </w:r>
    </w:p>
    <w:p w14:paraId="24202D4F" w14:textId="77777777"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визуалды өнерді қабылдауға даярлауды ноосфералық негізде ұйымдастырудың ноосфералық педагогика әдістері мен визуалдық өнер әдістері, қабылдау әдістері интеграциялық әдістер ретінде бір жүйеге түсіріп қолданылып, олардың тиімділігі сапалық, сандық тұрғыдан талданды. </w:t>
      </w:r>
    </w:p>
    <w:p w14:paraId="0176F6BC" w14:textId="77777777"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Ноосфералық педагогика әдістері жетекшілік ететін дамыта оқыту технологиясы, тұлғалық бағдарлы технология, гуманистік педагогика технологиясының тиімділігі дәрістердің түрлі форматтарын қолдану процесінде, семинар сабақтарының түрлерін ұйымдастыруда, жобалық технолоияны СӨЖ өткізу прцесінде қолдана отырып, ноосфералық білімнің мазмұнының визуалдық өнерді қабылдауға даярлау процесіндегі тірек рөлін атқаруына баса назар аударылды.</w:t>
      </w:r>
    </w:p>
    <w:p w14:paraId="4BE44544" w14:textId="2550FBBE" w:rsidR="00EB6EF3" w:rsidRDefault="00EB6EF3"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Анықтау кезең</w:t>
      </w:r>
      <w:r w:rsidR="0059092A">
        <w:rPr>
          <w:rFonts w:ascii="Times New Roman" w:hAnsi="Times New Roman" w:cs="Times New Roman"/>
          <w:sz w:val="28"/>
          <w:szCs w:val="28"/>
          <w:lang w:val="kk-KZ"/>
        </w:rPr>
        <w:t>ін</w:t>
      </w:r>
      <w:r>
        <w:rPr>
          <w:rFonts w:ascii="Times New Roman" w:hAnsi="Times New Roman" w:cs="Times New Roman"/>
          <w:sz w:val="28"/>
          <w:szCs w:val="28"/>
          <w:lang w:val="kk-KZ"/>
        </w:rPr>
        <w:t>де алынған кесінді тапсырмаларды талдау барысында анықталған болашақ бастауыш сынып мұғалімінің ноосфералық негізде визуалды өнерді қабылдау деңгейі қалыптастыру кезең</w:t>
      </w:r>
      <w:r w:rsidR="0059092A">
        <w:rPr>
          <w:rFonts w:ascii="Times New Roman" w:hAnsi="Times New Roman" w:cs="Times New Roman"/>
          <w:sz w:val="28"/>
          <w:szCs w:val="28"/>
          <w:lang w:val="kk-KZ"/>
        </w:rPr>
        <w:t>і</w:t>
      </w:r>
      <w:r>
        <w:rPr>
          <w:rFonts w:ascii="Times New Roman" w:hAnsi="Times New Roman" w:cs="Times New Roman"/>
          <w:sz w:val="28"/>
          <w:szCs w:val="28"/>
          <w:lang w:val="kk-KZ"/>
        </w:rPr>
        <w:t xml:space="preserve">нен кейін анағұрлым биік сапаға өсуі үшін қолда бар мүмкіндіктер өзара сабақтаса қолданылды. </w:t>
      </w:r>
    </w:p>
    <w:p w14:paraId="0F4219AC" w14:textId="5DE8F274" w:rsidR="00EB6EF3" w:rsidRDefault="0059092A"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EB6EF3">
        <w:rPr>
          <w:rFonts w:ascii="Times New Roman" w:hAnsi="Times New Roman" w:cs="Times New Roman"/>
          <w:sz w:val="28"/>
          <w:szCs w:val="28"/>
          <w:lang w:val="kk-KZ"/>
        </w:rPr>
        <w:t>алыптастыру кезең</w:t>
      </w:r>
      <w:r w:rsidR="005F3B1A">
        <w:rPr>
          <w:rFonts w:ascii="Times New Roman" w:hAnsi="Times New Roman" w:cs="Times New Roman"/>
          <w:sz w:val="28"/>
          <w:szCs w:val="28"/>
          <w:lang w:val="kk-KZ"/>
        </w:rPr>
        <w:t>ін</w:t>
      </w:r>
      <w:r w:rsidR="00EB6EF3">
        <w:rPr>
          <w:rFonts w:ascii="Times New Roman" w:hAnsi="Times New Roman" w:cs="Times New Roman"/>
          <w:sz w:val="28"/>
          <w:szCs w:val="28"/>
          <w:lang w:val="kk-KZ"/>
        </w:rPr>
        <w:t xml:space="preserve">де болашақ бастауыш сынып мұғалімдеріне ноосфералық білімнің қазіргі кезеңдегі адамзат өркениетінің тоқырауға ұшырап отырған заманындағы аса қажеттілігіне ерекше назарын аудару керек.  Сондықтан студенттерге ноосфералық білімнің, яғни жаңа идея мен көзқарастардың, оқу-танымдық әдістерінің жүйесі ретіндегі рөлі оның (ноосфералық білімнің) адамзаттың білім алудағы руханилылығы мен  этикалылығын алдыңғы қатарға шығаратындығымен жоғары бағаланатынын  түсіндіру керек. </w:t>
      </w:r>
    </w:p>
    <w:p w14:paraId="75DFA3DD" w14:textId="7CEA8AF3" w:rsidR="00EB6EF3" w:rsidRDefault="005E2B39" w:rsidP="00082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EB6EF3">
        <w:rPr>
          <w:rFonts w:ascii="Times New Roman" w:hAnsi="Times New Roman" w:cs="Times New Roman"/>
          <w:sz w:val="28"/>
          <w:szCs w:val="28"/>
          <w:lang w:val="kk-KZ"/>
        </w:rPr>
        <w:t>алыптастыру кезең</w:t>
      </w:r>
      <w:r>
        <w:rPr>
          <w:rFonts w:ascii="Times New Roman" w:hAnsi="Times New Roman" w:cs="Times New Roman"/>
          <w:sz w:val="28"/>
          <w:szCs w:val="28"/>
          <w:lang w:val="kk-KZ"/>
        </w:rPr>
        <w:t>ін</w:t>
      </w:r>
      <w:r w:rsidR="00EB6EF3">
        <w:rPr>
          <w:rFonts w:ascii="Times New Roman" w:hAnsi="Times New Roman" w:cs="Times New Roman"/>
          <w:sz w:val="28"/>
          <w:szCs w:val="28"/>
          <w:lang w:val="kk-KZ"/>
        </w:rPr>
        <w:t>де осы айтылғандармен байланысты дәрістерден басқа  арнайы мәтіндер, фильмдер, сайттарға сілтемелер тізбесі, өлең-жыр, сурет, сәндік өнер бұйымдарының, м</w:t>
      </w:r>
      <w:r>
        <w:rPr>
          <w:rFonts w:ascii="Times New Roman" w:hAnsi="Times New Roman" w:cs="Times New Roman"/>
          <w:sz w:val="28"/>
          <w:szCs w:val="28"/>
          <w:lang w:val="kk-KZ"/>
        </w:rPr>
        <w:t>ұражайлардың</w:t>
      </w:r>
      <w:r w:rsidR="00EB6EF3">
        <w:rPr>
          <w:rFonts w:ascii="Times New Roman" w:hAnsi="Times New Roman" w:cs="Times New Roman"/>
          <w:sz w:val="28"/>
          <w:szCs w:val="28"/>
          <w:lang w:val="kk-KZ"/>
        </w:rPr>
        <w:t>, экологиялық сайттардың, жекелеген өнер шеберлері мен майталмандарының бұйымдарын көрсететін сайттар тізбесін ресурстық база ретінде жинақталған материалдар дидактикалық мақсатта әрқайсысы өз орнымен пайдаланылды.</w:t>
      </w:r>
    </w:p>
    <w:p w14:paraId="361C6EE3" w14:textId="2FFDD63E" w:rsidR="00EB6EF3" w:rsidRDefault="00EB6EF3" w:rsidP="00EB6EF3">
      <w:pPr>
        <w:spacing w:after="0" w:line="240" w:lineRule="auto"/>
        <w:ind w:firstLine="567"/>
        <w:jc w:val="both"/>
        <w:rPr>
          <w:rFonts w:ascii="Times New Roman" w:hAnsi="Times New Roman" w:cs="Times New Roman"/>
          <w:sz w:val="28"/>
          <w:szCs w:val="28"/>
          <w:lang w:val="kk-KZ"/>
        </w:rPr>
      </w:pPr>
    </w:p>
    <w:p w14:paraId="7BD6B86D" w14:textId="04F0ECED" w:rsidR="00EB6EF3" w:rsidRDefault="00EB6EF3" w:rsidP="00EB6EF3">
      <w:pPr>
        <w:spacing w:after="0" w:line="240" w:lineRule="auto"/>
        <w:ind w:firstLine="567"/>
        <w:jc w:val="both"/>
        <w:rPr>
          <w:rFonts w:ascii="Times New Roman" w:hAnsi="Times New Roman" w:cs="Times New Roman"/>
          <w:sz w:val="28"/>
          <w:szCs w:val="28"/>
          <w:lang w:val="kk-KZ"/>
        </w:rPr>
      </w:pPr>
    </w:p>
    <w:p w14:paraId="776E361D" w14:textId="7B217AD4" w:rsidR="00EB6EF3" w:rsidRDefault="004015E7"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g">
            <w:drawing>
              <wp:anchor distT="0" distB="0" distL="114300" distR="114300" simplePos="0" relativeHeight="251607552" behindDoc="0" locked="0" layoutInCell="1" allowOverlap="1" wp14:anchorId="7F7F67E8" wp14:editId="6D699110">
                <wp:simplePos x="0" y="0"/>
                <wp:positionH relativeFrom="column">
                  <wp:posOffset>183181</wp:posOffset>
                </wp:positionH>
                <wp:positionV relativeFrom="paragraph">
                  <wp:posOffset>-256874</wp:posOffset>
                </wp:positionV>
                <wp:extent cx="5947201" cy="3729388"/>
                <wp:effectExtent l="0" t="0" r="15875" b="23495"/>
                <wp:wrapNone/>
                <wp:docPr id="39" name="Группа 52"/>
                <wp:cNvGraphicFramePr/>
                <a:graphic xmlns:a="http://schemas.openxmlformats.org/drawingml/2006/main">
                  <a:graphicData uri="http://schemas.microsoft.com/office/word/2010/wordprocessingGroup">
                    <wpg:wgp>
                      <wpg:cNvGrpSpPr/>
                      <wpg:grpSpPr>
                        <a:xfrm>
                          <a:off x="0" y="0"/>
                          <a:ext cx="5947201" cy="3729388"/>
                          <a:chOff x="-19566" y="0"/>
                          <a:chExt cx="5387209" cy="3987598"/>
                        </a:xfrm>
                      </wpg:grpSpPr>
                      <wps:wsp>
                        <wps:cNvPr id="40" name="Прямоугольник 40"/>
                        <wps:cNvSpPr/>
                        <wps:spPr>
                          <a:xfrm>
                            <a:off x="2171700" y="679644"/>
                            <a:ext cx="904875" cy="2635056"/>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083D005F" w14:textId="6CD998A0" w:rsidR="00B2301C" w:rsidRPr="00FE4A9A" w:rsidRDefault="00B2301C" w:rsidP="00EB6EF3">
                              <w:pPr>
                                <w:jc w:val="center"/>
                                <w:rPr>
                                  <w:rFonts w:ascii="Times New Roman" w:hAnsi="Times New Roman" w:cs="Times New Roman"/>
                                  <w:b/>
                                  <w:lang w:val="kk-KZ"/>
                                </w:rPr>
                              </w:pPr>
                              <w:r w:rsidRPr="00FE4A9A">
                                <w:rPr>
                                  <w:rFonts w:ascii="Times New Roman" w:hAnsi="Times New Roman" w:cs="Times New Roman"/>
                                  <w:b/>
                                  <w:lang w:val="kk-KZ"/>
                                </w:rPr>
                                <w:t xml:space="preserve">Ноосфералық  білім  негізінде визуалды   өнерді  қабылдауға даярлау     </w:t>
                              </w:r>
                              <w:r>
                                <w:rPr>
                                  <w:rFonts w:ascii="Times New Roman" w:hAnsi="Times New Roman" w:cs="Times New Roman"/>
                                  <w:b/>
                                  <w:lang w:val="kk-KZ"/>
                                </w:rPr>
                                <w:t>ҮДЕРІС</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1" name="Прямоугольник 41"/>
                        <wps:cNvSpPr/>
                        <wps:spPr>
                          <a:xfrm>
                            <a:off x="15291" y="3447606"/>
                            <a:ext cx="5300176" cy="539992"/>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7207895A" w14:textId="77777777" w:rsidR="00B2301C" w:rsidRPr="00864B0A" w:rsidRDefault="00B2301C" w:rsidP="00EB6EF3">
                              <w:pPr>
                                <w:jc w:val="center"/>
                                <w:rPr>
                                  <w:rFonts w:ascii="Times New Roman" w:hAnsi="Times New Roman" w:cs="Times New Roman"/>
                                  <w:b/>
                                  <w:lang w:val="kk-KZ"/>
                                </w:rPr>
                              </w:pPr>
                              <w:r w:rsidRPr="00864B0A">
                                <w:rPr>
                                  <w:rFonts w:ascii="Times New Roman" w:hAnsi="Times New Roman" w:cs="Times New Roman"/>
                                  <w:b/>
                                  <w:lang w:val="kk-KZ"/>
                                </w:rPr>
                                <w:t>Ноосфералық білім негізінде визуалдық өнерді қабылда</w:t>
                              </w:r>
                              <w:r>
                                <w:rPr>
                                  <w:rFonts w:ascii="Times New Roman" w:hAnsi="Times New Roman" w:cs="Times New Roman"/>
                                  <w:b/>
                                  <w:lang w:val="kk-KZ"/>
                                </w:rPr>
                                <w:t>у</w:t>
                              </w:r>
                              <w:r w:rsidRPr="00864B0A">
                                <w:rPr>
                                  <w:rFonts w:ascii="Times New Roman" w:hAnsi="Times New Roman" w:cs="Times New Roman"/>
                                  <w:b/>
                                  <w:lang w:val="kk-KZ"/>
                                </w:rPr>
                                <w:t xml:space="preserve"> қалыптасуының деңгейлері мен критерийлері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42"/>
                        <wps:cNvSpPr/>
                        <wps:spPr>
                          <a:xfrm>
                            <a:off x="367200" y="0"/>
                            <a:ext cx="4658400" cy="542925"/>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5E71A19B" w14:textId="1BB47EFB" w:rsidR="00B2301C" w:rsidRPr="00296C34" w:rsidRDefault="00B2301C" w:rsidP="00C73992">
                              <w:pPr>
                                <w:spacing w:after="0" w:line="240" w:lineRule="auto"/>
                                <w:jc w:val="center"/>
                                <w:rPr>
                                  <w:rFonts w:ascii="Times New Roman" w:hAnsi="Times New Roman" w:cs="Times New Roman"/>
                                  <w:b/>
                                  <w:lang w:val="kk-KZ"/>
                                </w:rPr>
                              </w:pPr>
                              <w:r>
                                <w:rPr>
                                  <w:rFonts w:ascii="Times New Roman" w:hAnsi="Times New Roman" w:cs="Times New Roman"/>
                                  <w:b/>
                                  <w:lang w:val="kk-KZ"/>
                                </w:rPr>
                                <w:t>Тәжірибелік-</w:t>
                              </w:r>
                              <w:r w:rsidRPr="00296C34">
                                <w:rPr>
                                  <w:rFonts w:ascii="Times New Roman" w:hAnsi="Times New Roman" w:cs="Times New Roman"/>
                                  <w:b/>
                                  <w:lang w:val="kk-KZ"/>
                                </w:rPr>
                                <w:t xml:space="preserve"> эксперименттің қалыптастыру кезеңі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43"/>
                        <wps:cNvSpPr/>
                        <wps:spPr>
                          <a:xfrm>
                            <a:off x="3352168" y="704844"/>
                            <a:ext cx="2015475" cy="419100"/>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7FB54862"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Визуалды өнер бұйымдары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44"/>
                        <wps:cNvSpPr/>
                        <wps:spPr>
                          <a:xfrm>
                            <a:off x="-19566" y="721625"/>
                            <a:ext cx="1949250" cy="476250"/>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61E5E046" w14:textId="51D06289"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Ноосфералық білім </w:t>
                              </w:r>
                              <w:r>
                                <w:rPr>
                                  <w:rFonts w:ascii="Times New Roman" w:hAnsi="Times New Roman" w:cs="Times New Roman"/>
                                  <w:lang w:val="kk-KZ"/>
                                </w:rPr>
                                <w:t>ұстанымдары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оугольник 45"/>
                        <wps:cNvSpPr/>
                        <wps:spPr>
                          <a:xfrm>
                            <a:off x="0" y="2019286"/>
                            <a:ext cx="1905000" cy="677021"/>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1F66AC13"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Оқытушының қолданатын </w:t>
                              </w:r>
                              <w:r>
                                <w:rPr>
                                  <w:rFonts w:ascii="Times New Roman" w:hAnsi="Times New Roman" w:cs="Times New Roman"/>
                                  <w:lang w:val="kk-KZ"/>
                                </w:rPr>
                                <w:t xml:space="preserve">ноосфералық педагогикалық </w:t>
                              </w:r>
                              <w:r w:rsidRPr="003F6C13">
                                <w:rPr>
                                  <w:rFonts w:ascii="Times New Roman" w:hAnsi="Times New Roman" w:cs="Times New Roman"/>
                                  <w:lang w:val="kk-KZ"/>
                                </w:rPr>
                                <w:t>әдістері</w:t>
                              </w:r>
                            </w:p>
                            <w:p w14:paraId="40E4150B" w14:textId="77777777" w:rsidR="00B2301C" w:rsidRDefault="00B2301C" w:rsidP="00EB6E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Прямоугольник 46"/>
                        <wps:cNvSpPr/>
                        <wps:spPr>
                          <a:xfrm>
                            <a:off x="0" y="1343015"/>
                            <a:ext cx="1914525" cy="620599"/>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14E9A58F" w14:textId="22BE1C10"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Оқытушының  </w:t>
                              </w:r>
                              <w:r>
                                <w:rPr>
                                  <w:rFonts w:ascii="Times New Roman" w:hAnsi="Times New Roman" w:cs="Times New Roman"/>
                                  <w:lang w:val="kk-KZ"/>
                                </w:rPr>
                                <w:t xml:space="preserve">ноосфералық </w:t>
                              </w:r>
                              <w:r w:rsidRPr="003F6C13">
                                <w:rPr>
                                  <w:rFonts w:ascii="Times New Roman" w:hAnsi="Times New Roman" w:cs="Times New Roman"/>
                                  <w:lang w:val="kk-KZ"/>
                                </w:rPr>
                                <w:t>оқу-танымдық</w:t>
                              </w:r>
                              <w:r>
                                <w:rPr>
                                  <w:rFonts w:ascii="Times New Roman" w:hAnsi="Times New Roman" w:cs="Times New Roman"/>
                                  <w:lang w:val="kk-KZ"/>
                                </w:rPr>
                                <w:t xml:space="preserve"> үдерісін</w:t>
                              </w:r>
                              <w:r w:rsidRPr="003F6C13">
                                <w:rPr>
                                  <w:rFonts w:ascii="Times New Roman" w:hAnsi="Times New Roman" w:cs="Times New Roman"/>
                                  <w:lang w:val="kk-KZ"/>
                                </w:rPr>
                                <w:t xml:space="preserve">  басқаруы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Прямоугольник 47"/>
                        <wps:cNvSpPr/>
                        <wps:spPr>
                          <a:xfrm>
                            <a:off x="3331745" y="2028653"/>
                            <a:ext cx="1967048" cy="653617"/>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0EAC5A41" w14:textId="1BA1536B" w:rsidR="00B2301C" w:rsidRPr="003F6C13" w:rsidRDefault="00B2301C" w:rsidP="00EB6EF3">
                              <w:pPr>
                                <w:rPr>
                                  <w:rFonts w:ascii="Times New Roman" w:hAnsi="Times New Roman" w:cs="Times New Roman"/>
                                  <w:lang w:val="kk-KZ"/>
                                </w:rPr>
                              </w:pPr>
                              <w:r w:rsidRPr="003F6C13">
                                <w:rPr>
                                  <w:rFonts w:ascii="Times New Roman" w:hAnsi="Times New Roman" w:cs="Times New Roman"/>
                                  <w:lang w:val="kk-KZ"/>
                                </w:rPr>
                                <w:t xml:space="preserve">Студенттің </w:t>
                              </w:r>
                              <w:r>
                                <w:rPr>
                                  <w:rFonts w:ascii="Times New Roman" w:hAnsi="Times New Roman" w:cs="Times New Roman"/>
                                  <w:lang w:val="kk-KZ"/>
                                </w:rPr>
                                <w:t xml:space="preserve">ноосфералық </w:t>
                              </w:r>
                              <w:r w:rsidRPr="003F6C13">
                                <w:rPr>
                                  <w:rFonts w:ascii="Times New Roman" w:hAnsi="Times New Roman" w:cs="Times New Roman"/>
                                  <w:lang w:val="kk-KZ"/>
                                </w:rPr>
                                <w:t xml:space="preserve">оқу-танымдық </w:t>
                              </w:r>
                              <w:r>
                                <w:rPr>
                                  <w:rFonts w:ascii="Times New Roman" w:hAnsi="Times New Roman" w:cs="Times New Roman"/>
                                  <w:lang w:val="kk-KZ"/>
                                </w:rPr>
                                <w:t>үдеріс</w:t>
                              </w:r>
                              <w:r w:rsidRPr="003F6C13">
                                <w:rPr>
                                  <w:rFonts w:ascii="Times New Roman" w:hAnsi="Times New Roman" w:cs="Times New Roman"/>
                                  <w:lang w:val="kk-KZ"/>
                                </w:rPr>
                                <w:t>ке белсенді қатысуы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0" y="2790825"/>
                            <a:ext cx="1914525" cy="523875"/>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2FFE83D3"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Дидактикалық құралдар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оугольник 49"/>
                        <wps:cNvSpPr/>
                        <wps:spPr>
                          <a:xfrm>
                            <a:off x="3381138" y="2763265"/>
                            <a:ext cx="1972944" cy="551410"/>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62929542"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Студенттің  өзіндік жұмыстары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7F67E8" id="Группа 52" o:spid="_x0000_s1069" style="position:absolute;left:0;text-align:left;margin-left:14.4pt;margin-top:-20.25pt;width:468.3pt;height:293.65pt;z-index:251607552;mso-width-relative:margin;mso-height-relative:margin" coordorigin="-195" coordsize="53872,39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">
                <v:rect id="_x0000_s1070" style="position:absolute;left:21717;top:6796;width:9048;height:26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FeWMAA&#10;AADbAAAADwAAAGRycy9kb3ducmV2LnhtbERPy4rCMBTdC/5DuII7TWeQQatRZoqDbscXurs016bY&#10;3JQm09a/nywGXB7Oe7XpbSVaanzpWMHbNAFBnDtdcqHgdPyezEH4gKyxckwKnuRhsx4OVphq1/EP&#10;tYdQiBjCPkUFJoQ6ldLnhiz6qauJI3d3jcUQYVNI3WAXw20l35PkQ1osOTYYrCkzlD8Ov1bB4na5&#10;7trMV1kXttv+ZPzXeZcrNR71n0sQgfrwEv+791rBLK6PX+IPk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FeWMAAAADbAAAADwAAAAAAAAAAAAAAAACYAgAAZHJzL2Rvd25y&#10;ZXYueG1sUEsFBgAAAAAEAAQA9QAAAIUDAAAAAA==&#10;" fillcolor="#dbdbdb [1302]" strokecolor="windowText" strokeweight="1pt">
                  <v:textbox style="layout-flow:vertical;mso-layout-flow-alt:bottom-to-top">
                    <w:txbxContent>
                      <w:p w14:paraId="083D005F" w14:textId="6CD998A0" w:rsidR="00B2301C" w:rsidRPr="00FE4A9A" w:rsidRDefault="00B2301C" w:rsidP="00EB6EF3">
                        <w:pPr>
                          <w:jc w:val="center"/>
                          <w:rPr>
                            <w:rFonts w:ascii="Times New Roman" w:hAnsi="Times New Roman" w:cs="Times New Roman"/>
                            <w:b/>
                            <w:lang w:val="kk-KZ"/>
                          </w:rPr>
                        </w:pPr>
                        <w:r w:rsidRPr="00FE4A9A">
                          <w:rPr>
                            <w:rFonts w:ascii="Times New Roman" w:hAnsi="Times New Roman" w:cs="Times New Roman"/>
                            <w:b/>
                            <w:lang w:val="kk-KZ"/>
                          </w:rPr>
                          <w:t xml:space="preserve">Ноосфералық  білім  негізінде визуалды   өнерді  қабылдауға даярлау     </w:t>
                        </w:r>
                        <w:r>
                          <w:rPr>
                            <w:rFonts w:ascii="Times New Roman" w:hAnsi="Times New Roman" w:cs="Times New Roman"/>
                            <w:b/>
                            <w:lang w:val="kk-KZ"/>
                          </w:rPr>
                          <w:t>ҮДЕРІС</w:t>
                        </w:r>
                      </w:p>
                    </w:txbxContent>
                  </v:textbox>
                </v:rect>
                <v:rect id="_x0000_s1071" style="position:absolute;left:152;top:34476;width:53002;height:53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0a8QA&#10;AADbAAAADwAAAGRycy9kb3ducmV2LnhtbESPUWvCMBSF3wf7D+EOfBFNFZGuGmWMyXxxaOcPuDTX&#10;pltzU5Ksdv/eCIM9Hs453+Gst4NtRU8+NI4VzKYZCOLK6YZrBefP3SQHESKyxtYxKfilANvN48Ma&#10;C+2ufKK+jLVIEA4FKjAxdoWUoTJkMUxdR5y8i/MWY5K+ltrjNcFtK+dZtpQWG04LBjt6NVR9lz9W&#10;wfs4N7Kk+ZtvPqKrFs/1V384KjV6Gl5WICIN8T/8195rBYsZ3L+kH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q9GvEAAAA2wAAAA8AAAAAAAAAAAAAAAAAmAIAAGRycy9k&#10;b3ducmV2LnhtbFBLBQYAAAAABAAEAPUAAACJAwAAAAA=&#10;" fillcolor="#dbdbdb [1302]" strokecolor="windowText" strokeweight="1pt">
                  <v:textbox>
                    <w:txbxContent>
                      <w:p w14:paraId="7207895A" w14:textId="77777777" w:rsidR="00B2301C" w:rsidRPr="00864B0A" w:rsidRDefault="00B2301C" w:rsidP="00EB6EF3">
                        <w:pPr>
                          <w:jc w:val="center"/>
                          <w:rPr>
                            <w:rFonts w:ascii="Times New Roman" w:hAnsi="Times New Roman" w:cs="Times New Roman"/>
                            <w:b/>
                            <w:lang w:val="kk-KZ"/>
                          </w:rPr>
                        </w:pPr>
                        <w:r w:rsidRPr="00864B0A">
                          <w:rPr>
                            <w:rFonts w:ascii="Times New Roman" w:hAnsi="Times New Roman" w:cs="Times New Roman"/>
                            <w:b/>
                            <w:lang w:val="kk-KZ"/>
                          </w:rPr>
                          <w:t>Ноосфералық білім негізінде визуалдық өнерді қабылда</w:t>
                        </w:r>
                        <w:r>
                          <w:rPr>
                            <w:rFonts w:ascii="Times New Roman" w:hAnsi="Times New Roman" w:cs="Times New Roman"/>
                            <w:b/>
                            <w:lang w:val="kk-KZ"/>
                          </w:rPr>
                          <w:t>у</w:t>
                        </w:r>
                        <w:r w:rsidRPr="00864B0A">
                          <w:rPr>
                            <w:rFonts w:ascii="Times New Roman" w:hAnsi="Times New Roman" w:cs="Times New Roman"/>
                            <w:b/>
                            <w:lang w:val="kk-KZ"/>
                          </w:rPr>
                          <w:t xml:space="preserve"> қалыптасуының деңгейлері мен критерийлері</w:t>
                        </w:r>
                      </w:p>
                    </w:txbxContent>
                  </v:textbox>
                </v:rect>
                <v:rect id="Прямоугольник 42" o:spid="_x0000_s1072" style="position:absolute;left:3672;width:46584;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qHMQA&#10;AADbAAAADwAAAGRycy9kb3ducmV2LnhtbESPUWvCMBSF3wX/Q7iCL2OmKzJcNYoMZXuZuM4fcGnu&#10;ms7mpiSxdv9+GQg+Hs453+GsNoNtRU8+NI4VPM0yEMSV0w3XCk5f+8cFiBCRNbaOScEvBdisx6MV&#10;Ftpd+ZP6MtYiQTgUqMDE2BVShsqQxTBzHXHyvp23GJP0tdQerwluW5ln2bO02HBaMNjRq6HqXF6s&#10;greHhZEl5TvfHKKr5i/1T/9xVGo6GbZLEJGGeA/f2u9awTyH/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4ahzEAAAA2wAAAA8AAAAAAAAAAAAAAAAAmAIAAGRycy9k&#10;b3ducmV2LnhtbFBLBQYAAAAABAAEAPUAAACJAwAAAAA=&#10;" fillcolor="#dbdbdb [1302]" strokecolor="windowText" strokeweight="1pt">
                  <v:textbox>
                    <w:txbxContent>
                      <w:p w14:paraId="5E71A19B" w14:textId="1BB47EFB" w:rsidR="00B2301C" w:rsidRPr="00296C34" w:rsidRDefault="00B2301C" w:rsidP="00C73992">
                        <w:pPr>
                          <w:spacing w:after="0" w:line="240" w:lineRule="auto"/>
                          <w:jc w:val="center"/>
                          <w:rPr>
                            <w:rFonts w:ascii="Times New Roman" w:hAnsi="Times New Roman" w:cs="Times New Roman"/>
                            <w:b/>
                            <w:lang w:val="kk-KZ"/>
                          </w:rPr>
                        </w:pPr>
                        <w:r>
                          <w:rPr>
                            <w:rFonts w:ascii="Times New Roman" w:hAnsi="Times New Roman" w:cs="Times New Roman"/>
                            <w:b/>
                            <w:lang w:val="kk-KZ"/>
                          </w:rPr>
                          <w:t>Тәжірибелік-</w:t>
                        </w:r>
                        <w:r w:rsidRPr="00296C34">
                          <w:rPr>
                            <w:rFonts w:ascii="Times New Roman" w:hAnsi="Times New Roman" w:cs="Times New Roman"/>
                            <w:b/>
                            <w:lang w:val="kk-KZ"/>
                          </w:rPr>
                          <w:t xml:space="preserve"> эксперименттің қалыптастыру кезеңі </w:t>
                        </w:r>
                      </w:p>
                    </w:txbxContent>
                  </v:textbox>
                </v:rect>
                <v:rect id="_x0000_s1073" style="position:absolute;left:33521;top:7048;width:20155;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TPh8QA&#10;AADbAAAADwAAAGRycy9kb3ducmV2LnhtbESP0WoCMRRE3wv+Q7hCX0SzWhFdjSKlpX2p6OoHXDbX&#10;zbabmyVJ1+3fNwWhj8PMnGE2u942oiMfascKppMMBHHpdM2Vgsv5dbwEESKyxsYxKfihALvt4GGD&#10;uXY3PlFXxEokCIccFZgY21zKUBqyGCauJU7e1XmLMUlfSe3xluC2kbMsW0iLNacFgy09Gyq/im+r&#10;4G20NLKg2YuvD9GV81X12X0clXoc9vs1iEh9/A/f2+9awfwJ/r6k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0z4fEAAAA2wAAAA8AAAAAAAAAAAAAAAAAmAIAAGRycy9k&#10;b3ducmV2LnhtbFBLBQYAAAAABAAEAPUAAACJAwAAAAA=&#10;" fillcolor="#dbdbdb [1302]" strokecolor="windowText" strokeweight="1pt">
                  <v:textbox>
                    <w:txbxContent>
                      <w:p w14:paraId="7FB54862"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Визуалды өнер бұйымдары</w:t>
                        </w:r>
                      </w:p>
                    </w:txbxContent>
                  </v:textbox>
                </v:rect>
                <v:rect id="_x0000_s1074" style="position:absolute;left:-195;top:7216;width:1949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X88QA&#10;AADbAAAADwAAAGRycy9kb3ducmV2LnhtbESPUWvCMBSF3wf+h3CFvYyZKmW4ahSRjfmiuM4fcGnu&#10;ms7mpiRZ7f69EYQ9Hs453+Es14NtRU8+NI4VTCcZCOLK6YZrBaev9+c5iBCRNbaOScEfBVivRg9L&#10;LLS78Cf1ZaxFgnAoUIGJsSukDJUhi2HiOuLkfTtvMSbpa6k9XhLctnKWZS/SYsNpwWBHW0PVufy1&#10;Cj6e5kaWNHvzzSG6Kn+tf/r9UanH8bBZgIg0xP/wvb3TCvIcbl/SD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dV/PEAAAA2wAAAA8AAAAAAAAAAAAAAAAAmAIAAGRycy9k&#10;b3ducmV2LnhtbFBLBQYAAAAABAAEAPUAAACJAwAAAAA=&#10;" fillcolor="#dbdbdb [1302]" strokecolor="windowText" strokeweight="1pt">
                  <v:textbox>
                    <w:txbxContent>
                      <w:p w14:paraId="61E5E046" w14:textId="51D06289"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Ноосфералық білім </w:t>
                        </w:r>
                        <w:r>
                          <w:rPr>
                            <w:rFonts w:ascii="Times New Roman" w:hAnsi="Times New Roman" w:cs="Times New Roman"/>
                            <w:lang w:val="kk-KZ"/>
                          </w:rPr>
                          <w:t>ұстанымдары</w:t>
                        </w:r>
                      </w:p>
                    </w:txbxContent>
                  </v:textbox>
                </v:rect>
                <v:rect id="Прямоугольник 45" o:spid="_x0000_s1075" style="position:absolute;top:20192;width:19050;height:6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yaMQA&#10;AADbAAAADwAAAGRycy9kb3ducmV2LnhtbESP0WoCMRRE3wX/IVyhL6VmFRW7GkVKS/ui6LYfcNlc&#10;N9tubpYkXde/N4WCj8PMnGHW2942oiMfascKJuMMBHHpdM2Vgq/Pt6cliBCRNTaOScGVAmw3w8Ea&#10;c+0ufKKuiJVIEA45KjAxtrmUoTRkMYxdS5y8s/MWY5K+ktrjJcFtI6dZtpAWa04LBlt6MVT+FL9W&#10;wfvj0siCpq++PkRXzp6r725/VOph1O9WICL18R7+b39oBbM5/H1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R8mjEAAAA2wAAAA8AAAAAAAAAAAAAAAAAmAIAAGRycy9k&#10;b3ducmV2LnhtbFBLBQYAAAAABAAEAPUAAACJAwAAAAA=&#10;" fillcolor="#dbdbdb [1302]" strokecolor="windowText" strokeweight="1pt">
                  <v:textbox>
                    <w:txbxContent>
                      <w:p w14:paraId="1F66AC13"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Оқытушының қолданатын </w:t>
                        </w:r>
                        <w:r>
                          <w:rPr>
                            <w:rFonts w:ascii="Times New Roman" w:hAnsi="Times New Roman" w:cs="Times New Roman"/>
                            <w:lang w:val="kk-KZ"/>
                          </w:rPr>
                          <w:t xml:space="preserve">ноосфералық педагогикалық </w:t>
                        </w:r>
                        <w:r w:rsidRPr="003F6C13">
                          <w:rPr>
                            <w:rFonts w:ascii="Times New Roman" w:hAnsi="Times New Roman" w:cs="Times New Roman"/>
                            <w:lang w:val="kk-KZ"/>
                          </w:rPr>
                          <w:t>әдістері</w:t>
                        </w:r>
                      </w:p>
                      <w:p w14:paraId="40E4150B" w14:textId="77777777" w:rsidR="00B2301C" w:rsidRDefault="00B2301C" w:rsidP="00EB6EF3"/>
                    </w:txbxContent>
                  </v:textbox>
                </v:rect>
                <v:rect id="_x0000_s1076" style="position:absolute;top:13430;width:19145;height:6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sH8QA&#10;AADbAAAADwAAAGRycy9kb3ducmV2LnhtbESPUWvCMBSF3wX/Q7iCL2OmE5HaGUVkw71sbHU/4NLc&#10;NdXmpiRZ7f79Igg+Hs453+Gst4NtRU8+NI4VPM0yEMSV0w3XCr6Pr485iBCRNbaOScEfBdhuxqM1&#10;Ftpd+Iv6MtYiQTgUqMDE2BVShsqQxTBzHXHyfpy3GJP0tdQeLwluWznPsqW02HBaMNjR3lB1Ln+t&#10;gsNDbmRJ8xfffERXLVb1qX//VGo6GXbPICIN8R6+td+0gsUSrl/SD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DbB/EAAAA2wAAAA8AAAAAAAAAAAAAAAAAmAIAAGRycy9k&#10;b3ducmV2LnhtbFBLBQYAAAAABAAEAPUAAACJAwAAAAA=&#10;" fillcolor="#dbdbdb [1302]" strokecolor="windowText" strokeweight="1pt">
                  <v:textbox>
                    <w:txbxContent>
                      <w:p w14:paraId="14E9A58F" w14:textId="22BE1C10"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Оқытушының  </w:t>
                        </w:r>
                        <w:r>
                          <w:rPr>
                            <w:rFonts w:ascii="Times New Roman" w:hAnsi="Times New Roman" w:cs="Times New Roman"/>
                            <w:lang w:val="kk-KZ"/>
                          </w:rPr>
                          <w:t xml:space="preserve">ноосфералық </w:t>
                        </w:r>
                        <w:r w:rsidRPr="003F6C13">
                          <w:rPr>
                            <w:rFonts w:ascii="Times New Roman" w:hAnsi="Times New Roman" w:cs="Times New Roman"/>
                            <w:lang w:val="kk-KZ"/>
                          </w:rPr>
                          <w:t>оқу-танымдық</w:t>
                        </w:r>
                        <w:r>
                          <w:rPr>
                            <w:rFonts w:ascii="Times New Roman" w:hAnsi="Times New Roman" w:cs="Times New Roman"/>
                            <w:lang w:val="kk-KZ"/>
                          </w:rPr>
                          <w:t xml:space="preserve"> үдерісін</w:t>
                        </w:r>
                        <w:r w:rsidRPr="003F6C13">
                          <w:rPr>
                            <w:rFonts w:ascii="Times New Roman" w:hAnsi="Times New Roman" w:cs="Times New Roman"/>
                            <w:lang w:val="kk-KZ"/>
                          </w:rPr>
                          <w:t xml:space="preserve">  басқаруы</w:t>
                        </w:r>
                      </w:p>
                    </w:txbxContent>
                  </v:textbox>
                </v:rect>
                <v:rect id="_x0000_s1077" style="position:absolute;left:33317;top:20286;width:19670;height:6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hMQA&#10;AADbAAAADwAAAGRycy9kb3ducmV2LnhtbESP0WoCMRRE3wX/IVyhL6VmFVG7GkVKS/ui6LYfcNlc&#10;N9tubpYkXde/N4WCj8PMnGHW2942oiMfascKJuMMBHHpdM2Vgq/Pt6cliBCRNTaOScGVAmw3w8Ea&#10;c+0ufKKuiJVIEA45KjAxtrmUoTRkMYxdS5y8s/MWY5K+ktrjJcFtI6dZNpcWa04LBlt6MVT+FL9W&#10;wfvj0siCpq++PkRXzp6r725/VOph1O9WICL18R7+b39oBbMF/H1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yYTEAAAA2wAAAA8AAAAAAAAAAAAAAAAAmAIAAGRycy9k&#10;b3ducmV2LnhtbFBLBQYAAAAABAAEAPUAAACJAwAAAAA=&#10;" fillcolor="#dbdbdb [1302]" strokecolor="windowText" strokeweight="1pt">
                  <v:textbox>
                    <w:txbxContent>
                      <w:p w14:paraId="0EAC5A41" w14:textId="1BA1536B" w:rsidR="00B2301C" w:rsidRPr="003F6C13" w:rsidRDefault="00B2301C" w:rsidP="00EB6EF3">
                        <w:pPr>
                          <w:rPr>
                            <w:rFonts w:ascii="Times New Roman" w:hAnsi="Times New Roman" w:cs="Times New Roman"/>
                            <w:lang w:val="kk-KZ"/>
                          </w:rPr>
                        </w:pPr>
                        <w:r w:rsidRPr="003F6C13">
                          <w:rPr>
                            <w:rFonts w:ascii="Times New Roman" w:hAnsi="Times New Roman" w:cs="Times New Roman"/>
                            <w:lang w:val="kk-KZ"/>
                          </w:rPr>
                          <w:t xml:space="preserve">Студенттің </w:t>
                        </w:r>
                        <w:r>
                          <w:rPr>
                            <w:rFonts w:ascii="Times New Roman" w:hAnsi="Times New Roman" w:cs="Times New Roman"/>
                            <w:lang w:val="kk-KZ"/>
                          </w:rPr>
                          <w:t xml:space="preserve">ноосфералық </w:t>
                        </w:r>
                        <w:r w:rsidRPr="003F6C13">
                          <w:rPr>
                            <w:rFonts w:ascii="Times New Roman" w:hAnsi="Times New Roman" w:cs="Times New Roman"/>
                            <w:lang w:val="kk-KZ"/>
                          </w:rPr>
                          <w:t xml:space="preserve">оқу-танымдық </w:t>
                        </w:r>
                        <w:r>
                          <w:rPr>
                            <w:rFonts w:ascii="Times New Roman" w:hAnsi="Times New Roman" w:cs="Times New Roman"/>
                            <w:lang w:val="kk-KZ"/>
                          </w:rPr>
                          <w:t>үдеріс</w:t>
                        </w:r>
                        <w:r w:rsidRPr="003F6C13">
                          <w:rPr>
                            <w:rFonts w:ascii="Times New Roman" w:hAnsi="Times New Roman" w:cs="Times New Roman"/>
                            <w:lang w:val="kk-KZ"/>
                          </w:rPr>
                          <w:t>ке белсенді қатысуы</w:t>
                        </w:r>
                      </w:p>
                    </w:txbxContent>
                  </v:textbox>
                </v:rect>
                <v:rect id="_x0000_s1078" style="position:absolute;top:27908;width:19145;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d9sAA&#10;AADbAAAADwAAAGRycy9kb3ducmV2LnhtbERP3WrCMBS+F/YO4Qy8EU0VGa4aZQyHu3Fo5wMcmmNT&#10;bU5KktXu7c2F4OXH97/a9LYRHflQO1YwnWQgiEuna64UnH6/xgsQISJrbByTgn8KsFm/DFaYa3fj&#10;I3VFrEQK4ZCjAhNjm0sZSkMWw8S1xIk7O28xJugrqT3eUrht5CzL3qTFmlODwZY+DZXX4s8q2I0W&#10;RhY02/r6J7py/l5duv1BqeFr/7EEEamPT/HD/a0VzNPY9CX9AL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Bd9sAAAADbAAAADwAAAAAAAAAAAAAAAACYAgAAZHJzL2Rvd25y&#10;ZXYueG1sUEsFBgAAAAAEAAQA9QAAAIUDAAAAAA==&#10;" fillcolor="#dbdbdb [1302]" strokecolor="windowText" strokeweight="1pt">
                  <v:textbox>
                    <w:txbxContent>
                      <w:p w14:paraId="2FFE83D3"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Дидактикалық құралдар</w:t>
                        </w:r>
                      </w:p>
                    </w:txbxContent>
                  </v:textbox>
                </v:rect>
                <v:rect id="Прямоугольник 49" o:spid="_x0000_s1079" style="position:absolute;left:33811;top:27632;width:19729;height:5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z4bcQA&#10;AADbAAAADwAAAGRycy9kb3ducmV2LnhtbESPUWvCMBSF3wf+h3AFX4amExm1M4oMZXtxaN0PuDR3&#10;TWdzU5JYu3+/CIM9Hs453+GsNoNtRU8+NI4VPM0yEMSV0w3XCj7P+2kOIkRkja1jUvBDATbr0cMK&#10;C+1ufKK+jLVIEA4FKjAxdoWUoTJkMcxcR5y8L+ctxiR9LbXHW4LbVs6z7FlabDgtGOzo1VB1Ka9W&#10;wdtjbmRJ851vPqKrFsv6uz8clZqMh+0LiEhD/A//td+1gsUS7l/S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c+G3EAAAA2wAAAA8AAAAAAAAAAAAAAAAAmAIAAGRycy9k&#10;b3ducmV2LnhtbFBLBQYAAAAABAAEAPUAAACJAwAAAAA=&#10;" fillcolor="#dbdbdb [1302]" strokecolor="windowText" strokeweight="1pt">
                  <v:textbox>
                    <w:txbxContent>
                      <w:p w14:paraId="62929542"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Студенттің  өзіндік жұмыстары</w:t>
                        </w:r>
                      </w:p>
                    </w:txbxContent>
                  </v:textbox>
                </v:rect>
              </v:group>
            </w:pict>
          </mc:Fallback>
        </mc:AlternateContent>
      </w:r>
    </w:p>
    <w:p w14:paraId="5A1EF4F0" w14:textId="3810D986" w:rsidR="00EB6EF3" w:rsidRDefault="004015E7"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74784" behindDoc="0" locked="0" layoutInCell="1" allowOverlap="1" wp14:anchorId="12883DB2" wp14:editId="05EEF3C6">
                <wp:simplePos x="0" y="0"/>
                <wp:positionH relativeFrom="column">
                  <wp:posOffset>2935371</wp:posOffset>
                </wp:positionH>
                <wp:positionV relativeFrom="paragraph">
                  <wp:posOffset>31717</wp:posOffset>
                </wp:positionV>
                <wp:extent cx="152400" cy="161925"/>
                <wp:effectExtent l="19050" t="0" r="19050" b="47625"/>
                <wp:wrapNone/>
                <wp:docPr id="50" name="Стрелка: вниз 53"/>
                <wp:cNvGraphicFramePr/>
                <a:graphic xmlns:a="http://schemas.openxmlformats.org/drawingml/2006/main">
                  <a:graphicData uri="http://schemas.microsoft.com/office/word/2010/wordprocessingShape">
                    <wps:wsp>
                      <wps:cNvSpPr/>
                      <wps:spPr>
                        <a:xfrm>
                          <a:off x="0" y="0"/>
                          <a:ext cx="152400" cy="161925"/>
                        </a:xfrm>
                        <a:prstGeom prst="down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14532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3" o:spid="_x0000_s1026" type="#_x0000_t67" style="position:absolute;margin-left:231.15pt;margin-top:2.5pt;width:12pt;height:12.75pt;z-index:251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" adj="11435" fillcolor="#7b7b7b [2406]" strokecolor="#41719c" strokeweight="1pt"/>
            </w:pict>
          </mc:Fallback>
        </mc:AlternateContent>
      </w:r>
    </w:p>
    <w:p w14:paraId="70A78582" w14:textId="42445373" w:rsidR="00EB6EF3" w:rsidRDefault="00982C1B"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14720" behindDoc="0" locked="0" layoutInCell="1" allowOverlap="1" wp14:anchorId="1F4728DC" wp14:editId="3B0AA834">
                <wp:simplePos x="0" y="0"/>
                <wp:positionH relativeFrom="column">
                  <wp:posOffset>3462395</wp:posOffset>
                </wp:positionH>
                <wp:positionV relativeFrom="paragraph">
                  <wp:posOffset>113400</wp:posOffset>
                </wp:positionV>
                <wp:extent cx="333375" cy="142875"/>
                <wp:effectExtent l="19050" t="19050" r="28575" b="47625"/>
                <wp:wrapNone/>
                <wp:docPr id="57" name="Стрелка: влево-вправо 54"/>
                <wp:cNvGraphicFramePr/>
                <a:graphic xmlns:a="http://schemas.openxmlformats.org/drawingml/2006/main">
                  <a:graphicData uri="http://schemas.microsoft.com/office/word/2010/wordprocessingShape">
                    <wps:wsp>
                      <wps:cNvSpPr/>
                      <wps:spPr>
                        <a:xfrm>
                          <a:off x="0" y="0"/>
                          <a:ext cx="333375" cy="142875"/>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D56BD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54" o:spid="_x0000_s1026" type="#_x0000_t69" style="position:absolute;margin-left:272.65pt;margin-top:8.95pt;width:26.25pt;height:11.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" adj="4629" fillcolor="#7b7b7b [2406]"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4112" behindDoc="0" locked="0" layoutInCell="1" allowOverlap="1" wp14:anchorId="04A70056" wp14:editId="22E3B25A">
                <wp:simplePos x="0" y="0"/>
                <wp:positionH relativeFrom="column">
                  <wp:posOffset>2282520</wp:posOffset>
                </wp:positionH>
                <wp:positionV relativeFrom="paragraph">
                  <wp:posOffset>73375</wp:posOffset>
                </wp:positionV>
                <wp:extent cx="276225" cy="123825"/>
                <wp:effectExtent l="19050" t="19050" r="28575" b="47625"/>
                <wp:wrapNone/>
                <wp:docPr id="54" name="Стрелка: влево-вправо 55"/>
                <wp:cNvGraphicFramePr/>
                <a:graphic xmlns:a="http://schemas.openxmlformats.org/drawingml/2006/main">
                  <a:graphicData uri="http://schemas.microsoft.com/office/word/2010/wordprocessingShape">
                    <wps:wsp>
                      <wps:cNvSpPr/>
                      <wps:spPr>
                        <a:xfrm>
                          <a:off x="0" y="0"/>
                          <a:ext cx="276225" cy="123825"/>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0A684" id="Стрелка: влево-вправо 55" o:spid="_x0000_s1026" type="#_x0000_t69" style="position:absolute;margin-left:179.75pt;margin-top:5.8pt;width:21.75pt;height:9.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" adj="4841" fillcolor="#7b7b7b [2406]" strokecolor="#41719c" strokeweight="1pt"/>
            </w:pict>
          </mc:Fallback>
        </mc:AlternateContent>
      </w:r>
    </w:p>
    <w:p w14:paraId="65B9C2C3" w14:textId="65E745BD" w:rsidR="00EB6EF3" w:rsidRDefault="002D5724"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94240" behindDoc="0" locked="0" layoutInCell="1" allowOverlap="1" wp14:anchorId="27BB9B0F" wp14:editId="143DE9E9">
                <wp:simplePos x="0" y="0"/>
                <wp:positionH relativeFrom="column">
                  <wp:posOffset>3204845</wp:posOffset>
                </wp:positionH>
                <wp:positionV relativeFrom="paragraph">
                  <wp:posOffset>93345</wp:posOffset>
                </wp:positionV>
                <wp:extent cx="304800" cy="123825"/>
                <wp:effectExtent l="19050" t="19050" r="19050" b="47625"/>
                <wp:wrapNone/>
                <wp:docPr id="53" name="Стрелка: влево-вправо 56"/>
                <wp:cNvGraphicFramePr/>
                <a:graphic xmlns:a="http://schemas.openxmlformats.org/drawingml/2006/main">
                  <a:graphicData uri="http://schemas.microsoft.com/office/word/2010/wordprocessingShape">
                    <wps:wsp>
                      <wps:cNvSpPr/>
                      <wps:spPr>
                        <a:xfrm>
                          <a:off x="0" y="0"/>
                          <a:ext cx="304800" cy="123825"/>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B14F78" id="Стрелка: влево-вправо 56" o:spid="_x0000_s1026" type="#_x0000_t69" style="position:absolute;margin-left:252.35pt;margin-top:7.35pt;width:24pt;height:9.75pt;z-index:25159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" adj="4388" fillcolor="#7b7b7b [2406]" strokecolor="#41719c" strokeweight="1pt"/>
            </w:pict>
          </mc:Fallback>
        </mc:AlternateContent>
      </w:r>
    </w:p>
    <w:p w14:paraId="22719A78" w14:textId="34726D37" w:rsidR="00EB6EF3" w:rsidRDefault="00982C1B"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01408" behindDoc="0" locked="0" layoutInCell="1" allowOverlap="1" wp14:anchorId="3260DC4F" wp14:editId="26434080">
                <wp:simplePos x="0" y="0"/>
                <wp:positionH relativeFrom="column">
                  <wp:posOffset>3894770</wp:posOffset>
                </wp:positionH>
                <wp:positionV relativeFrom="paragraph">
                  <wp:posOffset>104565</wp:posOffset>
                </wp:positionV>
                <wp:extent cx="2145600" cy="647700"/>
                <wp:effectExtent l="0" t="0" r="26670" b="19050"/>
                <wp:wrapNone/>
                <wp:docPr id="55" name="Прямоугольник 57"/>
                <wp:cNvGraphicFramePr/>
                <a:graphic xmlns:a="http://schemas.openxmlformats.org/drawingml/2006/main">
                  <a:graphicData uri="http://schemas.microsoft.com/office/word/2010/wordprocessingShape">
                    <wps:wsp>
                      <wps:cNvSpPr/>
                      <wps:spPr>
                        <a:xfrm>
                          <a:off x="0" y="0"/>
                          <a:ext cx="2145600" cy="647700"/>
                        </a:xfrm>
                        <a:prstGeom prst="rect">
                          <a:avLst/>
                        </a:prstGeom>
                        <a:solidFill>
                          <a:schemeClr val="accent3">
                            <a:lumMod val="40000"/>
                            <a:lumOff val="60000"/>
                          </a:schemeClr>
                        </a:solidFill>
                        <a:ln w="12700" cap="flat" cmpd="sng" algn="ctr">
                          <a:solidFill>
                            <a:sysClr val="windowText" lastClr="000000"/>
                          </a:solidFill>
                          <a:prstDash val="solid"/>
                          <a:miter lim="800000"/>
                        </a:ln>
                        <a:effectLst/>
                      </wps:spPr>
                      <wps:txbx>
                        <w:txbxContent>
                          <w:p w14:paraId="1F9C8FA9"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Студенттің қолданатын </w:t>
                            </w:r>
                            <w:r>
                              <w:rPr>
                                <w:rFonts w:ascii="Times New Roman" w:hAnsi="Times New Roman" w:cs="Times New Roman"/>
                                <w:lang w:val="kk-KZ"/>
                              </w:rPr>
                              <w:t xml:space="preserve">ноосфералық оқу-танымдық </w:t>
                            </w:r>
                            <w:r w:rsidRPr="003F6C13">
                              <w:rPr>
                                <w:rFonts w:ascii="Times New Roman" w:hAnsi="Times New Roman" w:cs="Times New Roman"/>
                                <w:lang w:val="kk-KZ"/>
                              </w:rPr>
                              <w:t>әдістері</w:t>
                            </w:r>
                          </w:p>
                          <w:p w14:paraId="54401AFD" w14:textId="77777777" w:rsidR="00B2301C" w:rsidRDefault="00B2301C" w:rsidP="00EB6E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0DC4F" id="Прямоугольник 57" o:spid="_x0000_s1080" style="position:absolute;left:0;text-align:left;margin-left:306.65pt;margin-top:8.25pt;width:168.95pt;height:5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" fillcolor="#dbdbdb [1302]" strokecolor="windowText" strokeweight="1pt">
                <v:textbox>
                  <w:txbxContent>
                    <w:p w14:paraId="1F9C8FA9" w14:textId="77777777" w:rsidR="00B2301C" w:rsidRPr="003F6C13" w:rsidRDefault="00B2301C" w:rsidP="00EB6EF3">
                      <w:pPr>
                        <w:jc w:val="center"/>
                        <w:rPr>
                          <w:rFonts w:ascii="Times New Roman" w:hAnsi="Times New Roman" w:cs="Times New Roman"/>
                          <w:lang w:val="kk-KZ"/>
                        </w:rPr>
                      </w:pPr>
                      <w:r w:rsidRPr="003F6C13">
                        <w:rPr>
                          <w:rFonts w:ascii="Times New Roman" w:hAnsi="Times New Roman" w:cs="Times New Roman"/>
                          <w:lang w:val="kk-KZ"/>
                        </w:rPr>
                        <w:t xml:space="preserve">Студенттің қолданатын </w:t>
                      </w:r>
                      <w:r>
                        <w:rPr>
                          <w:rFonts w:ascii="Times New Roman" w:hAnsi="Times New Roman" w:cs="Times New Roman"/>
                          <w:lang w:val="kk-KZ"/>
                        </w:rPr>
                        <w:t xml:space="preserve">ноосфералық оқу-танымдық </w:t>
                      </w:r>
                      <w:r w:rsidRPr="003F6C13">
                        <w:rPr>
                          <w:rFonts w:ascii="Times New Roman" w:hAnsi="Times New Roman" w:cs="Times New Roman"/>
                          <w:lang w:val="kk-KZ"/>
                        </w:rPr>
                        <w:t>әдістері</w:t>
                      </w:r>
                    </w:p>
                    <w:p w14:paraId="54401AFD" w14:textId="77777777" w:rsidR="00B2301C" w:rsidRDefault="00B2301C" w:rsidP="00EB6EF3">
                      <w:pPr>
                        <w:jc w:val="center"/>
                      </w:pPr>
                    </w:p>
                  </w:txbxContent>
                </v:textbox>
              </v:rect>
            </w:pict>
          </mc:Fallback>
        </mc:AlternateContent>
      </w:r>
    </w:p>
    <w:p w14:paraId="7B3FA915" w14:textId="1C8FE10D" w:rsidR="00EB6EF3" w:rsidRDefault="00982C1B"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45440" behindDoc="0" locked="0" layoutInCell="1" allowOverlap="1" wp14:anchorId="3483BECF" wp14:editId="7D0E3275">
                <wp:simplePos x="0" y="0"/>
                <wp:positionH relativeFrom="column">
                  <wp:posOffset>3538060</wp:posOffset>
                </wp:positionH>
                <wp:positionV relativeFrom="paragraph">
                  <wp:posOffset>159375</wp:posOffset>
                </wp:positionV>
                <wp:extent cx="333375" cy="133350"/>
                <wp:effectExtent l="19050" t="19050" r="28575" b="38100"/>
                <wp:wrapNone/>
                <wp:docPr id="59" name="Стрелка: влево-вправо 58"/>
                <wp:cNvGraphicFramePr/>
                <a:graphic xmlns:a="http://schemas.openxmlformats.org/drawingml/2006/main">
                  <a:graphicData uri="http://schemas.microsoft.com/office/word/2010/wordprocessingShape">
                    <wps:wsp>
                      <wps:cNvSpPr/>
                      <wps:spPr>
                        <a:xfrm>
                          <a:off x="0" y="0"/>
                          <a:ext cx="333375" cy="133350"/>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4EA21" id="Стрелка: влево-вправо 58" o:spid="_x0000_s1026" type="#_x0000_t69" style="position:absolute;margin-left:278.6pt;margin-top:12.55pt;width:26.25pt;height:1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" fillcolor="#7b7b7b [2406]"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2304" behindDoc="0" locked="0" layoutInCell="1" allowOverlap="1" wp14:anchorId="50BAF6ED" wp14:editId="24B2A90B">
                <wp:simplePos x="0" y="0"/>
                <wp:positionH relativeFrom="column">
                  <wp:posOffset>2237634</wp:posOffset>
                </wp:positionH>
                <wp:positionV relativeFrom="paragraph">
                  <wp:posOffset>56280</wp:posOffset>
                </wp:positionV>
                <wp:extent cx="276225" cy="123825"/>
                <wp:effectExtent l="19050" t="19050" r="28575" b="47625"/>
                <wp:wrapNone/>
                <wp:docPr id="56" name="Стрелка: влево-вправо 59"/>
                <wp:cNvGraphicFramePr/>
                <a:graphic xmlns:a="http://schemas.openxmlformats.org/drawingml/2006/main">
                  <a:graphicData uri="http://schemas.microsoft.com/office/word/2010/wordprocessingShape">
                    <wps:wsp>
                      <wps:cNvSpPr/>
                      <wps:spPr>
                        <a:xfrm>
                          <a:off x="0" y="0"/>
                          <a:ext cx="276225" cy="123825"/>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19B3" id="Стрелка: влево-вправо 59" o:spid="_x0000_s1026" type="#_x0000_t69" style="position:absolute;margin-left:176.2pt;margin-top:4.45pt;width:21.75pt;height:9.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" adj="4841" fillcolor="#7b7b7b [2406]" strokecolor="#41719c" strokeweight="1pt"/>
            </w:pict>
          </mc:Fallback>
        </mc:AlternateContent>
      </w:r>
    </w:p>
    <w:p w14:paraId="5446935F" w14:textId="5385F8A4" w:rsidR="00EB6EF3" w:rsidRDefault="00EB6EF3" w:rsidP="00EB6EF3">
      <w:pPr>
        <w:spacing w:after="0" w:line="240" w:lineRule="auto"/>
        <w:ind w:firstLine="567"/>
        <w:jc w:val="both"/>
        <w:rPr>
          <w:rFonts w:ascii="Times New Roman" w:hAnsi="Times New Roman" w:cs="Times New Roman"/>
          <w:sz w:val="28"/>
          <w:szCs w:val="28"/>
          <w:lang w:val="kk-KZ"/>
        </w:rPr>
      </w:pPr>
    </w:p>
    <w:p w14:paraId="32909062" w14:textId="37450B57" w:rsidR="00EB6EF3" w:rsidRDefault="00EB6EF3" w:rsidP="00EB6EF3">
      <w:pPr>
        <w:spacing w:after="0" w:line="240" w:lineRule="auto"/>
        <w:ind w:firstLine="567"/>
        <w:jc w:val="both"/>
        <w:rPr>
          <w:rFonts w:ascii="Times New Roman" w:hAnsi="Times New Roman" w:cs="Times New Roman"/>
          <w:sz w:val="28"/>
          <w:szCs w:val="28"/>
          <w:lang w:val="kk-KZ"/>
        </w:rPr>
      </w:pPr>
    </w:p>
    <w:p w14:paraId="6EFFD684" w14:textId="23A043E2" w:rsidR="00EB6EF3" w:rsidRDefault="00EB6EF3" w:rsidP="00EB6EF3">
      <w:pPr>
        <w:spacing w:after="0" w:line="240" w:lineRule="auto"/>
        <w:ind w:firstLine="567"/>
        <w:jc w:val="both"/>
        <w:rPr>
          <w:rFonts w:ascii="Times New Roman" w:hAnsi="Times New Roman" w:cs="Times New Roman"/>
          <w:sz w:val="28"/>
          <w:szCs w:val="28"/>
          <w:lang w:val="kk-KZ"/>
        </w:rPr>
      </w:pPr>
    </w:p>
    <w:p w14:paraId="67D57AC4" w14:textId="43F1F792" w:rsidR="00EB6EF3" w:rsidRDefault="00982C1B"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48864" behindDoc="0" locked="0" layoutInCell="1" allowOverlap="1" wp14:anchorId="493ABEF9" wp14:editId="750BCC41">
                <wp:simplePos x="0" y="0"/>
                <wp:positionH relativeFrom="column">
                  <wp:posOffset>3544805</wp:posOffset>
                </wp:positionH>
                <wp:positionV relativeFrom="paragraph">
                  <wp:posOffset>23495</wp:posOffset>
                </wp:positionV>
                <wp:extent cx="323850" cy="115120"/>
                <wp:effectExtent l="19050" t="19050" r="19050" b="37465"/>
                <wp:wrapNone/>
                <wp:docPr id="136" name="Стрелка: влево-вправо 60"/>
                <wp:cNvGraphicFramePr/>
                <a:graphic xmlns:a="http://schemas.openxmlformats.org/drawingml/2006/main">
                  <a:graphicData uri="http://schemas.microsoft.com/office/word/2010/wordprocessingShape">
                    <wps:wsp>
                      <wps:cNvSpPr/>
                      <wps:spPr>
                        <a:xfrm>
                          <a:off x="0" y="0"/>
                          <a:ext cx="323850" cy="115120"/>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740B3" id="Стрелка: влево-вправо 60" o:spid="_x0000_s1026" type="#_x0000_t69" style="position:absolute;margin-left:279.1pt;margin-top:1.85pt;width:25.5pt;height:9.0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" adj="3839" fillcolor="#7b7b7b [2406]"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33152" behindDoc="0" locked="0" layoutInCell="1" allowOverlap="1" wp14:anchorId="3DB78357" wp14:editId="60A7E1D5">
                <wp:simplePos x="0" y="0"/>
                <wp:positionH relativeFrom="column">
                  <wp:posOffset>2194263</wp:posOffset>
                </wp:positionH>
                <wp:positionV relativeFrom="paragraph">
                  <wp:posOffset>24130</wp:posOffset>
                </wp:positionV>
                <wp:extent cx="323850" cy="115120"/>
                <wp:effectExtent l="19050" t="19050" r="19050" b="37465"/>
                <wp:wrapNone/>
                <wp:docPr id="58" name="Стрелка: влево-вправо 61"/>
                <wp:cNvGraphicFramePr/>
                <a:graphic xmlns:a="http://schemas.openxmlformats.org/drawingml/2006/main">
                  <a:graphicData uri="http://schemas.microsoft.com/office/word/2010/wordprocessingShape">
                    <wps:wsp>
                      <wps:cNvSpPr/>
                      <wps:spPr>
                        <a:xfrm>
                          <a:off x="0" y="0"/>
                          <a:ext cx="323850" cy="115120"/>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0FA7C" id="Стрелка: влево-вправо 61" o:spid="_x0000_s1026" type="#_x0000_t69" style="position:absolute;margin-left:172.8pt;margin-top:1.9pt;width:25.5pt;height:9.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" adj="3839" fillcolor="#7b7b7b [2406]" strokecolor="#41719c" strokeweight="1pt"/>
            </w:pict>
          </mc:Fallback>
        </mc:AlternateContent>
      </w:r>
    </w:p>
    <w:p w14:paraId="03D391F1" w14:textId="3B73F674" w:rsidR="00EB6EF3" w:rsidRDefault="00EB6EF3" w:rsidP="00EB6EF3">
      <w:pPr>
        <w:spacing w:after="0" w:line="240" w:lineRule="auto"/>
        <w:ind w:firstLine="567"/>
        <w:jc w:val="both"/>
        <w:rPr>
          <w:rFonts w:ascii="Times New Roman" w:hAnsi="Times New Roman" w:cs="Times New Roman"/>
          <w:sz w:val="28"/>
          <w:szCs w:val="28"/>
          <w:lang w:val="kk-KZ"/>
        </w:rPr>
      </w:pPr>
    </w:p>
    <w:p w14:paraId="66926AC5" w14:textId="0E57D62D" w:rsidR="00EB6EF3" w:rsidRDefault="00EB6EF3" w:rsidP="00EB6EF3">
      <w:pPr>
        <w:spacing w:after="0" w:line="240" w:lineRule="auto"/>
        <w:ind w:firstLine="567"/>
        <w:jc w:val="both"/>
        <w:rPr>
          <w:rFonts w:ascii="Times New Roman" w:hAnsi="Times New Roman" w:cs="Times New Roman"/>
          <w:sz w:val="28"/>
          <w:szCs w:val="28"/>
          <w:lang w:val="kk-KZ"/>
        </w:rPr>
      </w:pPr>
    </w:p>
    <w:p w14:paraId="1A16E574" w14:textId="605776DA" w:rsidR="00EB6EF3" w:rsidRDefault="004015E7"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96640" behindDoc="0" locked="0" layoutInCell="1" allowOverlap="1" wp14:anchorId="763F14A2" wp14:editId="238F8AE9">
                <wp:simplePos x="0" y="0"/>
                <wp:positionH relativeFrom="column">
                  <wp:posOffset>3603725</wp:posOffset>
                </wp:positionH>
                <wp:positionV relativeFrom="paragraph">
                  <wp:posOffset>28776</wp:posOffset>
                </wp:positionV>
                <wp:extent cx="275823" cy="114300"/>
                <wp:effectExtent l="19050" t="19050" r="10160" b="38100"/>
                <wp:wrapNone/>
                <wp:docPr id="52" name="Стрелка: влево-вправо 62"/>
                <wp:cNvGraphicFramePr/>
                <a:graphic xmlns:a="http://schemas.openxmlformats.org/drawingml/2006/main">
                  <a:graphicData uri="http://schemas.microsoft.com/office/word/2010/wordprocessingShape">
                    <wps:wsp>
                      <wps:cNvSpPr/>
                      <wps:spPr>
                        <a:xfrm>
                          <a:off x="0" y="0"/>
                          <a:ext cx="275823" cy="114300"/>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BDC0F" id="Стрелка: влево-вправо 62" o:spid="_x0000_s1026" type="#_x0000_t69" style="position:absolute;margin-left:283.75pt;margin-top:2.25pt;width:21.7pt;height: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" adj="4475" fillcolor="#7b7b7b [2406]"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88096" behindDoc="0" locked="0" layoutInCell="1" allowOverlap="1" wp14:anchorId="55E44474" wp14:editId="54D0E103">
                <wp:simplePos x="0" y="0"/>
                <wp:positionH relativeFrom="column">
                  <wp:posOffset>2283694</wp:posOffset>
                </wp:positionH>
                <wp:positionV relativeFrom="paragraph">
                  <wp:posOffset>27806</wp:posOffset>
                </wp:positionV>
                <wp:extent cx="247015" cy="100564"/>
                <wp:effectExtent l="19050" t="19050" r="19685" b="33020"/>
                <wp:wrapNone/>
                <wp:docPr id="51" name="Стрелка: влево-вправо 63"/>
                <wp:cNvGraphicFramePr/>
                <a:graphic xmlns:a="http://schemas.openxmlformats.org/drawingml/2006/main">
                  <a:graphicData uri="http://schemas.microsoft.com/office/word/2010/wordprocessingShape">
                    <wps:wsp>
                      <wps:cNvSpPr/>
                      <wps:spPr>
                        <a:xfrm flipV="1">
                          <a:off x="0" y="0"/>
                          <a:ext cx="247015" cy="100564"/>
                        </a:xfrm>
                        <a:prstGeom prst="leftRight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8649A" id="Стрелка: влево-вправо 63" o:spid="_x0000_s1026" type="#_x0000_t69" style="position:absolute;margin-left:179.8pt;margin-top:2.2pt;width:19.45pt;height:7.9pt;flip: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" adj="4397" fillcolor="#7b7b7b [2406]" strokecolor="#41719c" strokeweight="1pt"/>
            </w:pict>
          </mc:Fallback>
        </mc:AlternateContent>
      </w:r>
    </w:p>
    <w:p w14:paraId="7B6D5D77" w14:textId="4B6694F1" w:rsidR="00EB6EF3" w:rsidRDefault="004015E7" w:rsidP="00EB6E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51584" behindDoc="0" locked="0" layoutInCell="1" allowOverlap="1" wp14:anchorId="7824032C" wp14:editId="6C551E28">
                <wp:simplePos x="0" y="0"/>
                <wp:positionH relativeFrom="column">
                  <wp:posOffset>3227705</wp:posOffset>
                </wp:positionH>
                <wp:positionV relativeFrom="paragraph">
                  <wp:posOffset>36295</wp:posOffset>
                </wp:positionV>
                <wp:extent cx="164250" cy="219525"/>
                <wp:effectExtent l="19050" t="0" r="26670" b="47625"/>
                <wp:wrapNone/>
                <wp:docPr id="60" name="Стрелка: вниз 64"/>
                <wp:cNvGraphicFramePr/>
                <a:graphic xmlns:a="http://schemas.openxmlformats.org/drawingml/2006/main">
                  <a:graphicData uri="http://schemas.microsoft.com/office/word/2010/wordprocessingShape">
                    <wps:wsp>
                      <wps:cNvSpPr/>
                      <wps:spPr>
                        <a:xfrm>
                          <a:off x="0" y="0"/>
                          <a:ext cx="164250" cy="219525"/>
                        </a:xfrm>
                        <a:prstGeom prst="downArrow">
                          <a:avLst/>
                        </a:prstGeom>
                        <a:solidFill>
                          <a:schemeClr val="accent3">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6FCEC" id="Стрелка: вниз 64" o:spid="_x0000_s1026" type="#_x0000_t67" style="position:absolute;margin-left:254.15pt;margin-top:2.85pt;width:12.95pt;height:17.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" adj="13519" fillcolor="#7b7b7b [2406]" strokecolor="#41719c" strokeweight="1pt"/>
            </w:pict>
          </mc:Fallback>
        </mc:AlternateContent>
      </w:r>
    </w:p>
    <w:p w14:paraId="4D5A8CB8" w14:textId="16ECCBF7" w:rsidR="004015E7" w:rsidRDefault="004015E7" w:rsidP="00EB6EF3">
      <w:pPr>
        <w:spacing w:after="0" w:line="240" w:lineRule="auto"/>
        <w:ind w:firstLine="567"/>
        <w:jc w:val="both"/>
        <w:rPr>
          <w:rFonts w:ascii="Times New Roman" w:hAnsi="Times New Roman" w:cs="Times New Roman"/>
          <w:sz w:val="28"/>
          <w:szCs w:val="28"/>
          <w:lang w:val="kk-KZ"/>
        </w:rPr>
      </w:pPr>
    </w:p>
    <w:p w14:paraId="015DDE3E" w14:textId="246DEB95" w:rsidR="004015E7" w:rsidRDefault="004015E7" w:rsidP="00EB6EF3">
      <w:pPr>
        <w:spacing w:after="0" w:line="240" w:lineRule="auto"/>
        <w:ind w:firstLine="567"/>
        <w:jc w:val="both"/>
        <w:rPr>
          <w:rFonts w:ascii="Times New Roman" w:hAnsi="Times New Roman" w:cs="Times New Roman"/>
          <w:sz w:val="28"/>
          <w:szCs w:val="28"/>
          <w:lang w:val="kk-KZ"/>
        </w:rPr>
      </w:pPr>
    </w:p>
    <w:p w14:paraId="3806BDC9" w14:textId="75AB97B4" w:rsidR="004015E7" w:rsidRDefault="004015E7" w:rsidP="00EB6EF3">
      <w:pPr>
        <w:spacing w:after="0" w:line="240" w:lineRule="auto"/>
        <w:ind w:firstLine="567"/>
        <w:jc w:val="both"/>
        <w:rPr>
          <w:rFonts w:ascii="Times New Roman" w:hAnsi="Times New Roman" w:cs="Times New Roman"/>
          <w:sz w:val="28"/>
          <w:szCs w:val="28"/>
          <w:lang w:val="kk-KZ"/>
        </w:rPr>
      </w:pPr>
    </w:p>
    <w:p w14:paraId="52E7C814" w14:textId="77777777" w:rsidR="004015E7" w:rsidRDefault="004015E7" w:rsidP="00EB6EF3">
      <w:pPr>
        <w:spacing w:after="0" w:line="240" w:lineRule="auto"/>
        <w:ind w:firstLine="567"/>
        <w:jc w:val="both"/>
        <w:rPr>
          <w:rFonts w:ascii="Times New Roman" w:hAnsi="Times New Roman" w:cs="Times New Roman"/>
          <w:sz w:val="28"/>
          <w:szCs w:val="28"/>
          <w:lang w:val="kk-KZ"/>
        </w:rPr>
      </w:pPr>
    </w:p>
    <w:p w14:paraId="6D65D3F3" w14:textId="730BAFD4" w:rsidR="00982C1B" w:rsidRDefault="00982C1B" w:rsidP="00982C1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 1</w:t>
      </w:r>
      <w:r w:rsidRPr="00982C1B">
        <w:rPr>
          <w:rFonts w:ascii="Times New Roman" w:hAnsi="Times New Roman" w:cs="Times New Roman"/>
          <w:sz w:val="28"/>
          <w:szCs w:val="28"/>
          <w:lang w:val="kk-KZ"/>
        </w:rPr>
        <w:t>4</w:t>
      </w:r>
      <w:r>
        <w:rPr>
          <w:rFonts w:ascii="Times New Roman" w:hAnsi="Times New Roman" w:cs="Times New Roman"/>
          <w:sz w:val="28"/>
          <w:szCs w:val="28"/>
          <w:lang w:val="kk-KZ"/>
        </w:rPr>
        <w:t xml:space="preserve"> – Қалыптастыру кезеңі үдерісінің ішкі құрылымы мен мазмұны</w:t>
      </w:r>
    </w:p>
    <w:p w14:paraId="5F0F69A7" w14:textId="77777777" w:rsidR="00467501" w:rsidRDefault="00467501" w:rsidP="00467501">
      <w:pPr>
        <w:spacing w:after="0" w:line="240" w:lineRule="auto"/>
        <w:ind w:firstLine="709"/>
        <w:jc w:val="both"/>
        <w:rPr>
          <w:rFonts w:ascii="Times New Roman" w:hAnsi="Times New Roman" w:cs="Times New Roman"/>
          <w:sz w:val="28"/>
          <w:szCs w:val="28"/>
          <w:lang w:val="kk-KZ"/>
        </w:rPr>
      </w:pPr>
    </w:p>
    <w:p w14:paraId="4388A13A" w14:textId="77777777" w:rsidR="00467501" w:rsidRDefault="00467501" w:rsidP="0046750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Ноосфералық білім – индивидуалдық оқу ой образдары мен сол ой бейнелеріндегі жүзеге асыруға деген ұмтылыс қуатын арнайы ұйымдастырылған мотивациялау арқылы білімді, дағдыларды шәкірттерге жеткізудің әлеуметтік-мәдени үдерісі. Олай болса, визуалды өнер туындыларын ноосфералық білім беру процесінде болашақ бастауыш сынып мұғалімдерінің болмысында бар болып келетін ішкі мүмкіндіктері мен ресурстарын ашып, шығармашылық процесс ретінде қабылдауды ұйымдастыру көптеген оқу-танымдық, экологиялық-гуманистік мәселелерді шеше алады. </w:t>
      </w:r>
    </w:p>
    <w:p w14:paraId="27D63080" w14:textId="72D2319C" w:rsidR="00467501" w:rsidRDefault="00467501" w:rsidP="0046750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Ноосфералық білім бердің инновациялық тұрғыдан қарағандағы міндеті білім алушылардың біртұтас экономиялық ой мен шығармашылық  ноосфералық санаға ие болу құқын қамтамасыз ету болып табылады. Сондықтан дидактикалық құралдар жүйесі болашақ бастауыш сынып мұғалімдерін визуалды өнер бұйымдарын қабылдауға даярлау жоғары тармақтарда көрсетілген ноосфералық білім ұстанымдарына сүйене отырып, қалыптастырылады.</w:t>
      </w:r>
    </w:p>
    <w:p w14:paraId="05C502D3" w14:textId="1CAFA118" w:rsidR="00EB6EF3" w:rsidRDefault="005D10C2" w:rsidP="00982C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EB6EF3">
        <w:rPr>
          <w:rFonts w:ascii="Times New Roman" w:hAnsi="Times New Roman" w:cs="Times New Roman"/>
          <w:sz w:val="28"/>
          <w:szCs w:val="28"/>
          <w:lang w:val="kk-KZ"/>
        </w:rPr>
        <w:t>алыптастыру кезең</w:t>
      </w:r>
      <w:r>
        <w:rPr>
          <w:rFonts w:ascii="Times New Roman" w:hAnsi="Times New Roman" w:cs="Times New Roman"/>
          <w:sz w:val="28"/>
          <w:szCs w:val="28"/>
          <w:lang w:val="kk-KZ"/>
        </w:rPr>
        <w:t>і</w:t>
      </w:r>
      <w:r w:rsidR="00EB6EF3">
        <w:rPr>
          <w:rFonts w:ascii="Times New Roman" w:hAnsi="Times New Roman" w:cs="Times New Roman"/>
          <w:sz w:val="28"/>
          <w:szCs w:val="28"/>
          <w:lang w:val="kk-KZ"/>
        </w:rPr>
        <w:t xml:space="preserve">нің практикалық құндылығы зерттеу барысында танылған теориялық негіздердің практикалық қолданыстағы мүмкіндіктерін айқын көрсетуімен анықталады. Болашақ бастауыш сынып мұғалімдеріне визуалды өнер бұйымдарын қабылдауды ноосфералық білімге сүйене отырып жүргізілетін болғандықтан, алдын ала интернет-ресурстан алынған материалдар негізінде өз бетімен танысуы үшін оларға слайдтар жинағы әзірленіп ұсынылды. </w:t>
      </w:r>
    </w:p>
    <w:p w14:paraId="720A0648" w14:textId="12D0EE17" w:rsidR="00EB6EF3" w:rsidRDefault="00EB6EF3" w:rsidP="00982C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Экспериментті нәтижелі ұйымдастырып өткізу үшін оның әрбір кезеңінің мазмұндық-құрылымдық толыққандылығын қамтамасыз ету керек екендігі белгілі. М.Ю.Шишин өнердің ноосфералық ілім тұрғысынан танылған онтологиялық болмысы туралы қарастырып, өнердің мақсаты –</w:t>
      </w:r>
      <w:r w:rsidRPr="0042036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өмірге Махаббат, Сұлулық, Іс-әрекет деп аталатын адам баласы үшін ең жоғары құндылықтарды алып келу деп жазады </w:t>
      </w:r>
      <w:r w:rsidRPr="0033240A">
        <w:rPr>
          <w:rFonts w:ascii="Times New Roman" w:hAnsi="Times New Roman" w:cs="Times New Roman"/>
          <w:sz w:val="28"/>
          <w:szCs w:val="28"/>
          <w:lang w:val="kk-KZ"/>
        </w:rPr>
        <w:t>[</w:t>
      </w:r>
      <w:r w:rsidR="0033240A" w:rsidRPr="0033240A">
        <w:rPr>
          <w:rFonts w:ascii="Times New Roman" w:hAnsi="Times New Roman" w:cs="Times New Roman"/>
          <w:sz w:val="28"/>
          <w:szCs w:val="28"/>
          <w:lang w:val="kk-KZ"/>
        </w:rPr>
        <w:t>183</w:t>
      </w:r>
      <w:r w:rsidRPr="0033240A">
        <w:rPr>
          <w:rFonts w:ascii="Times New Roman" w:hAnsi="Times New Roman" w:cs="Times New Roman"/>
          <w:sz w:val="28"/>
          <w:szCs w:val="28"/>
          <w:lang w:val="kk-KZ"/>
        </w:rPr>
        <w:t>]</w:t>
      </w:r>
      <w:r w:rsidR="00D14EC1" w:rsidRPr="0033240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059FE9C0" w14:textId="37D5AF1B" w:rsidR="00EB6EF3" w:rsidRDefault="00EB6EF3" w:rsidP="00982C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бірге ғалым көркем өнер </w:t>
      </w:r>
      <w:r w:rsidR="00D14EC1">
        <w:rPr>
          <w:rFonts w:ascii="Times New Roman" w:hAnsi="Times New Roman" w:cs="Times New Roman"/>
          <w:sz w:val="28"/>
          <w:szCs w:val="28"/>
          <w:lang w:val="kk-KZ"/>
        </w:rPr>
        <w:t>үдерісі</w:t>
      </w:r>
      <w:r>
        <w:rPr>
          <w:rFonts w:ascii="Times New Roman" w:hAnsi="Times New Roman" w:cs="Times New Roman"/>
          <w:sz w:val="28"/>
          <w:szCs w:val="28"/>
          <w:lang w:val="kk-KZ"/>
        </w:rPr>
        <w:t xml:space="preserve"> – іс-әрекеттің ерекше түрі, мұндай процесте көркем өнер дүниесін жасаушы адам ақыл-ойымен іштей болмыстың бір онтологиялық өзегі, кіндік орталығы барын сезеді, сондықтан жасап жатқан бұйымының құрылымын, жарықты, түр мен түсті, бояуды барынша дұрыс қолданып, болмыстың сол орталық өзегіне қарай барынша ұмтылады. Осындай ерекше </w:t>
      </w:r>
      <w:r w:rsidR="00D14EC1">
        <w:rPr>
          <w:rFonts w:ascii="Times New Roman" w:hAnsi="Times New Roman" w:cs="Times New Roman"/>
          <w:sz w:val="28"/>
          <w:szCs w:val="28"/>
          <w:lang w:val="kk-KZ"/>
        </w:rPr>
        <w:t>үдерісті</w:t>
      </w:r>
      <w:r>
        <w:rPr>
          <w:rFonts w:ascii="Times New Roman" w:hAnsi="Times New Roman" w:cs="Times New Roman"/>
          <w:sz w:val="28"/>
          <w:szCs w:val="28"/>
          <w:lang w:val="kk-KZ"/>
        </w:rPr>
        <w:t xml:space="preserve"> студенттердің сезінуі үшін  дәріс пен семинарларға, өзіндік жұмыстарға қоса, аудиториядан тыс тәрбиелік мәні жоғары іс-шаралар өткізу де жоспарланды.</w:t>
      </w:r>
    </w:p>
    <w:p w14:paraId="62D72C4F" w14:textId="0FDD9C5B" w:rsidR="00EB6EF3" w:rsidRDefault="00EB6EF3" w:rsidP="00982C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Болашақ бастауыш сынып мұғалімдерінің ұлттық дәстүрімізбен тек аудиторияда емес, сол өмірлік шынайы процестің қатысушысы ретінде сәндік бұйымдарды жасауға жан-дүниесімен, ақыл-ойымен бойлап ене алуы үшін бірқатар тәрбиелік шаралар ұйымдастырылды. Тәрбиелік шаралар студенттерде келесідей ноосфералық дағдыларды меңгеруге тірек болуы тиіс деп көзделді:</w:t>
      </w:r>
    </w:p>
    <w:p w14:paraId="73CBD06D" w14:textId="77777777" w:rsidR="00EB6EF3"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сәндік өнер және заманауи өнер туындыларын қабылдауға және оны талдай білуге дағдыландыру;</w:t>
      </w:r>
    </w:p>
    <w:p w14:paraId="6D07DDDB" w14:textId="77777777" w:rsidR="00EB6EF3"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аутогностикалық өзін</w:t>
      </w:r>
      <w:r w:rsidRPr="00AB1974">
        <w:rPr>
          <w:rFonts w:ascii="Times New Roman" w:hAnsi="Times New Roman" w:cs="Times New Roman"/>
          <w:sz w:val="28"/>
          <w:szCs w:val="28"/>
          <w:lang w:val="kk-KZ"/>
        </w:rPr>
        <w:t>-</w:t>
      </w:r>
      <w:r>
        <w:rPr>
          <w:rFonts w:ascii="Times New Roman" w:hAnsi="Times New Roman" w:cs="Times New Roman"/>
          <w:sz w:val="28"/>
          <w:szCs w:val="28"/>
          <w:lang w:val="kk-KZ"/>
        </w:rPr>
        <w:t xml:space="preserve">өзі танып, зерттеу, табиғи процеске жақын келетін тәрбиелік іс-шаралар арқылы болашақ бастауыш сынып мұғалімдерінде сәндік өнердегі ұлттық генетикалық код және адамзаттық код туралы білімі мен жасау дағдыларын қалыптастыру; </w:t>
      </w:r>
    </w:p>
    <w:p w14:paraId="61D708ED" w14:textId="77777777" w:rsidR="00EB6EF3"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 ұлттық сәндік өнердің құрылымы мен мазмұнын талдау арқылы осы бұйымдарда сақталған қазақ ұлттық ноосфералық білім жүйесін студенттердің өз бетімен танып-білуін ұйымдастыру;</w:t>
      </w:r>
    </w:p>
    <w:p w14:paraId="117E5B5F" w14:textId="77777777" w:rsidR="00EB6EF3"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танымдық іс-шаралардың студенттің сезім мүшелерінің </w:t>
      </w:r>
      <w:r w:rsidRPr="00EF39CA">
        <w:rPr>
          <w:rFonts w:ascii="Times New Roman" w:hAnsi="Times New Roman" w:cs="Times New Roman"/>
          <w:sz w:val="28"/>
          <w:szCs w:val="28"/>
          <w:lang w:val="kk-KZ"/>
        </w:rPr>
        <w:t>(</w:t>
      </w:r>
      <w:r>
        <w:rPr>
          <w:rFonts w:ascii="Times New Roman" w:hAnsi="Times New Roman" w:cs="Times New Roman"/>
          <w:sz w:val="28"/>
          <w:szCs w:val="28"/>
          <w:lang w:val="kk-KZ"/>
        </w:rPr>
        <w:t>иіс сезу, дәм сезу, есту, тән қимылын және тактилді сезіну</w:t>
      </w:r>
      <w:r w:rsidRPr="00EF39CA">
        <w:rPr>
          <w:rFonts w:ascii="Times New Roman" w:hAnsi="Times New Roman" w:cs="Times New Roman"/>
          <w:sz w:val="28"/>
          <w:szCs w:val="28"/>
          <w:lang w:val="kk-KZ"/>
        </w:rPr>
        <w:t>)</w:t>
      </w:r>
      <w:r>
        <w:rPr>
          <w:rFonts w:ascii="Times New Roman" w:hAnsi="Times New Roman" w:cs="Times New Roman"/>
          <w:sz w:val="28"/>
          <w:szCs w:val="28"/>
          <w:lang w:val="kk-KZ"/>
        </w:rPr>
        <w:t xml:space="preserve"> қабылдау ерекшеліктерін ашатын іс-әрекет жасаудағы мүмкіндіктерін болашақ бастауыш сынып мұғалімдерінің бейнелік ойлау және кеңістік ойлау дағдыларын,</w:t>
      </w:r>
      <w:r w:rsidRPr="00EF39CA">
        <w:rPr>
          <w:rFonts w:ascii="Times New Roman" w:hAnsi="Times New Roman" w:cs="Times New Roman"/>
          <w:sz w:val="28"/>
          <w:szCs w:val="28"/>
          <w:lang w:val="kk-KZ"/>
        </w:rPr>
        <w:t xml:space="preserve"> </w:t>
      </w:r>
      <w:r>
        <w:rPr>
          <w:rFonts w:ascii="Times New Roman" w:hAnsi="Times New Roman" w:cs="Times New Roman"/>
          <w:sz w:val="28"/>
          <w:szCs w:val="28"/>
          <w:lang w:val="kk-KZ"/>
        </w:rPr>
        <w:t>табиғи шикізаттарды сезінуге, көркем қиялы мен асқақ танымын дамытуға пайдалану;</w:t>
      </w:r>
    </w:p>
    <w:p w14:paraId="3783F4DF" w14:textId="77777777" w:rsidR="00EB6EF3"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заманауи өнердегі жаңа идея құрудағы өзінің қолтаңбасын, өзіндік стилін, жарықты, түр мен түсті қабылдаудағы қабілетін дамыту;</w:t>
      </w:r>
    </w:p>
    <w:p w14:paraId="5C55F30A" w14:textId="6382303E" w:rsidR="003F0B26" w:rsidRDefault="00EB6EF3" w:rsidP="0077693D">
      <w:pPr>
        <w:pStyle w:val="a9"/>
        <w:numPr>
          <w:ilvl w:val="0"/>
          <w:numId w:val="20"/>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заманауи өнердің жалпы композициялық құрылымын, сызықтар, бояу ырғақтарын, түр мен түсті, пропорциясын сәтті қолданып, шығармашылық туындының гармониялық бейнесін қалыптастыруға дағдыландыру</w:t>
      </w:r>
      <w:r w:rsidR="00CC065A">
        <w:rPr>
          <w:rFonts w:ascii="Times New Roman" w:hAnsi="Times New Roman" w:cs="Times New Roman"/>
          <w:sz w:val="28"/>
          <w:szCs w:val="28"/>
          <w:lang w:val="kk-KZ"/>
        </w:rPr>
        <w:t xml:space="preserve"> (кесте 7</w:t>
      </w:r>
      <w:r w:rsidR="00982C1B">
        <w:rPr>
          <w:rFonts w:ascii="Times New Roman" w:hAnsi="Times New Roman" w:cs="Times New Roman"/>
          <w:sz w:val="28"/>
          <w:szCs w:val="28"/>
          <w:lang w:val="kk-KZ"/>
        </w:rPr>
        <w:t>)</w:t>
      </w:r>
      <w:r>
        <w:rPr>
          <w:rFonts w:ascii="Times New Roman" w:hAnsi="Times New Roman" w:cs="Times New Roman"/>
          <w:sz w:val="28"/>
          <w:szCs w:val="28"/>
          <w:lang w:val="kk-KZ"/>
        </w:rPr>
        <w:t>.</w:t>
      </w:r>
    </w:p>
    <w:p w14:paraId="1315CFCF" w14:textId="77777777" w:rsidR="00CC065A" w:rsidRDefault="00CC065A" w:rsidP="00CC065A">
      <w:pPr>
        <w:spacing w:after="0" w:line="240" w:lineRule="auto"/>
        <w:ind w:firstLine="567"/>
        <w:jc w:val="both"/>
        <w:rPr>
          <w:rFonts w:ascii="Times New Roman" w:hAnsi="Times New Roman" w:cs="Times New Roman"/>
          <w:sz w:val="28"/>
          <w:szCs w:val="28"/>
          <w:lang w:val="kk-KZ"/>
        </w:rPr>
      </w:pPr>
    </w:p>
    <w:p w14:paraId="2347A32C" w14:textId="77777777" w:rsidR="00563DB6" w:rsidRDefault="00563DB6" w:rsidP="00CC065A">
      <w:pPr>
        <w:spacing w:after="0" w:line="240" w:lineRule="auto"/>
        <w:ind w:firstLine="567"/>
        <w:jc w:val="both"/>
        <w:rPr>
          <w:rFonts w:ascii="Times New Roman" w:hAnsi="Times New Roman" w:cs="Times New Roman"/>
          <w:sz w:val="28"/>
          <w:szCs w:val="28"/>
          <w:lang w:val="kk-KZ"/>
        </w:rPr>
      </w:pPr>
    </w:p>
    <w:p w14:paraId="0E4B90A0" w14:textId="77777777" w:rsidR="00563DB6" w:rsidRDefault="00563DB6" w:rsidP="00CC065A">
      <w:pPr>
        <w:spacing w:after="0" w:line="240" w:lineRule="auto"/>
        <w:ind w:firstLine="567"/>
        <w:jc w:val="both"/>
        <w:rPr>
          <w:rFonts w:ascii="Times New Roman" w:hAnsi="Times New Roman" w:cs="Times New Roman"/>
          <w:sz w:val="28"/>
          <w:szCs w:val="28"/>
          <w:lang w:val="kk-KZ"/>
        </w:rPr>
      </w:pPr>
    </w:p>
    <w:p w14:paraId="03F8021A" w14:textId="77777777" w:rsidR="00563DB6" w:rsidRDefault="00563DB6" w:rsidP="00CC065A">
      <w:pPr>
        <w:spacing w:after="0" w:line="240" w:lineRule="auto"/>
        <w:ind w:firstLine="567"/>
        <w:jc w:val="both"/>
        <w:rPr>
          <w:rFonts w:ascii="Times New Roman" w:hAnsi="Times New Roman" w:cs="Times New Roman"/>
          <w:sz w:val="28"/>
          <w:szCs w:val="28"/>
          <w:lang w:val="kk-KZ"/>
        </w:rPr>
      </w:pPr>
    </w:p>
    <w:p w14:paraId="5C7546DB" w14:textId="77777777" w:rsidR="00563DB6" w:rsidRDefault="00563DB6" w:rsidP="00CC065A">
      <w:pPr>
        <w:spacing w:after="0" w:line="240" w:lineRule="auto"/>
        <w:ind w:firstLine="567"/>
        <w:jc w:val="both"/>
        <w:rPr>
          <w:rFonts w:ascii="Times New Roman" w:hAnsi="Times New Roman" w:cs="Times New Roman"/>
          <w:sz w:val="28"/>
          <w:szCs w:val="28"/>
          <w:lang w:val="kk-KZ"/>
        </w:rPr>
      </w:pPr>
    </w:p>
    <w:p w14:paraId="1A2C2E3B" w14:textId="77777777" w:rsidR="00563DB6" w:rsidRDefault="00563DB6" w:rsidP="00CC065A">
      <w:pPr>
        <w:spacing w:after="0" w:line="240" w:lineRule="auto"/>
        <w:ind w:firstLine="567"/>
        <w:jc w:val="both"/>
        <w:rPr>
          <w:rFonts w:ascii="Times New Roman" w:hAnsi="Times New Roman" w:cs="Times New Roman"/>
          <w:sz w:val="28"/>
          <w:szCs w:val="28"/>
          <w:lang w:val="kk-KZ"/>
        </w:rPr>
      </w:pPr>
    </w:p>
    <w:p w14:paraId="46D1F32B" w14:textId="77777777" w:rsidR="00CC065A" w:rsidRDefault="00CC065A" w:rsidP="00CC065A">
      <w:pPr>
        <w:spacing w:after="0" w:line="240" w:lineRule="auto"/>
        <w:ind w:firstLine="709"/>
        <w:jc w:val="both"/>
        <w:rPr>
          <w:rFonts w:ascii="Times New Roman" w:hAnsi="Times New Roman" w:cs="Times New Roman"/>
          <w:bCs/>
          <w:sz w:val="28"/>
          <w:szCs w:val="28"/>
          <w:lang w:val="kk-KZ"/>
        </w:rPr>
      </w:pPr>
      <w:r w:rsidRPr="00CF2241">
        <w:rPr>
          <w:rFonts w:ascii="Times New Roman" w:hAnsi="Times New Roman" w:cs="Times New Roman"/>
          <w:bCs/>
          <w:sz w:val="28"/>
          <w:szCs w:val="28"/>
          <w:lang w:val="kk-KZ"/>
        </w:rPr>
        <w:lastRenderedPageBreak/>
        <w:t>Кесте 7 – «Noospere-Art коллобарациялық студенттік центризм» резиденциясының мазмұндық іс-шаралар жоспары</w:t>
      </w:r>
    </w:p>
    <w:p w14:paraId="7F6A9095" w14:textId="77777777" w:rsidR="00CC065A" w:rsidRPr="00CF2241" w:rsidRDefault="00CC065A" w:rsidP="00CC065A">
      <w:pPr>
        <w:spacing w:after="0" w:line="240" w:lineRule="auto"/>
        <w:ind w:firstLine="709"/>
        <w:jc w:val="both"/>
        <w:rPr>
          <w:rFonts w:ascii="Times New Roman" w:hAnsi="Times New Roman" w:cs="Times New Roman"/>
          <w:bCs/>
          <w:sz w:val="28"/>
          <w:szCs w:val="28"/>
          <w:lang w:val="kk-KZ"/>
        </w:rPr>
      </w:pPr>
    </w:p>
    <w:p w14:paraId="3639ADC6" w14:textId="77777777" w:rsidR="00CC065A" w:rsidRPr="00CF2241" w:rsidRDefault="00CC065A" w:rsidP="00CC065A">
      <w:pPr>
        <w:spacing w:after="0" w:line="240" w:lineRule="auto"/>
        <w:ind w:firstLine="709"/>
        <w:jc w:val="both"/>
        <w:rPr>
          <w:rFonts w:ascii="Times New Roman" w:hAnsi="Times New Roman" w:cs="Times New Roman"/>
          <w:bCs/>
          <w:sz w:val="28"/>
          <w:szCs w:val="28"/>
          <w:lang w:val="kk-KZ"/>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5"/>
        <w:gridCol w:w="2126"/>
        <w:gridCol w:w="1276"/>
        <w:gridCol w:w="2551"/>
        <w:gridCol w:w="1531"/>
        <w:gridCol w:w="1134"/>
        <w:gridCol w:w="708"/>
      </w:tblGrid>
      <w:tr w:rsidR="00CC065A" w:rsidRPr="00E32239" w14:paraId="54CCCB94" w14:textId="77777777" w:rsidTr="007105F6">
        <w:tc>
          <w:tcPr>
            <w:tcW w:w="455" w:type="dxa"/>
            <w:tcBorders>
              <w:top w:val="single" w:sz="4" w:space="0" w:color="auto"/>
              <w:left w:val="single" w:sz="4" w:space="0" w:color="auto"/>
              <w:bottom w:val="single" w:sz="4" w:space="0" w:color="auto"/>
              <w:right w:val="single" w:sz="4" w:space="0" w:color="auto"/>
            </w:tcBorders>
          </w:tcPr>
          <w:p w14:paraId="5DCC5254" w14:textId="77777777" w:rsidR="00CC065A" w:rsidRPr="00E32239" w:rsidRDefault="00CC065A" w:rsidP="007105F6">
            <w:pPr>
              <w:spacing w:after="200" w:line="240" w:lineRule="auto"/>
              <w:jc w:val="center"/>
              <w:rPr>
                <w:rFonts w:ascii="Times New Roman" w:eastAsia="Calibri" w:hAnsi="Times New Roman" w:cs="Times New Roman"/>
              </w:rPr>
            </w:pPr>
            <w:r w:rsidRPr="00E32239">
              <w:rPr>
                <w:rFonts w:ascii="Times New Roman" w:eastAsia="Calibri" w:hAnsi="Times New Roman" w:cs="Times New Roman"/>
              </w:rPr>
              <w:t>№</w:t>
            </w:r>
          </w:p>
        </w:tc>
        <w:tc>
          <w:tcPr>
            <w:tcW w:w="2126" w:type="dxa"/>
            <w:tcBorders>
              <w:top w:val="single" w:sz="4" w:space="0" w:color="auto"/>
              <w:left w:val="single" w:sz="4" w:space="0" w:color="auto"/>
              <w:bottom w:val="single" w:sz="4" w:space="0" w:color="auto"/>
              <w:right w:val="single" w:sz="4" w:space="0" w:color="auto"/>
            </w:tcBorders>
          </w:tcPr>
          <w:p w14:paraId="027F52B6" w14:textId="77777777" w:rsidR="00CC065A" w:rsidRPr="00E32239" w:rsidRDefault="00CC065A" w:rsidP="007105F6">
            <w:pPr>
              <w:spacing w:after="200" w:line="240" w:lineRule="auto"/>
              <w:jc w:val="center"/>
              <w:rPr>
                <w:rFonts w:ascii="Times New Roman" w:eastAsia="Calibri" w:hAnsi="Times New Roman" w:cs="Times New Roman"/>
              </w:rPr>
            </w:pPr>
            <w:r w:rsidRPr="00E32239">
              <w:rPr>
                <w:rFonts w:ascii="Times New Roman" w:eastAsia="Calibri" w:hAnsi="Times New Roman" w:cs="Times New Roman"/>
                <w:lang w:val="kk-KZ"/>
              </w:rPr>
              <w:t>Іс-шаралардың атауы</w:t>
            </w:r>
          </w:p>
        </w:tc>
        <w:tc>
          <w:tcPr>
            <w:tcW w:w="1276" w:type="dxa"/>
            <w:tcBorders>
              <w:top w:val="single" w:sz="4" w:space="0" w:color="auto"/>
              <w:left w:val="single" w:sz="4" w:space="0" w:color="auto"/>
              <w:bottom w:val="single" w:sz="4" w:space="0" w:color="auto"/>
              <w:right w:val="single" w:sz="4" w:space="0" w:color="auto"/>
            </w:tcBorders>
          </w:tcPr>
          <w:p w14:paraId="6994BCB3" w14:textId="77777777" w:rsidR="00CC065A" w:rsidRPr="00E32239" w:rsidRDefault="00CC065A" w:rsidP="007105F6">
            <w:pPr>
              <w:spacing w:after="200" w:line="240" w:lineRule="auto"/>
              <w:jc w:val="center"/>
              <w:rPr>
                <w:rFonts w:ascii="Times New Roman" w:eastAsia="Calibri" w:hAnsi="Times New Roman" w:cs="Times New Roman"/>
                <w:lang w:val="kk-KZ"/>
              </w:rPr>
            </w:pPr>
            <w:r w:rsidRPr="00E32239">
              <w:rPr>
                <w:rFonts w:ascii="Times New Roman" w:eastAsia="Calibri" w:hAnsi="Times New Roman" w:cs="Times New Roman"/>
                <w:lang w:val="kk-KZ"/>
              </w:rPr>
              <w:t>Орындалу мерзімі</w:t>
            </w:r>
          </w:p>
        </w:tc>
        <w:tc>
          <w:tcPr>
            <w:tcW w:w="2551" w:type="dxa"/>
            <w:tcBorders>
              <w:top w:val="single" w:sz="4" w:space="0" w:color="auto"/>
              <w:left w:val="single" w:sz="4" w:space="0" w:color="auto"/>
              <w:bottom w:val="single" w:sz="4" w:space="0" w:color="auto"/>
              <w:right w:val="single" w:sz="4" w:space="0" w:color="auto"/>
            </w:tcBorders>
          </w:tcPr>
          <w:p w14:paraId="0A17FBCB" w14:textId="77777777" w:rsidR="00CC065A" w:rsidRPr="00E32239" w:rsidRDefault="00CC065A" w:rsidP="007105F6">
            <w:pPr>
              <w:spacing w:after="200" w:line="240" w:lineRule="auto"/>
              <w:jc w:val="center"/>
              <w:rPr>
                <w:rFonts w:ascii="Times New Roman" w:eastAsia="Calibri" w:hAnsi="Times New Roman" w:cs="Times New Roman"/>
              </w:rPr>
            </w:pPr>
            <w:r>
              <w:rPr>
                <w:rFonts w:ascii="Times New Roman" w:eastAsia="Calibri" w:hAnsi="Times New Roman" w:cs="Times New Roman"/>
              </w:rPr>
              <w:t>Мазмұны</w:t>
            </w:r>
          </w:p>
        </w:tc>
        <w:tc>
          <w:tcPr>
            <w:tcW w:w="1531" w:type="dxa"/>
            <w:tcBorders>
              <w:top w:val="single" w:sz="4" w:space="0" w:color="auto"/>
              <w:left w:val="single" w:sz="4" w:space="0" w:color="auto"/>
              <w:bottom w:val="single" w:sz="4" w:space="0" w:color="auto"/>
              <w:right w:val="single" w:sz="4" w:space="0" w:color="auto"/>
            </w:tcBorders>
          </w:tcPr>
          <w:p w14:paraId="55236047" w14:textId="77777777" w:rsidR="00CC065A" w:rsidRPr="00E32239" w:rsidRDefault="00CC065A" w:rsidP="007105F6">
            <w:pPr>
              <w:spacing w:after="200" w:line="240" w:lineRule="auto"/>
              <w:jc w:val="center"/>
              <w:rPr>
                <w:rFonts w:ascii="Times New Roman" w:eastAsia="Calibri" w:hAnsi="Times New Roman" w:cs="Times New Roman"/>
              </w:rPr>
            </w:pPr>
            <w:r w:rsidRPr="00E32239">
              <w:rPr>
                <w:rFonts w:ascii="Times New Roman" w:eastAsia="Calibri" w:hAnsi="Times New Roman" w:cs="Times New Roman"/>
                <w:lang w:val="kk-KZ"/>
              </w:rPr>
              <w:t>С</w:t>
            </w:r>
            <w:r w:rsidRPr="00E32239">
              <w:rPr>
                <w:rFonts w:ascii="Times New Roman" w:eastAsia="Calibri" w:hAnsi="Times New Roman" w:cs="Times New Roman"/>
              </w:rPr>
              <w:t>тудент</w:t>
            </w:r>
            <w:r w:rsidRPr="00E32239">
              <w:rPr>
                <w:rFonts w:ascii="Times New Roman" w:eastAsia="Calibri" w:hAnsi="Times New Roman" w:cs="Times New Roman"/>
                <w:lang w:val="kk-KZ"/>
              </w:rPr>
              <w:t>тің фамилиясы, аты-жөні</w:t>
            </w:r>
          </w:p>
        </w:tc>
        <w:tc>
          <w:tcPr>
            <w:tcW w:w="1134" w:type="dxa"/>
            <w:tcBorders>
              <w:top w:val="single" w:sz="4" w:space="0" w:color="auto"/>
              <w:left w:val="single" w:sz="4" w:space="0" w:color="auto"/>
              <w:bottom w:val="single" w:sz="4" w:space="0" w:color="auto"/>
              <w:right w:val="single" w:sz="4" w:space="0" w:color="auto"/>
            </w:tcBorders>
          </w:tcPr>
          <w:p w14:paraId="49317336" w14:textId="77777777" w:rsidR="00CC065A" w:rsidRPr="00E32239" w:rsidRDefault="00CC065A" w:rsidP="007105F6">
            <w:pPr>
              <w:spacing w:after="200" w:line="240" w:lineRule="auto"/>
              <w:jc w:val="center"/>
              <w:rPr>
                <w:rFonts w:ascii="Times New Roman" w:eastAsia="Calibri" w:hAnsi="Times New Roman" w:cs="Times New Roman"/>
                <w:lang w:val="kk-KZ"/>
              </w:rPr>
            </w:pPr>
            <w:r w:rsidRPr="00E32239">
              <w:rPr>
                <w:rFonts w:ascii="Times New Roman" w:eastAsia="Calibri" w:hAnsi="Times New Roman" w:cs="Times New Roman"/>
                <w:lang w:val="kk-KZ"/>
              </w:rPr>
              <w:t>Есеп беру құжаты</w:t>
            </w:r>
          </w:p>
        </w:tc>
        <w:tc>
          <w:tcPr>
            <w:tcW w:w="708" w:type="dxa"/>
            <w:tcBorders>
              <w:top w:val="single" w:sz="4" w:space="0" w:color="auto"/>
              <w:left w:val="single" w:sz="4" w:space="0" w:color="auto"/>
              <w:bottom w:val="single" w:sz="4" w:space="0" w:color="auto"/>
              <w:right w:val="single" w:sz="4" w:space="0" w:color="auto"/>
            </w:tcBorders>
          </w:tcPr>
          <w:p w14:paraId="091DBC48" w14:textId="77777777" w:rsidR="00CC065A" w:rsidRPr="00E32239" w:rsidRDefault="00CC065A" w:rsidP="007105F6">
            <w:pPr>
              <w:spacing w:after="200" w:line="240" w:lineRule="auto"/>
              <w:jc w:val="center"/>
              <w:rPr>
                <w:rFonts w:ascii="Times New Roman" w:eastAsia="Calibri" w:hAnsi="Times New Roman" w:cs="Times New Roman"/>
              </w:rPr>
            </w:pPr>
            <w:r w:rsidRPr="00E32239">
              <w:rPr>
                <w:rFonts w:ascii="Times New Roman" w:eastAsia="Calibri" w:hAnsi="Times New Roman" w:cs="Times New Roman"/>
                <w:lang w:val="kk-KZ"/>
              </w:rPr>
              <w:t>Орындалуы</w:t>
            </w:r>
          </w:p>
        </w:tc>
      </w:tr>
      <w:tr w:rsidR="00CC065A" w:rsidRPr="00E32239" w14:paraId="3DB79A0D" w14:textId="77777777" w:rsidTr="007105F6">
        <w:trPr>
          <w:trHeight w:val="378"/>
        </w:trPr>
        <w:tc>
          <w:tcPr>
            <w:tcW w:w="455" w:type="dxa"/>
            <w:tcBorders>
              <w:top w:val="single" w:sz="4" w:space="0" w:color="auto"/>
              <w:left w:val="single" w:sz="4" w:space="0" w:color="auto"/>
              <w:bottom w:val="single" w:sz="4" w:space="0" w:color="auto"/>
              <w:right w:val="single" w:sz="4" w:space="0" w:color="auto"/>
            </w:tcBorders>
          </w:tcPr>
          <w:p w14:paraId="4FAADA29" w14:textId="77777777" w:rsidR="00CC065A" w:rsidRPr="00C06A10"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1</w:t>
            </w:r>
          </w:p>
        </w:tc>
        <w:tc>
          <w:tcPr>
            <w:tcW w:w="2126" w:type="dxa"/>
            <w:tcBorders>
              <w:top w:val="single" w:sz="4" w:space="0" w:color="auto"/>
              <w:left w:val="single" w:sz="4" w:space="0" w:color="auto"/>
              <w:bottom w:val="single" w:sz="4" w:space="0" w:color="auto"/>
              <w:right w:val="single" w:sz="4" w:space="0" w:color="auto"/>
            </w:tcBorders>
          </w:tcPr>
          <w:p w14:paraId="68803839" w14:textId="77777777" w:rsidR="00CC065A" w:rsidRPr="00E32239"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2</w:t>
            </w:r>
          </w:p>
        </w:tc>
        <w:tc>
          <w:tcPr>
            <w:tcW w:w="1276" w:type="dxa"/>
            <w:tcBorders>
              <w:top w:val="single" w:sz="4" w:space="0" w:color="auto"/>
              <w:left w:val="single" w:sz="4" w:space="0" w:color="auto"/>
              <w:bottom w:val="single" w:sz="4" w:space="0" w:color="auto"/>
              <w:right w:val="single" w:sz="4" w:space="0" w:color="auto"/>
            </w:tcBorders>
          </w:tcPr>
          <w:p w14:paraId="19F9E10A" w14:textId="77777777" w:rsidR="00CC065A" w:rsidRPr="00E32239"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2551" w:type="dxa"/>
            <w:tcBorders>
              <w:top w:val="single" w:sz="4" w:space="0" w:color="auto"/>
              <w:left w:val="single" w:sz="4" w:space="0" w:color="auto"/>
              <w:bottom w:val="single" w:sz="4" w:space="0" w:color="auto"/>
              <w:right w:val="single" w:sz="4" w:space="0" w:color="auto"/>
            </w:tcBorders>
          </w:tcPr>
          <w:p w14:paraId="223AF98D" w14:textId="77777777" w:rsidR="00CC065A" w:rsidRPr="00C06A10"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4</w:t>
            </w:r>
          </w:p>
        </w:tc>
        <w:tc>
          <w:tcPr>
            <w:tcW w:w="1531" w:type="dxa"/>
            <w:tcBorders>
              <w:top w:val="single" w:sz="4" w:space="0" w:color="auto"/>
              <w:left w:val="single" w:sz="4" w:space="0" w:color="auto"/>
              <w:bottom w:val="single" w:sz="4" w:space="0" w:color="auto"/>
              <w:right w:val="single" w:sz="4" w:space="0" w:color="auto"/>
            </w:tcBorders>
          </w:tcPr>
          <w:p w14:paraId="4B84638C" w14:textId="77777777" w:rsidR="00CC065A" w:rsidRPr="00E32239"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5</w:t>
            </w:r>
          </w:p>
        </w:tc>
        <w:tc>
          <w:tcPr>
            <w:tcW w:w="1134" w:type="dxa"/>
            <w:tcBorders>
              <w:top w:val="single" w:sz="4" w:space="0" w:color="auto"/>
              <w:left w:val="single" w:sz="4" w:space="0" w:color="auto"/>
              <w:bottom w:val="single" w:sz="4" w:space="0" w:color="auto"/>
              <w:right w:val="single" w:sz="4" w:space="0" w:color="auto"/>
            </w:tcBorders>
          </w:tcPr>
          <w:p w14:paraId="30EBDD15" w14:textId="77777777" w:rsidR="00CC065A" w:rsidRPr="00E32239"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708" w:type="dxa"/>
            <w:tcBorders>
              <w:top w:val="single" w:sz="4" w:space="0" w:color="auto"/>
              <w:left w:val="single" w:sz="4" w:space="0" w:color="auto"/>
              <w:bottom w:val="single" w:sz="4" w:space="0" w:color="auto"/>
              <w:right w:val="single" w:sz="4" w:space="0" w:color="auto"/>
            </w:tcBorders>
          </w:tcPr>
          <w:p w14:paraId="638D45B2" w14:textId="77777777" w:rsidR="00CC065A" w:rsidRPr="00E32239" w:rsidRDefault="00CC065A" w:rsidP="007105F6">
            <w:pPr>
              <w:spacing w:after="200" w:line="240" w:lineRule="auto"/>
              <w:jc w:val="center"/>
              <w:rPr>
                <w:rFonts w:ascii="Times New Roman" w:eastAsia="Calibri" w:hAnsi="Times New Roman" w:cs="Times New Roman"/>
                <w:lang w:val="kk-KZ"/>
              </w:rPr>
            </w:pPr>
            <w:r>
              <w:rPr>
                <w:rFonts w:ascii="Times New Roman" w:eastAsia="Calibri" w:hAnsi="Times New Roman" w:cs="Times New Roman"/>
                <w:lang w:val="kk-KZ"/>
              </w:rPr>
              <w:t>7</w:t>
            </w:r>
          </w:p>
        </w:tc>
      </w:tr>
      <w:tr w:rsidR="00CC065A" w:rsidRPr="00E32239" w14:paraId="72340EE6" w14:textId="77777777" w:rsidTr="007105F6">
        <w:tc>
          <w:tcPr>
            <w:tcW w:w="455" w:type="dxa"/>
            <w:tcBorders>
              <w:top w:val="single" w:sz="4" w:space="0" w:color="auto"/>
              <w:left w:val="single" w:sz="4" w:space="0" w:color="auto"/>
              <w:bottom w:val="single" w:sz="4" w:space="0" w:color="auto"/>
              <w:right w:val="single" w:sz="4" w:space="0" w:color="auto"/>
            </w:tcBorders>
          </w:tcPr>
          <w:p w14:paraId="479DBD23" w14:textId="77777777" w:rsidR="00CC065A" w:rsidRPr="00E32239" w:rsidRDefault="00CC065A" w:rsidP="007105F6">
            <w:pPr>
              <w:spacing w:after="0" w:line="240" w:lineRule="auto"/>
              <w:rPr>
                <w:rFonts w:ascii="Times New Roman" w:eastAsia="Calibri" w:hAnsi="Times New Roman" w:cs="Times New Roman"/>
              </w:rPr>
            </w:pPr>
            <w:r w:rsidRPr="00E32239">
              <w:rPr>
                <w:rFonts w:ascii="Times New Roman" w:eastAsia="Calibri"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tcPr>
          <w:p w14:paraId="096DCE72" w14:textId="77777777" w:rsidR="00CC065A" w:rsidRPr="00E32239" w:rsidRDefault="00CC065A" w:rsidP="007105F6">
            <w:pPr>
              <w:spacing w:after="0" w:line="240" w:lineRule="auto"/>
              <w:rPr>
                <w:rFonts w:ascii="Times New Roman" w:eastAsia="Calibri" w:hAnsi="Times New Roman" w:cs="Times New Roman"/>
              </w:rPr>
            </w:pPr>
            <w:r w:rsidRPr="005A2263">
              <w:rPr>
                <w:rFonts w:ascii="Times New Roman" w:eastAsia="Calibri" w:hAnsi="Times New Roman" w:cs="Times New Roman"/>
                <w:lang w:val="kk-KZ"/>
              </w:rPr>
              <w:t>«Baursak party»</w:t>
            </w:r>
            <w:r>
              <w:rPr>
                <w:rFonts w:ascii="Times New Roman" w:eastAsia="Calibri" w:hAnsi="Times New Roman" w:cs="Times New Roman"/>
                <w:lang w:val="kk-KZ"/>
              </w:rPr>
              <w:t xml:space="preserve"> бас қосу</w:t>
            </w:r>
          </w:p>
        </w:tc>
        <w:tc>
          <w:tcPr>
            <w:tcW w:w="1276" w:type="dxa"/>
            <w:tcBorders>
              <w:top w:val="single" w:sz="4" w:space="0" w:color="auto"/>
              <w:left w:val="single" w:sz="4" w:space="0" w:color="auto"/>
              <w:bottom w:val="single" w:sz="4" w:space="0" w:color="auto"/>
              <w:right w:val="single" w:sz="4" w:space="0" w:color="auto"/>
            </w:tcBorders>
          </w:tcPr>
          <w:p w14:paraId="5495A003" w14:textId="77777777" w:rsidR="00CC065A" w:rsidRPr="00E32239" w:rsidRDefault="00CC065A" w:rsidP="007105F6">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 xml:space="preserve">Қыркүйек </w:t>
            </w:r>
          </w:p>
        </w:tc>
        <w:tc>
          <w:tcPr>
            <w:tcW w:w="2551" w:type="dxa"/>
            <w:tcBorders>
              <w:top w:val="single" w:sz="4" w:space="0" w:color="auto"/>
              <w:left w:val="single" w:sz="4" w:space="0" w:color="auto"/>
              <w:bottom w:val="single" w:sz="4" w:space="0" w:color="auto"/>
              <w:right w:val="single" w:sz="4" w:space="0" w:color="auto"/>
            </w:tcBorders>
          </w:tcPr>
          <w:p w14:paraId="0B288090" w14:textId="77777777" w:rsidR="00CC065A" w:rsidRPr="00E32239" w:rsidRDefault="00CC065A" w:rsidP="007105F6">
            <w:pPr>
              <w:spacing w:after="0" w:line="240" w:lineRule="auto"/>
              <w:rPr>
                <w:rFonts w:ascii="Times New Roman" w:eastAsia="Calibri" w:hAnsi="Times New Roman" w:cs="Times New Roman"/>
                <w:lang w:val="kk-KZ"/>
              </w:rPr>
            </w:pPr>
            <w:r w:rsidRPr="00E32239">
              <w:rPr>
                <w:rFonts w:ascii="Times New Roman" w:eastAsia="Calibri" w:hAnsi="Times New Roman" w:cs="Times New Roman"/>
                <w:lang w:val="kk-KZ"/>
              </w:rPr>
              <w:t xml:space="preserve"> «</w:t>
            </w:r>
            <w:r w:rsidRPr="0072291A">
              <w:rPr>
                <w:rFonts w:ascii="Times New Roman" w:eastAsia="Calibri" w:hAnsi="Times New Roman" w:cs="Times New Roman"/>
                <w:lang w:val="kk-KZ"/>
              </w:rPr>
              <w:t>Noospere-Art коллобарациялық студенттік центризм</w:t>
            </w:r>
            <w:r w:rsidRPr="00E32239">
              <w:rPr>
                <w:rFonts w:ascii="Times New Roman" w:eastAsia="Calibri" w:hAnsi="Times New Roman" w:cs="Times New Roman"/>
                <w:lang w:val="kk-KZ"/>
              </w:rPr>
              <w:t>» атты</w:t>
            </w:r>
            <w:r w:rsidRPr="005A2263">
              <w:rPr>
                <w:lang w:val="kk-KZ"/>
              </w:rPr>
              <w:t xml:space="preserve"> </w:t>
            </w:r>
            <w:r>
              <w:rPr>
                <w:rFonts w:ascii="Times New Roman" w:eastAsia="Calibri" w:hAnsi="Times New Roman" w:cs="Times New Roman"/>
                <w:lang w:val="kk-KZ"/>
              </w:rPr>
              <w:t>креативті орталықтың</w:t>
            </w:r>
            <w:r w:rsidRPr="00E32239">
              <w:rPr>
                <w:rFonts w:ascii="Times New Roman" w:eastAsia="Calibri" w:hAnsi="Times New Roman" w:cs="Times New Roman"/>
                <w:lang w:val="kk-KZ"/>
              </w:rPr>
              <w:t xml:space="preserve"> </w:t>
            </w:r>
            <w:r>
              <w:rPr>
                <w:rFonts w:ascii="Times New Roman" w:eastAsia="Calibri" w:hAnsi="Times New Roman" w:cs="Times New Roman"/>
                <w:lang w:val="kk-KZ"/>
              </w:rPr>
              <w:t xml:space="preserve">отырысы; орталықтың жылдық </w:t>
            </w:r>
            <w:r w:rsidRPr="00E32239">
              <w:rPr>
                <w:rFonts w:ascii="Times New Roman" w:eastAsia="Calibri" w:hAnsi="Times New Roman" w:cs="Times New Roman"/>
                <w:lang w:val="kk-KZ"/>
              </w:rPr>
              <w:t>жұмысымен таныстыру.</w:t>
            </w:r>
          </w:p>
        </w:tc>
        <w:tc>
          <w:tcPr>
            <w:tcW w:w="1531" w:type="dxa"/>
            <w:tcBorders>
              <w:top w:val="single" w:sz="4" w:space="0" w:color="auto"/>
              <w:left w:val="single" w:sz="4" w:space="0" w:color="auto"/>
              <w:bottom w:val="single" w:sz="4" w:space="0" w:color="auto"/>
              <w:right w:val="single" w:sz="4" w:space="0" w:color="auto"/>
            </w:tcBorders>
          </w:tcPr>
          <w:p w14:paraId="2BD8D640" w14:textId="77777777" w:rsidR="00CC065A" w:rsidRPr="00E32239" w:rsidRDefault="00CC065A" w:rsidP="007105F6">
            <w:pPr>
              <w:spacing w:after="0" w:line="240" w:lineRule="auto"/>
              <w:rPr>
                <w:rFonts w:ascii="Times New Roman" w:eastAsia="Calibri" w:hAnsi="Times New Roman" w:cs="Times New Roman"/>
              </w:rPr>
            </w:pPr>
            <w:r w:rsidRPr="0092726E">
              <w:rPr>
                <w:rFonts w:ascii="Times New Roman" w:eastAsia="Calibri" w:hAnsi="Times New Roman" w:cs="Times New Roman"/>
              </w:rPr>
              <w:t>Студенттік коллобарациялық орталықтың мүшелері</w:t>
            </w:r>
          </w:p>
        </w:tc>
        <w:tc>
          <w:tcPr>
            <w:tcW w:w="1134" w:type="dxa"/>
            <w:tcBorders>
              <w:top w:val="single" w:sz="4" w:space="0" w:color="auto"/>
              <w:left w:val="single" w:sz="4" w:space="0" w:color="auto"/>
              <w:bottom w:val="single" w:sz="4" w:space="0" w:color="auto"/>
              <w:right w:val="single" w:sz="4" w:space="0" w:color="auto"/>
            </w:tcBorders>
          </w:tcPr>
          <w:p w14:paraId="38A02918" w14:textId="77777777" w:rsidR="00CC065A" w:rsidRPr="00E32239" w:rsidRDefault="00CC065A" w:rsidP="007105F6">
            <w:pPr>
              <w:spacing w:after="0" w:line="240" w:lineRule="auto"/>
              <w:rPr>
                <w:rFonts w:ascii="Times New Roman" w:eastAsia="Calibri" w:hAnsi="Times New Roman" w:cs="Times New Roman"/>
                <w:lang w:val="kk-KZ"/>
              </w:rPr>
            </w:pPr>
            <w:r w:rsidRPr="00E32239">
              <w:rPr>
                <w:rFonts w:ascii="Times New Roman" w:eastAsia="Calibri" w:hAnsi="Times New Roman" w:cs="Times New Roman"/>
                <w:lang w:val="kk-KZ"/>
              </w:rPr>
              <w:t>Жазбаша</w:t>
            </w:r>
          </w:p>
          <w:p w14:paraId="7355615F" w14:textId="77777777" w:rsidR="00CC065A" w:rsidRPr="00E32239" w:rsidRDefault="00CC065A" w:rsidP="007105F6">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 xml:space="preserve">Фото, видео </w:t>
            </w:r>
            <w:r w:rsidRPr="00E32239">
              <w:rPr>
                <w:rFonts w:ascii="Times New Roman" w:eastAsia="Calibri" w:hAnsi="Times New Roman" w:cs="Times New Roman"/>
                <w:lang w:val="kk-KZ"/>
              </w:rPr>
              <w:t>есеп</w:t>
            </w:r>
          </w:p>
        </w:tc>
        <w:tc>
          <w:tcPr>
            <w:tcW w:w="708" w:type="dxa"/>
            <w:tcBorders>
              <w:top w:val="single" w:sz="4" w:space="0" w:color="auto"/>
              <w:left w:val="single" w:sz="4" w:space="0" w:color="auto"/>
              <w:bottom w:val="single" w:sz="4" w:space="0" w:color="auto"/>
              <w:right w:val="single" w:sz="4" w:space="0" w:color="auto"/>
            </w:tcBorders>
          </w:tcPr>
          <w:p w14:paraId="2D8569AE" w14:textId="77777777" w:rsidR="00CC065A" w:rsidRPr="00E32239" w:rsidRDefault="00CC065A" w:rsidP="007105F6">
            <w:pPr>
              <w:spacing w:after="0" w:line="240" w:lineRule="auto"/>
              <w:rPr>
                <w:rFonts w:ascii="Times New Roman" w:eastAsia="Calibri" w:hAnsi="Times New Roman" w:cs="Times New Roman"/>
              </w:rPr>
            </w:pPr>
          </w:p>
        </w:tc>
      </w:tr>
      <w:tr w:rsidR="00CC065A" w:rsidRPr="00E32239" w14:paraId="2F82510F" w14:textId="77777777" w:rsidTr="007105F6">
        <w:tc>
          <w:tcPr>
            <w:tcW w:w="455" w:type="dxa"/>
            <w:tcBorders>
              <w:top w:val="single" w:sz="4" w:space="0" w:color="auto"/>
              <w:left w:val="single" w:sz="4" w:space="0" w:color="auto"/>
              <w:bottom w:val="single" w:sz="4" w:space="0" w:color="auto"/>
              <w:right w:val="single" w:sz="4" w:space="0" w:color="auto"/>
            </w:tcBorders>
          </w:tcPr>
          <w:p w14:paraId="522C93D3" w14:textId="77777777" w:rsidR="00CC065A" w:rsidRPr="00E32239" w:rsidRDefault="00CC065A" w:rsidP="007105F6">
            <w:pPr>
              <w:spacing w:after="0" w:line="240" w:lineRule="auto"/>
              <w:rPr>
                <w:rFonts w:ascii="Times New Roman" w:eastAsia="Calibri" w:hAnsi="Times New Roman" w:cs="Times New Roman"/>
              </w:rPr>
            </w:pPr>
            <w:r w:rsidRPr="00E32239">
              <w:rPr>
                <w:rFonts w:ascii="Times New Roman" w:eastAsia="Calibri"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tcPr>
          <w:p w14:paraId="132FF2AD" w14:textId="77777777" w:rsidR="00CC065A" w:rsidRPr="00E32239" w:rsidRDefault="00CC065A" w:rsidP="007105F6">
            <w:pPr>
              <w:spacing w:after="0" w:line="240" w:lineRule="auto"/>
              <w:rPr>
                <w:rFonts w:ascii="Times New Roman" w:eastAsia="Calibri" w:hAnsi="Times New Roman" w:cs="Times New Roman"/>
              </w:rPr>
            </w:pPr>
            <w:r w:rsidRPr="003169A1">
              <w:rPr>
                <w:rFonts w:ascii="Times New Roman" w:eastAsia="Calibri" w:hAnsi="Times New Roman" w:cs="Times New Roman"/>
                <w:lang w:val="kk-KZ"/>
              </w:rPr>
              <w:t xml:space="preserve">В.И.Вернадскийдің ноосфералық идеясының Әлеміне виртуалды саяхат </w:t>
            </w:r>
            <w:r w:rsidRPr="003169A1">
              <w:rPr>
                <w:rFonts w:ascii="Times New Roman" w:eastAsia="Calibri" w:hAnsi="Times New Roman" w:cs="Times New Roman"/>
                <w:color w:val="FF0000"/>
                <w:lang w:val="kk-KZ"/>
              </w:rPr>
              <w:t xml:space="preserve"> </w:t>
            </w:r>
            <w:r w:rsidRPr="00E32239">
              <w:rPr>
                <w:rFonts w:ascii="Times New Roman" w:eastAsia="Calibri" w:hAnsi="Times New Roman" w:cs="Times New Roman"/>
                <w:color w:val="FF0000"/>
                <w:lang w:val="kk-KZ"/>
              </w:rPr>
              <w:t xml:space="preserve">. </w:t>
            </w:r>
            <w:r w:rsidRPr="00E32239">
              <w:rPr>
                <w:rFonts w:ascii="Times New Roman" w:eastAsia="Calibri" w:hAnsi="Times New Roman" w:cs="Times New Roman"/>
                <w:color w:val="FF0000"/>
              </w:rPr>
              <w:t xml:space="preserve">  </w:t>
            </w:r>
          </w:p>
        </w:tc>
        <w:tc>
          <w:tcPr>
            <w:tcW w:w="1276" w:type="dxa"/>
            <w:tcBorders>
              <w:top w:val="single" w:sz="4" w:space="0" w:color="auto"/>
              <w:left w:val="single" w:sz="4" w:space="0" w:color="auto"/>
              <w:bottom w:val="single" w:sz="4" w:space="0" w:color="auto"/>
              <w:right w:val="single" w:sz="4" w:space="0" w:color="auto"/>
            </w:tcBorders>
          </w:tcPr>
          <w:p w14:paraId="317D9557" w14:textId="77777777" w:rsidR="00CC065A" w:rsidRPr="00E32239" w:rsidRDefault="00CC065A" w:rsidP="007105F6">
            <w:pPr>
              <w:spacing w:after="0" w:line="240" w:lineRule="auto"/>
              <w:rPr>
                <w:rFonts w:ascii="Times New Roman" w:eastAsia="Calibri" w:hAnsi="Times New Roman" w:cs="Times New Roman"/>
                <w:lang w:val="kk-KZ"/>
              </w:rPr>
            </w:pPr>
            <w:r w:rsidRPr="00E32239">
              <w:rPr>
                <w:rFonts w:ascii="Times New Roman" w:eastAsia="Calibri" w:hAnsi="Times New Roman" w:cs="Times New Roman"/>
                <w:lang w:val="kk-KZ"/>
              </w:rPr>
              <w:t xml:space="preserve">Қазан </w:t>
            </w:r>
          </w:p>
        </w:tc>
        <w:tc>
          <w:tcPr>
            <w:tcW w:w="2551" w:type="dxa"/>
            <w:tcBorders>
              <w:top w:val="single" w:sz="4" w:space="0" w:color="auto"/>
              <w:left w:val="single" w:sz="4" w:space="0" w:color="auto"/>
              <w:bottom w:val="single" w:sz="4" w:space="0" w:color="auto"/>
              <w:right w:val="single" w:sz="4" w:space="0" w:color="auto"/>
            </w:tcBorders>
          </w:tcPr>
          <w:p w14:paraId="39D6F0D0" w14:textId="77777777" w:rsidR="00CC065A" w:rsidRPr="00E32239" w:rsidRDefault="00CC065A" w:rsidP="007105F6">
            <w:pPr>
              <w:spacing w:after="0" w:line="240" w:lineRule="auto"/>
              <w:rPr>
                <w:rFonts w:ascii="Times New Roman" w:eastAsia="Calibri" w:hAnsi="Times New Roman" w:cs="Times New Roman"/>
                <w:lang w:val="kk-KZ"/>
              </w:rPr>
            </w:pPr>
            <w:r w:rsidRPr="003169A1">
              <w:rPr>
                <w:rFonts w:ascii="Times New Roman" w:eastAsia="Calibri" w:hAnsi="Times New Roman" w:cs="Times New Roman"/>
                <w:lang w:val="kk-KZ"/>
              </w:rPr>
              <w:t>«Ноосфера», «ноосфералық ілім», «ноосфералық білім» ұғымдары туралы теориялар қалыптасуының бастауына экскурс жасату</w:t>
            </w:r>
          </w:p>
        </w:tc>
        <w:tc>
          <w:tcPr>
            <w:tcW w:w="1531" w:type="dxa"/>
            <w:tcBorders>
              <w:top w:val="single" w:sz="4" w:space="0" w:color="auto"/>
              <w:left w:val="single" w:sz="4" w:space="0" w:color="auto"/>
              <w:bottom w:val="single" w:sz="4" w:space="0" w:color="auto"/>
              <w:right w:val="single" w:sz="4" w:space="0" w:color="auto"/>
            </w:tcBorders>
          </w:tcPr>
          <w:p w14:paraId="05E13CF9" w14:textId="77777777" w:rsidR="00CC065A" w:rsidRPr="00E32239" w:rsidRDefault="00CC065A" w:rsidP="007105F6">
            <w:pPr>
              <w:spacing w:after="0" w:line="240" w:lineRule="auto"/>
              <w:rPr>
                <w:rFonts w:ascii="Times New Roman" w:eastAsia="Calibri" w:hAnsi="Times New Roman" w:cs="Times New Roman"/>
              </w:rPr>
            </w:pPr>
            <w:r w:rsidRPr="0092726E">
              <w:rPr>
                <w:rFonts w:ascii="Times New Roman" w:eastAsia="Calibri" w:hAnsi="Times New Roman" w:cs="Times New Roman"/>
              </w:rPr>
              <w:t>Студенттік коллобарациялық орталықтың мүшелері</w:t>
            </w:r>
          </w:p>
        </w:tc>
        <w:tc>
          <w:tcPr>
            <w:tcW w:w="1134" w:type="dxa"/>
            <w:tcBorders>
              <w:top w:val="single" w:sz="4" w:space="0" w:color="auto"/>
              <w:left w:val="single" w:sz="4" w:space="0" w:color="auto"/>
              <w:bottom w:val="single" w:sz="4" w:space="0" w:color="auto"/>
              <w:right w:val="single" w:sz="4" w:space="0" w:color="auto"/>
            </w:tcBorders>
          </w:tcPr>
          <w:p w14:paraId="2CECD508" w14:textId="77777777" w:rsidR="00CC065A" w:rsidRPr="00E32239" w:rsidRDefault="00CC065A" w:rsidP="007105F6">
            <w:pPr>
              <w:spacing w:after="0" w:line="240" w:lineRule="auto"/>
              <w:rPr>
                <w:rFonts w:ascii="Times New Roman" w:eastAsia="Calibri" w:hAnsi="Times New Roman" w:cs="Times New Roman"/>
                <w:lang w:val="kk-KZ"/>
              </w:rPr>
            </w:pPr>
            <w:r w:rsidRPr="00E32239">
              <w:rPr>
                <w:rFonts w:ascii="Times New Roman" w:eastAsia="Calibri" w:hAnsi="Times New Roman" w:cs="Times New Roman"/>
                <w:lang w:val="kk-KZ"/>
              </w:rPr>
              <w:t>Жазбаша</w:t>
            </w:r>
          </w:p>
          <w:p w14:paraId="14B54CB4" w14:textId="77777777" w:rsidR="00CC065A" w:rsidRPr="00E32239" w:rsidRDefault="00CC065A" w:rsidP="007105F6">
            <w:pPr>
              <w:spacing w:after="0" w:line="240" w:lineRule="auto"/>
              <w:rPr>
                <w:rFonts w:ascii="Times New Roman" w:eastAsia="Calibri" w:hAnsi="Times New Roman" w:cs="Times New Roman"/>
              </w:rPr>
            </w:pPr>
            <w:r>
              <w:rPr>
                <w:rFonts w:ascii="Times New Roman" w:eastAsia="Calibri" w:hAnsi="Times New Roman" w:cs="Times New Roman"/>
                <w:lang w:val="kk-KZ"/>
              </w:rPr>
              <w:t xml:space="preserve">Фото, видео </w:t>
            </w:r>
            <w:r w:rsidRPr="00E32239">
              <w:rPr>
                <w:rFonts w:ascii="Times New Roman" w:eastAsia="Calibri" w:hAnsi="Times New Roman" w:cs="Times New Roman"/>
                <w:lang w:val="kk-KZ"/>
              </w:rPr>
              <w:t>есеп</w:t>
            </w:r>
          </w:p>
        </w:tc>
        <w:tc>
          <w:tcPr>
            <w:tcW w:w="708" w:type="dxa"/>
            <w:tcBorders>
              <w:top w:val="single" w:sz="4" w:space="0" w:color="auto"/>
              <w:left w:val="single" w:sz="4" w:space="0" w:color="auto"/>
              <w:bottom w:val="single" w:sz="4" w:space="0" w:color="auto"/>
              <w:right w:val="single" w:sz="4" w:space="0" w:color="auto"/>
            </w:tcBorders>
          </w:tcPr>
          <w:p w14:paraId="0A4C6318" w14:textId="77777777" w:rsidR="00CC065A" w:rsidRPr="00E32239" w:rsidRDefault="00CC065A" w:rsidP="007105F6">
            <w:pPr>
              <w:spacing w:after="0" w:line="240" w:lineRule="auto"/>
              <w:rPr>
                <w:rFonts w:ascii="Times New Roman" w:eastAsia="Calibri" w:hAnsi="Times New Roman" w:cs="Times New Roman"/>
              </w:rPr>
            </w:pPr>
          </w:p>
        </w:tc>
      </w:tr>
      <w:tr w:rsidR="00CC065A" w:rsidRPr="00E32239" w14:paraId="76A4A27A" w14:textId="77777777" w:rsidTr="007105F6">
        <w:tc>
          <w:tcPr>
            <w:tcW w:w="455" w:type="dxa"/>
            <w:tcBorders>
              <w:top w:val="single" w:sz="4" w:space="0" w:color="auto"/>
              <w:left w:val="single" w:sz="4" w:space="0" w:color="auto"/>
              <w:bottom w:val="single" w:sz="4" w:space="0" w:color="auto"/>
              <w:right w:val="single" w:sz="4" w:space="0" w:color="auto"/>
            </w:tcBorders>
          </w:tcPr>
          <w:p w14:paraId="356C6EE9" w14:textId="77777777" w:rsidR="00CC065A" w:rsidRPr="00E32239" w:rsidRDefault="00CC065A" w:rsidP="007105F6">
            <w:pPr>
              <w:spacing w:after="0" w:line="240" w:lineRule="auto"/>
              <w:rPr>
                <w:rFonts w:ascii="Times New Roman" w:eastAsia="Calibri" w:hAnsi="Times New Roman" w:cs="Times New Roman"/>
              </w:rPr>
            </w:pPr>
            <w:r w:rsidRPr="00E32239">
              <w:rPr>
                <w:rFonts w:ascii="Times New Roman" w:eastAsia="Calibri" w:hAnsi="Times New Roman" w:cs="Times New Roman"/>
              </w:rPr>
              <w:t>3</w:t>
            </w:r>
          </w:p>
        </w:tc>
        <w:tc>
          <w:tcPr>
            <w:tcW w:w="2126" w:type="dxa"/>
            <w:tcBorders>
              <w:top w:val="single" w:sz="4" w:space="0" w:color="auto"/>
              <w:left w:val="single" w:sz="4" w:space="0" w:color="auto"/>
              <w:bottom w:val="single" w:sz="4" w:space="0" w:color="auto"/>
              <w:right w:val="single" w:sz="4" w:space="0" w:color="auto"/>
            </w:tcBorders>
          </w:tcPr>
          <w:p w14:paraId="1BE7BEE8" w14:textId="77777777" w:rsidR="00CC065A" w:rsidRPr="00E32239" w:rsidRDefault="00CC065A" w:rsidP="007105F6">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Ұлттық визуалды өнердегі Ноосфералық дүниетаным</w:t>
            </w:r>
          </w:p>
        </w:tc>
        <w:tc>
          <w:tcPr>
            <w:tcW w:w="1276" w:type="dxa"/>
            <w:tcBorders>
              <w:top w:val="single" w:sz="4" w:space="0" w:color="auto"/>
              <w:left w:val="single" w:sz="4" w:space="0" w:color="auto"/>
              <w:bottom w:val="single" w:sz="4" w:space="0" w:color="auto"/>
              <w:right w:val="single" w:sz="4" w:space="0" w:color="auto"/>
            </w:tcBorders>
          </w:tcPr>
          <w:p w14:paraId="24939117" w14:textId="77777777" w:rsidR="00CC065A" w:rsidRPr="00E32239" w:rsidRDefault="00CC065A" w:rsidP="007105F6">
            <w:pPr>
              <w:spacing w:after="0" w:line="240" w:lineRule="auto"/>
              <w:rPr>
                <w:rFonts w:ascii="Times New Roman" w:eastAsia="Calibri" w:hAnsi="Times New Roman" w:cs="Times New Roman"/>
                <w:lang w:val="kk-KZ"/>
              </w:rPr>
            </w:pPr>
            <w:r w:rsidRPr="00E32239">
              <w:rPr>
                <w:rFonts w:ascii="Times New Roman" w:eastAsia="Calibri" w:hAnsi="Times New Roman" w:cs="Times New Roman"/>
                <w:lang w:val="kk-KZ"/>
              </w:rPr>
              <w:t xml:space="preserve">Қараша </w:t>
            </w:r>
          </w:p>
        </w:tc>
        <w:tc>
          <w:tcPr>
            <w:tcW w:w="2551" w:type="dxa"/>
            <w:tcBorders>
              <w:top w:val="single" w:sz="4" w:space="0" w:color="auto"/>
              <w:left w:val="single" w:sz="4" w:space="0" w:color="auto"/>
              <w:bottom w:val="single" w:sz="4" w:space="0" w:color="auto"/>
              <w:right w:val="single" w:sz="4" w:space="0" w:color="auto"/>
            </w:tcBorders>
          </w:tcPr>
          <w:p w14:paraId="4C31EBC8" w14:textId="77777777" w:rsidR="00CC065A" w:rsidRPr="000659DF" w:rsidRDefault="00B2301C" w:rsidP="007105F6">
            <w:pPr>
              <w:spacing w:after="0" w:line="240" w:lineRule="auto"/>
              <w:rPr>
                <w:rFonts w:ascii="Times New Roman" w:eastAsia="Calibri" w:hAnsi="Times New Roman" w:cs="Times New Roman"/>
                <w:lang w:val="kk-KZ"/>
              </w:rPr>
            </w:pPr>
            <w:hyperlink r:id="rId27" w:history="1">
              <w:r w:rsidR="00CC065A" w:rsidRPr="00626534">
                <w:rPr>
                  <w:rStyle w:val="ab"/>
                  <w:rFonts w:ascii="Times New Roman" w:hAnsi="Times New Roman" w:cs="Times New Roman"/>
                  <w:bCs/>
                  <w:sz w:val="24"/>
                  <w:szCs w:val="24"/>
                  <w:lang w:val="kk-KZ"/>
                </w:rPr>
                <w:t>https://nmrk.kz/</w:t>
              </w:r>
            </w:hyperlink>
            <w:r w:rsidR="00CC065A">
              <w:rPr>
                <w:rFonts w:ascii="Times New Roman" w:hAnsi="Times New Roman" w:cs="Times New Roman"/>
                <w:bCs/>
                <w:sz w:val="24"/>
                <w:szCs w:val="24"/>
                <w:lang w:val="kk-KZ"/>
              </w:rPr>
              <w:t xml:space="preserve"> ҚР. </w:t>
            </w:r>
            <w:r w:rsidR="00CC065A" w:rsidRPr="00794683">
              <w:rPr>
                <w:rFonts w:ascii="Times New Roman" w:hAnsi="Times New Roman" w:cs="Times New Roman"/>
                <w:bCs/>
                <w:sz w:val="24"/>
                <w:szCs w:val="24"/>
                <w:lang w:val="kk-KZ"/>
              </w:rPr>
              <w:t>Ұлттық мұражай</w:t>
            </w:r>
            <w:r w:rsidR="00CC065A">
              <w:rPr>
                <w:rFonts w:ascii="Times New Roman" w:hAnsi="Times New Roman" w:cs="Times New Roman"/>
                <w:bCs/>
                <w:sz w:val="24"/>
                <w:szCs w:val="24"/>
                <w:lang w:val="kk-KZ"/>
              </w:rPr>
              <w:t xml:space="preserve"> және </w:t>
            </w:r>
            <w:hyperlink r:id="rId28" w:history="1">
              <w:r w:rsidR="00CC065A" w:rsidRPr="00626534">
                <w:rPr>
                  <w:rStyle w:val="ab"/>
                  <w:rFonts w:ascii="Times New Roman" w:eastAsia="Calibri" w:hAnsi="Times New Roman" w:cs="Times New Roman"/>
                  <w:lang w:val="kk-KZ"/>
                </w:rPr>
                <w:t>https://www.gmirk.kz/ru/</w:t>
              </w:r>
            </w:hyperlink>
            <w:r w:rsidR="00CC065A">
              <w:rPr>
                <w:rFonts w:ascii="Times New Roman" w:eastAsia="Calibri" w:hAnsi="Times New Roman" w:cs="Times New Roman"/>
                <w:lang w:val="kk-KZ"/>
              </w:rPr>
              <w:t xml:space="preserve"> Ә. Қастеев атындағы мұражайдағы ұлттық өнер туындылармен танысу </w:t>
            </w:r>
            <w:r w:rsidR="00CC065A" w:rsidRPr="000659DF">
              <w:rPr>
                <w:rFonts w:ascii="Times New Roman" w:eastAsia="Calibri" w:hAnsi="Times New Roman" w:cs="Times New Roman"/>
                <w:lang w:val="kk-KZ"/>
              </w:rPr>
              <w:t>Өнер туындыларын зерттеу</w:t>
            </w:r>
          </w:p>
          <w:p w14:paraId="322F3BFD" w14:textId="77777777" w:rsidR="00CC065A" w:rsidRPr="00E32239" w:rsidRDefault="00CC065A" w:rsidP="007105F6">
            <w:pPr>
              <w:spacing w:after="0" w:line="240" w:lineRule="auto"/>
              <w:rPr>
                <w:rFonts w:ascii="Times New Roman" w:eastAsia="Calibri" w:hAnsi="Times New Roman" w:cs="Times New Roman"/>
                <w:lang w:val="kk-KZ"/>
              </w:rPr>
            </w:pPr>
            <w:r w:rsidRPr="000659DF">
              <w:rPr>
                <w:rFonts w:ascii="Times New Roman" w:eastAsia="Calibri" w:hAnsi="Times New Roman" w:cs="Times New Roman"/>
                <w:lang w:val="kk-KZ"/>
              </w:rPr>
              <w:t>Архиологиялық тарихи  практикалық бағыт</w:t>
            </w:r>
            <w:r>
              <w:rPr>
                <w:rFonts w:ascii="Times New Roman" w:eastAsia="Calibri" w:hAnsi="Times New Roman" w:cs="Times New Roman"/>
                <w:lang w:val="kk-KZ"/>
              </w:rPr>
              <w:t xml:space="preserve"> Анимация</w:t>
            </w:r>
          </w:p>
        </w:tc>
        <w:tc>
          <w:tcPr>
            <w:tcW w:w="1531" w:type="dxa"/>
            <w:tcBorders>
              <w:top w:val="single" w:sz="4" w:space="0" w:color="auto"/>
              <w:left w:val="single" w:sz="4" w:space="0" w:color="auto"/>
              <w:bottom w:val="single" w:sz="4" w:space="0" w:color="auto"/>
              <w:right w:val="single" w:sz="4" w:space="0" w:color="auto"/>
            </w:tcBorders>
          </w:tcPr>
          <w:p w14:paraId="591D14B4" w14:textId="77777777" w:rsidR="00CC065A" w:rsidRPr="00E32239" w:rsidRDefault="00CC065A" w:rsidP="007105F6">
            <w:pPr>
              <w:spacing w:after="0" w:line="240" w:lineRule="auto"/>
              <w:rPr>
                <w:rFonts w:ascii="Times New Roman" w:eastAsia="Calibri" w:hAnsi="Times New Roman" w:cs="Times New Roman"/>
                <w:lang w:val="kk-KZ"/>
              </w:rPr>
            </w:pPr>
            <w:r w:rsidRPr="0092726E">
              <w:rPr>
                <w:rFonts w:ascii="Times New Roman" w:eastAsia="Calibri" w:hAnsi="Times New Roman" w:cs="Times New Roman"/>
                <w:lang w:val="kk-KZ"/>
              </w:rPr>
              <w:t>Студенттік коллобарациялық орталықтың мүшелері</w:t>
            </w:r>
          </w:p>
        </w:tc>
        <w:tc>
          <w:tcPr>
            <w:tcW w:w="1134" w:type="dxa"/>
            <w:tcBorders>
              <w:top w:val="single" w:sz="4" w:space="0" w:color="auto"/>
              <w:left w:val="single" w:sz="4" w:space="0" w:color="auto"/>
              <w:bottom w:val="single" w:sz="4" w:space="0" w:color="auto"/>
              <w:right w:val="single" w:sz="4" w:space="0" w:color="auto"/>
            </w:tcBorders>
          </w:tcPr>
          <w:p w14:paraId="4BB01548" w14:textId="77777777" w:rsidR="00CC065A" w:rsidRPr="00DD607C" w:rsidRDefault="00CC065A" w:rsidP="007105F6">
            <w:pPr>
              <w:spacing w:after="0" w:line="240" w:lineRule="auto"/>
              <w:rPr>
                <w:rFonts w:ascii="Times New Roman" w:eastAsia="Calibri" w:hAnsi="Times New Roman" w:cs="Times New Roman"/>
                <w:lang w:val="kk-KZ"/>
              </w:rPr>
            </w:pPr>
            <w:r w:rsidRPr="00DD607C">
              <w:rPr>
                <w:rFonts w:ascii="Times New Roman" w:eastAsia="Calibri" w:hAnsi="Times New Roman" w:cs="Times New Roman"/>
                <w:lang w:val="kk-KZ"/>
              </w:rPr>
              <w:t>Жазбаша</w:t>
            </w:r>
          </w:p>
          <w:p w14:paraId="3D2D4778" w14:textId="77777777" w:rsidR="00CC065A" w:rsidRPr="00E32239" w:rsidRDefault="00CC065A" w:rsidP="007105F6">
            <w:pPr>
              <w:spacing w:after="0" w:line="240" w:lineRule="auto"/>
              <w:rPr>
                <w:rFonts w:ascii="Times New Roman" w:eastAsia="Calibri" w:hAnsi="Times New Roman" w:cs="Times New Roman"/>
                <w:lang w:val="kk-KZ"/>
              </w:rPr>
            </w:pPr>
            <w:r w:rsidRPr="00DD607C">
              <w:rPr>
                <w:rFonts w:ascii="Times New Roman" w:eastAsia="Calibri" w:hAnsi="Times New Roman" w:cs="Times New Roman"/>
                <w:lang w:val="kk-KZ"/>
              </w:rPr>
              <w:t>Фото, видео есеп</w:t>
            </w:r>
          </w:p>
        </w:tc>
        <w:tc>
          <w:tcPr>
            <w:tcW w:w="708" w:type="dxa"/>
            <w:tcBorders>
              <w:top w:val="single" w:sz="4" w:space="0" w:color="auto"/>
              <w:left w:val="single" w:sz="4" w:space="0" w:color="auto"/>
              <w:bottom w:val="single" w:sz="4" w:space="0" w:color="auto"/>
              <w:right w:val="single" w:sz="4" w:space="0" w:color="auto"/>
            </w:tcBorders>
          </w:tcPr>
          <w:p w14:paraId="0D1B980B" w14:textId="77777777" w:rsidR="00CC065A" w:rsidRPr="00E32239" w:rsidRDefault="00CC065A" w:rsidP="007105F6">
            <w:pPr>
              <w:spacing w:after="0" w:line="240" w:lineRule="auto"/>
              <w:rPr>
                <w:rFonts w:ascii="Times New Roman" w:eastAsia="Calibri" w:hAnsi="Times New Roman" w:cs="Times New Roman"/>
                <w:lang w:val="kk-KZ"/>
              </w:rPr>
            </w:pPr>
          </w:p>
        </w:tc>
      </w:tr>
    </w:tbl>
    <w:p w14:paraId="24FA2346" w14:textId="77777777" w:rsidR="00CC065A" w:rsidRPr="0078320B" w:rsidRDefault="00CC065A" w:rsidP="00CC065A">
      <w:pPr>
        <w:widowControl w:val="0"/>
        <w:tabs>
          <w:tab w:val="left" w:pos="503"/>
        </w:tabs>
        <w:autoSpaceDE w:val="0"/>
        <w:autoSpaceDN w:val="0"/>
        <w:spacing w:before="66" w:after="0" w:line="240" w:lineRule="auto"/>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7-</w:t>
      </w:r>
      <w:r w:rsidRPr="0078320B">
        <w:rPr>
          <w:rFonts w:ascii="Times New Roman" w:eastAsia="Times New Roman" w:hAnsi="Times New Roman" w:cs="Times New Roman"/>
          <w:sz w:val="24"/>
          <w:lang w:val="kk-KZ"/>
        </w:rPr>
        <w:t>кестенің</w:t>
      </w:r>
      <w:r w:rsidRPr="0078320B">
        <w:rPr>
          <w:rFonts w:ascii="Times New Roman" w:eastAsia="Times New Roman" w:hAnsi="Times New Roman" w:cs="Times New Roman"/>
          <w:spacing w:val="-3"/>
          <w:sz w:val="24"/>
          <w:lang w:val="kk-KZ"/>
        </w:rPr>
        <w:t xml:space="preserve"> </w:t>
      </w:r>
      <w:r w:rsidRPr="0078320B">
        <w:rPr>
          <w:rFonts w:ascii="Times New Roman" w:eastAsia="Times New Roman" w:hAnsi="Times New Roman" w:cs="Times New Roman"/>
          <w:sz w:val="24"/>
          <w:lang w:val="kk-KZ"/>
        </w:rPr>
        <w:t>жалғасы</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209"/>
        <w:gridCol w:w="1335"/>
        <w:gridCol w:w="2492"/>
        <w:gridCol w:w="1369"/>
        <w:gridCol w:w="1200"/>
        <w:gridCol w:w="691"/>
      </w:tblGrid>
      <w:tr w:rsidR="00CC065A" w:rsidRPr="00320FF6" w14:paraId="35C2319A" w14:textId="77777777" w:rsidTr="007105F6">
        <w:tc>
          <w:tcPr>
            <w:tcW w:w="485" w:type="dxa"/>
          </w:tcPr>
          <w:p w14:paraId="2B27FF23" w14:textId="77777777" w:rsidR="00CC065A" w:rsidRPr="00320FF6" w:rsidRDefault="00CC065A" w:rsidP="007105F6">
            <w:pPr>
              <w:rPr>
                <w:bCs/>
                <w:lang w:val="kk-KZ"/>
              </w:rPr>
            </w:pPr>
            <w:r>
              <w:rPr>
                <w:bCs/>
                <w:lang w:val="kk-KZ"/>
              </w:rPr>
              <w:t>1</w:t>
            </w:r>
          </w:p>
        </w:tc>
        <w:tc>
          <w:tcPr>
            <w:tcW w:w="2209" w:type="dxa"/>
          </w:tcPr>
          <w:p w14:paraId="387398DD" w14:textId="77777777" w:rsidR="00CC065A" w:rsidRPr="001C6B05" w:rsidRDefault="00CC065A" w:rsidP="007105F6">
            <w:pP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335" w:type="dxa"/>
          </w:tcPr>
          <w:p w14:paraId="45BC2423" w14:textId="77777777" w:rsidR="00CC065A" w:rsidRPr="00320FF6" w:rsidRDefault="00CC065A" w:rsidP="007105F6">
            <w:pPr>
              <w:rPr>
                <w:bCs/>
                <w:lang w:val="kk-KZ"/>
              </w:rPr>
            </w:pPr>
            <w:r>
              <w:rPr>
                <w:bCs/>
                <w:lang w:val="kk-KZ"/>
              </w:rPr>
              <w:t>3</w:t>
            </w:r>
          </w:p>
        </w:tc>
        <w:tc>
          <w:tcPr>
            <w:tcW w:w="2492" w:type="dxa"/>
          </w:tcPr>
          <w:p w14:paraId="5DC321FD" w14:textId="77777777" w:rsidR="00CC065A" w:rsidRPr="00320FF6" w:rsidRDefault="00CC065A" w:rsidP="007105F6">
            <w:pPr>
              <w:rPr>
                <w:bCs/>
                <w:lang w:val="kk-KZ"/>
              </w:rPr>
            </w:pPr>
            <w:r>
              <w:rPr>
                <w:bCs/>
                <w:lang w:val="kk-KZ"/>
              </w:rPr>
              <w:t>4</w:t>
            </w:r>
          </w:p>
        </w:tc>
        <w:tc>
          <w:tcPr>
            <w:tcW w:w="1369" w:type="dxa"/>
          </w:tcPr>
          <w:p w14:paraId="21FBC77F" w14:textId="77777777" w:rsidR="00CC065A" w:rsidRPr="00320FF6" w:rsidRDefault="00CC065A" w:rsidP="007105F6">
            <w:pPr>
              <w:rPr>
                <w:bCs/>
                <w:lang w:val="kk-KZ"/>
              </w:rPr>
            </w:pPr>
            <w:r>
              <w:rPr>
                <w:bCs/>
                <w:lang w:val="kk-KZ"/>
              </w:rPr>
              <w:t>5</w:t>
            </w:r>
          </w:p>
        </w:tc>
        <w:tc>
          <w:tcPr>
            <w:tcW w:w="1200" w:type="dxa"/>
          </w:tcPr>
          <w:p w14:paraId="53210BC8" w14:textId="77777777" w:rsidR="00CC065A" w:rsidRPr="00320FF6" w:rsidRDefault="00CC065A" w:rsidP="007105F6">
            <w:pPr>
              <w:rPr>
                <w:bCs/>
                <w:lang w:val="kk-KZ"/>
              </w:rPr>
            </w:pPr>
            <w:r>
              <w:rPr>
                <w:bCs/>
                <w:lang w:val="kk-KZ"/>
              </w:rPr>
              <w:t>6</w:t>
            </w:r>
          </w:p>
        </w:tc>
        <w:tc>
          <w:tcPr>
            <w:tcW w:w="691" w:type="dxa"/>
          </w:tcPr>
          <w:p w14:paraId="35CDDDC9" w14:textId="77777777" w:rsidR="00CC065A" w:rsidRPr="00320FF6" w:rsidRDefault="00CC065A" w:rsidP="007105F6">
            <w:pPr>
              <w:rPr>
                <w:bCs/>
                <w:lang w:val="kk-KZ"/>
              </w:rPr>
            </w:pPr>
            <w:r>
              <w:rPr>
                <w:bCs/>
                <w:lang w:val="kk-KZ"/>
              </w:rPr>
              <w:t>7</w:t>
            </w:r>
          </w:p>
        </w:tc>
      </w:tr>
      <w:tr w:rsidR="00CC065A" w:rsidRPr="00320FF6" w14:paraId="643DE435" w14:textId="77777777" w:rsidTr="007105F6">
        <w:tc>
          <w:tcPr>
            <w:tcW w:w="485" w:type="dxa"/>
          </w:tcPr>
          <w:p w14:paraId="75F5A2A8" w14:textId="77777777" w:rsidR="00CC065A" w:rsidRPr="00320FF6" w:rsidRDefault="00CC065A" w:rsidP="007105F6">
            <w:pPr>
              <w:rPr>
                <w:bCs/>
                <w:lang w:val="kk-KZ"/>
              </w:rPr>
            </w:pPr>
            <w:r>
              <w:rPr>
                <w:bCs/>
                <w:lang w:val="kk-KZ"/>
              </w:rPr>
              <w:t>4</w:t>
            </w:r>
          </w:p>
        </w:tc>
        <w:tc>
          <w:tcPr>
            <w:tcW w:w="2209" w:type="dxa"/>
          </w:tcPr>
          <w:p w14:paraId="6B6DEC55" w14:textId="77777777" w:rsidR="00CC065A" w:rsidRPr="00877191" w:rsidRDefault="00CC065A" w:rsidP="007105F6">
            <w:pPr>
              <w:rPr>
                <w:bCs/>
                <w:lang w:val="kk-KZ"/>
              </w:rPr>
            </w:pPr>
            <w:r w:rsidRPr="00877191">
              <w:rPr>
                <w:rFonts w:ascii="Times New Roman" w:hAnsi="Times New Roman" w:cs="Times New Roman"/>
                <w:bCs/>
                <w:lang w:val="kk-KZ"/>
              </w:rPr>
              <w:t>Марио Урластың бастауыш білім беру жобаларындағы визуалды өнердің Ноосфералық көрінісі</w:t>
            </w:r>
          </w:p>
        </w:tc>
        <w:tc>
          <w:tcPr>
            <w:tcW w:w="1335" w:type="dxa"/>
          </w:tcPr>
          <w:p w14:paraId="731068E5" w14:textId="77777777" w:rsidR="00CC065A" w:rsidRPr="00320FF6" w:rsidRDefault="00CC065A" w:rsidP="007105F6">
            <w:pPr>
              <w:rPr>
                <w:bCs/>
                <w:lang w:val="kk-KZ"/>
              </w:rPr>
            </w:pPr>
            <w:r w:rsidRPr="00E32239">
              <w:rPr>
                <w:rFonts w:ascii="Times New Roman" w:eastAsia="Calibri" w:hAnsi="Times New Roman" w:cs="Times New Roman"/>
                <w:lang w:val="kk-KZ"/>
              </w:rPr>
              <w:t>Желтоқсан</w:t>
            </w:r>
          </w:p>
        </w:tc>
        <w:tc>
          <w:tcPr>
            <w:tcW w:w="2492" w:type="dxa"/>
          </w:tcPr>
          <w:p w14:paraId="5795084F" w14:textId="77777777" w:rsidR="00CC065A" w:rsidRPr="00320FF6" w:rsidRDefault="00B2301C" w:rsidP="007105F6">
            <w:pPr>
              <w:rPr>
                <w:bCs/>
                <w:lang w:val="kk-KZ"/>
              </w:rPr>
            </w:pPr>
            <w:hyperlink r:id="rId29" w:history="1">
              <w:r w:rsidR="00CC065A" w:rsidRPr="00626534">
                <w:rPr>
                  <w:rStyle w:val="ab"/>
                  <w:rFonts w:ascii="Times New Roman" w:eastAsia="Calibri" w:hAnsi="Times New Roman" w:cs="Times New Roman"/>
                  <w:lang w:val="kk-KZ"/>
                </w:rPr>
                <w:t>https://www.mario-urlass.de/lehre/publikationen/</w:t>
              </w:r>
            </w:hyperlink>
            <w:r w:rsidR="00CC065A">
              <w:rPr>
                <w:rFonts w:ascii="Times New Roman" w:eastAsia="Calibri" w:hAnsi="Times New Roman" w:cs="Times New Roman"/>
                <w:lang w:val="kk-KZ"/>
              </w:rPr>
              <w:t xml:space="preserve"> </w:t>
            </w:r>
            <w:r w:rsidR="00CC065A" w:rsidRPr="003B555A">
              <w:rPr>
                <w:rFonts w:ascii="Times New Roman" w:eastAsia="Calibri" w:hAnsi="Times New Roman" w:cs="Times New Roman"/>
                <w:lang w:val="kk-KZ"/>
              </w:rPr>
              <w:t xml:space="preserve"> Марио Урлас «Ұшу-Көркем жобалармен жұмыс істеудегі метаморфтық тәсілдер», «Құрылыс алаңы ретіндегі Өнер сыныбы»</w:t>
            </w:r>
            <w:r w:rsidR="00CC065A">
              <w:rPr>
                <w:rFonts w:ascii="Times New Roman" w:eastAsia="Calibri" w:hAnsi="Times New Roman" w:cs="Times New Roman"/>
                <w:lang w:val="kk-KZ"/>
              </w:rPr>
              <w:t xml:space="preserve"> жобаларына талдау жасау. Гейдельберг педагогикалық универстиетімен серіктестікте болу</w:t>
            </w:r>
          </w:p>
        </w:tc>
        <w:tc>
          <w:tcPr>
            <w:tcW w:w="1369" w:type="dxa"/>
          </w:tcPr>
          <w:p w14:paraId="0B6CA6EE" w14:textId="77777777" w:rsidR="00CC065A" w:rsidRPr="00320FF6" w:rsidRDefault="00CC065A" w:rsidP="007105F6">
            <w:pPr>
              <w:rPr>
                <w:bCs/>
                <w:lang w:val="kk-KZ"/>
              </w:rPr>
            </w:pPr>
            <w:r>
              <w:rPr>
                <w:rFonts w:ascii="Times New Roman" w:eastAsia="Calibri" w:hAnsi="Times New Roman" w:cs="Times New Roman"/>
                <w:lang w:val="kk-KZ"/>
              </w:rPr>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624C9EF9" w14:textId="77777777" w:rsidR="00CC065A" w:rsidRPr="0092726E" w:rsidRDefault="00CC065A" w:rsidP="007105F6">
            <w:pPr>
              <w:spacing w:after="0" w:line="240" w:lineRule="auto"/>
              <w:rPr>
                <w:rFonts w:ascii="Times New Roman" w:eastAsia="Calibri" w:hAnsi="Times New Roman" w:cs="Times New Roman"/>
                <w:lang w:val="kk-KZ"/>
              </w:rPr>
            </w:pPr>
            <w:r w:rsidRPr="0092726E">
              <w:rPr>
                <w:rFonts w:ascii="Times New Roman" w:eastAsia="Calibri" w:hAnsi="Times New Roman" w:cs="Times New Roman"/>
                <w:lang w:val="kk-KZ"/>
              </w:rPr>
              <w:t>Жазбаша</w:t>
            </w:r>
          </w:p>
          <w:p w14:paraId="307B9E3C" w14:textId="77777777" w:rsidR="00CC065A" w:rsidRPr="00320FF6" w:rsidRDefault="00CC065A" w:rsidP="007105F6">
            <w:pPr>
              <w:rPr>
                <w:bCs/>
                <w:lang w:val="kk-KZ"/>
              </w:rPr>
            </w:pPr>
            <w:r w:rsidRPr="0092726E">
              <w:rPr>
                <w:rFonts w:ascii="Times New Roman" w:eastAsia="Calibri" w:hAnsi="Times New Roman" w:cs="Times New Roman"/>
                <w:lang w:val="kk-KZ"/>
              </w:rPr>
              <w:t>Фото, видео есеп</w:t>
            </w:r>
          </w:p>
        </w:tc>
        <w:tc>
          <w:tcPr>
            <w:tcW w:w="691" w:type="dxa"/>
          </w:tcPr>
          <w:p w14:paraId="11722D3B" w14:textId="77777777" w:rsidR="00CC065A" w:rsidRPr="00320FF6" w:rsidRDefault="00CC065A" w:rsidP="007105F6">
            <w:pPr>
              <w:rPr>
                <w:bCs/>
                <w:lang w:val="kk-KZ"/>
              </w:rPr>
            </w:pPr>
          </w:p>
        </w:tc>
      </w:tr>
      <w:tr w:rsidR="00CC065A" w:rsidRPr="00320FF6" w14:paraId="107BFEB8" w14:textId="77777777" w:rsidTr="007105F6">
        <w:tc>
          <w:tcPr>
            <w:tcW w:w="485" w:type="dxa"/>
          </w:tcPr>
          <w:p w14:paraId="3568B2CD" w14:textId="77777777" w:rsidR="00CC065A" w:rsidRPr="00320FF6" w:rsidRDefault="00CC065A" w:rsidP="007105F6">
            <w:pPr>
              <w:rPr>
                <w:bCs/>
                <w:lang w:val="kk-KZ"/>
              </w:rPr>
            </w:pPr>
            <w:r>
              <w:rPr>
                <w:bCs/>
                <w:lang w:val="kk-KZ"/>
              </w:rPr>
              <w:lastRenderedPageBreak/>
              <w:t>5</w:t>
            </w:r>
          </w:p>
        </w:tc>
        <w:tc>
          <w:tcPr>
            <w:tcW w:w="2209" w:type="dxa"/>
          </w:tcPr>
          <w:p w14:paraId="0CA02B62" w14:textId="77777777" w:rsidR="00CC065A" w:rsidRPr="00320FF6" w:rsidRDefault="00CC065A" w:rsidP="007105F6">
            <w:pPr>
              <w:rPr>
                <w:bCs/>
                <w:lang w:val="kk-KZ"/>
              </w:rPr>
            </w:pPr>
            <w:r w:rsidRPr="0092726E">
              <w:rPr>
                <w:rFonts w:ascii="Times New Roman" w:eastAsia="Calibri" w:hAnsi="Times New Roman" w:cs="Times New Roman"/>
                <w:lang w:val="kk-KZ"/>
              </w:rPr>
              <w:t xml:space="preserve">Нери Оксман командасының </w:t>
            </w:r>
            <w:r>
              <w:rPr>
                <w:rFonts w:ascii="Times New Roman" w:eastAsia="Calibri" w:hAnsi="Times New Roman" w:cs="Times New Roman"/>
                <w:lang w:val="kk-KZ"/>
              </w:rPr>
              <w:t xml:space="preserve">  экологиялық  идеяларындағы Ноосфералық ұғым</w:t>
            </w:r>
          </w:p>
        </w:tc>
        <w:tc>
          <w:tcPr>
            <w:tcW w:w="1335" w:type="dxa"/>
          </w:tcPr>
          <w:p w14:paraId="77ACF7F5" w14:textId="77777777" w:rsidR="00CC065A" w:rsidRPr="00320FF6" w:rsidRDefault="00CC065A" w:rsidP="007105F6">
            <w:pPr>
              <w:rPr>
                <w:bCs/>
                <w:lang w:val="kk-KZ"/>
              </w:rPr>
            </w:pPr>
            <w:r w:rsidRPr="00E32239">
              <w:rPr>
                <w:rFonts w:ascii="Times New Roman" w:eastAsia="Calibri" w:hAnsi="Times New Roman" w:cs="Times New Roman"/>
                <w:lang w:val="kk-KZ"/>
              </w:rPr>
              <w:t>Ақпан</w:t>
            </w:r>
          </w:p>
        </w:tc>
        <w:tc>
          <w:tcPr>
            <w:tcW w:w="2492" w:type="dxa"/>
          </w:tcPr>
          <w:p w14:paraId="41B17C66" w14:textId="77777777" w:rsidR="00CC065A" w:rsidRPr="00320FF6" w:rsidRDefault="00B2301C" w:rsidP="007105F6">
            <w:pPr>
              <w:rPr>
                <w:bCs/>
                <w:lang w:val="kk-KZ"/>
              </w:rPr>
            </w:pPr>
            <w:hyperlink r:id="rId30" w:history="1">
              <w:r w:rsidR="00CC065A" w:rsidRPr="00626534">
                <w:rPr>
                  <w:rStyle w:val="ab"/>
                  <w:rFonts w:ascii="Times New Roman" w:eastAsia="Calibri" w:hAnsi="Times New Roman" w:cs="Times New Roman"/>
                  <w:lang w:val="kk-KZ"/>
                </w:rPr>
                <w:t>https://oxman.com/</w:t>
              </w:r>
            </w:hyperlink>
            <w:r w:rsidR="00CC065A">
              <w:rPr>
                <w:rFonts w:ascii="Times New Roman" w:eastAsia="Calibri" w:hAnsi="Times New Roman" w:cs="Times New Roman"/>
                <w:lang w:val="kk-KZ"/>
              </w:rPr>
              <w:t xml:space="preserve"> </w:t>
            </w:r>
            <w:r w:rsidR="00CC065A" w:rsidRPr="00794683">
              <w:rPr>
                <w:rFonts w:ascii="Times New Roman" w:eastAsia="Calibri" w:hAnsi="Times New Roman" w:cs="Times New Roman"/>
                <w:lang w:val="kk-KZ"/>
              </w:rPr>
              <w:t xml:space="preserve">   Нери Оксманның табиғат пен адамның негізіндегі зерттеулерден жасалатын дизайны, Массачусет технологиялық институтының Медиа-лабораториясымен серіктестік орнату</w:t>
            </w:r>
          </w:p>
        </w:tc>
        <w:tc>
          <w:tcPr>
            <w:tcW w:w="1369" w:type="dxa"/>
          </w:tcPr>
          <w:p w14:paraId="50FE1B69" w14:textId="77777777" w:rsidR="00CC065A" w:rsidRPr="00320FF6" w:rsidRDefault="00CC065A" w:rsidP="007105F6">
            <w:pPr>
              <w:rPr>
                <w:bCs/>
                <w:lang w:val="kk-KZ"/>
              </w:rPr>
            </w:pPr>
            <w:r>
              <w:rPr>
                <w:rFonts w:ascii="Times New Roman" w:eastAsia="Calibri" w:hAnsi="Times New Roman" w:cs="Times New Roman"/>
                <w:lang w:val="kk-KZ"/>
              </w:rPr>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3F6E7A7D" w14:textId="77777777" w:rsidR="00CC065A" w:rsidRPr="00C224FA" w:rsidRDefault="00CC065A" w:rsidP="007105F6">
            <w:pPr>
              <w:spacing w:after="0" w:line="240" w:lineRule="auto"/>
              <w:rPr>
                <w:rFonts w:ascii="Times New Roman" w:eastAsia="Calibri" w:hAnsi="Times New Roman" w:cs="Times New Roman"/>
                <w:lang w:val="kk-KZ"/>
              </w:rPr>
            </w:pPr>
            <w:r w:rsidRPr="00C224FA">
              <w:rPr>
                <w:rFonts w:ascii="Times New Roman" w:eastAsia="Calibri" w:hAnsi="Times New Roman" w:cs="Times New Roman"/>
                <w:lang w:val="kk-KZ"/>
              </w:rPr>
              <w:t>Жазбаша</w:t>
            </w:r>
          </w:p>
          <w:p w14:paraId="0C5DE41B" w14:textId="77777777" w:rsidR="00CC065A" w:rsidRPr="00320FF6" w:rsidRDefault="00CC065A" w:rsidP="007105F6">
            <w:pPr>
              <w:rPr>
                <w:bCs/>
                <w:lang w:val="kk-KZ"/>
              </w:rPr>
            </w:pPr>
            <w:r w:rsidRPr="00C224FA">
              <w:rPr>
                <w:rFonts w:ascii="Times New Roman" w:eastAsia="Calibri" w:hAnsi="Times New Roman" w:cs="Times New Roman"/>
                <w:lang w:val="kk-KZ"/>
              </w:rPr>
              <w:t>Фото, видео есеп</w:t>
            </w:r>
          </w:p>
        </w:tc>
        <w:tc>
          <w:tcPr>
            <w:tcW w:w="691" w:type="dxa"/>
          </w:tcPr>
          <w:p w14:paraId="0904995B" w14:textId="77777777" w:rsidR="00CC065A" w:rsidRPr="00320FF6" w:rsidRDefault="00CC065A" w:rsidP="007105F6">
            <w:pPr>
              <w:rPr>
                <w:bCs/>
                <w:lang w:val="kk-KZ"/>
              </w:rPr>
            </w:pPr>
          </w:p>
        </w:tc>
      </w:tr>
      <w:tr w:rsidR="00CC065A" w:rsidRPr="00320FF6" w14:paraId="71666B7A" w14:textId="77777777" w:rsidTr="007105F6">
        <w:tc>
          <w:tcPr>
            <w:tcW w:w="485" w:type="dxa"/>
          </w:tcPr>
          <w:p w14:paraId="7FE79755" w14:textId="77777777" w:rsidR="00CC065A" w:rsidRPr="00320FF6" w:rsidRDefault="00CC065A" w:rsidP="007105F6">
            <w:pPr>
              <w:rPr>
                <w:bCs/>
                <w:lang w:val="kk-KZ"/>
              </w:rPr>
            </w:pPr>
            <w:r>
              <w:rPr>
                <w:bCs/>
                <w:lang w:val="kk-KZ"/>
              </w:rPr>
              <w:t>6</w:t>
            </w:r>
          </w:p>
        </w:tc>
        <w:tc>
          <w:tcPr>
            <w:tcW w:w="2209" w:type="dxa"/>
          </w:tcPr>
          <w:p w14:paraId="72A58472" w14:textId="77777777" w:rsidR="00CC065A" w:rsidRDefault="00CC065A" w:rsidP="007105F6">
            <w:pPr>
              <w:spacing w:after="0" w:line="240" w:lineRule="auto"/>
              <w:rPr>
                <w:rFonts w:ascii="Times New Roman" w:eastAsia="Calibri" w:hAnsi="Times New Roman" w:cs="Times New Roman"/>
                <w:lang w:val="kk-KZ"/>
              </w:rPr>
            </w:pPr>
            <w:r w:rsidRPr="00037A0F">
              <w:rPr>
                <w:rFonts w:ascii="Times New Roman" w:eastAsia="Calibri" w:hAnsi="Times New Roman" w:cs="Times New Roman"/>
                <w:lang w:val="kk-KZ"/>
              </w:rPr>
              <w:t xml:space="preserve">М.С. Нұрке </w:t>
            </w:r>
            <w:r w:rsidRPr="002C2788">
              <w:rPr>
                <w:rFonts w:ascii="Times New Roman" w:eastAsia="Calibri" w:hAnsi="Times New Roman" w:cs="Times New Roman"/>
                <w:lang w:val="kk-KZ"/>
              </w:rPr>
              <w:t>«Таңғы шық- Түрлі түсті поэзия»</w:t>
            </w:r>
            <w:r>
              <w:rPr>
                <w:rFonts w:ascii="Times New Roman" w:eastAsia="Calibri" w:hAnsi="Times New Roman" w:cs="Times New Roman"/>
                <w:lang w:val="kk-KZ"/>
              </w:rPr>
              <w:t>,</w:t>
            </w:r>
          </w:p>
          <w:p w14:paraId="52D71142" w14:textId="77777777" w:rsidR="00CC065A" w:rsidRPr="00320FF6" w:rsidRDefault="00CC065A" w:rsidP="007105F6">
            <w:pPr>
              <w:rPr>
                <w:bCs/>
                <w:lang w:val="kk-KZ"/>
              </w:rPr>
            </w:pPr>
            <w:r>
              <w:rPr>
                <w:rFonts w:ascii="Times New Roman" w:eastAsia="Calibri" w:hAnsi="Times New Roman" w:cs="Times New Roman"/>
                <w:lang w:val="kk-KZ"/>
              </w:rPr>
              <w:t>«Көк аспанға жолданған хат» визуалды өнердегі жоба құру принциптері</w:t>
            </w:r>
          </w:p>
        </w:tc>
        <w:tc>
          <w:tcPr>
            <w:tcW w:w="1335" w:type="dxa"/>
          </w:tcPr>
          <w:p w14:paraId="1FBDF6F5" w14:textId="77777777" w:rsidR="00CC065A" w:rsidRPr="00320FF6" w:rsidRDefault="00CC065A" w:rsidP="007105F6">
            <w:pPr>
              <w:rPr>
                <w:bCs/>
                <w:lang w:val="kk-KZ"/>
              </w:rPr>
            </w:pPr>
            <w:r>
              <w:rPr>
                <w:rFonts w:ascii="Times New Roman" w:eastAsia="Calibri" w:hAnsi="Times New Roman" w:cs="Times New Roman"/>
                <w:lang w:val="kk-KZ"/>
              </w:rPr>
              <w:t>Наурыз</w:t>
            </w:r>
          </w:p>
        </w:tc>
        <w:tc>
          <w:tcPr>
            <w:tcW w:w="2492" w:type="dxa"/>
          </w:tcPr>
          <w:p w14:paraId="55B7D0A5" w14:textId="77777777" w:rsidR="00CC065A" w:rsidRDefault="00CC065A" w:rsidP="007105F6">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 xml:space="preserve">М.С. Нұркенің </w:t>
            </w:r>
            <w:r w:rsidRPr="00037A0F">
              <w:rPr>
                <w:rFonts w:ascii="Times New Roman" w:eastAsia="Calibri" w:hAnsi="Times New Roman" w:cs="Times New Roman"/>
                <w:lang w:val="kk-KZ"/>
              </w:rPr>
              <w:t xml:space="preserve">авторлық </w:t>
            </w:r>
            <w:r>
              <w:rPr>
                <w:rFonts w:ascii="Times New Roman" w:eastAsia="Calibri" w:hAnsi="Times New Roman" w:cs="Times New Roman"/>
                <w:lang w:val="kk-KZ"/>
              </w:rPr>
              <w:t>креативті туындылары м</w:t>
            </w:r>
            <w:r w:rsidRPr="00037A0F">
              <w:rPr>
                <w:rFonts w:ascii="Times New Roman" w:eastAsia="Calibri" w:hAnsi="Times New Roman" w:cs="Times New Roman"/>
                <w:lang w:val="kk-KZ"/>
              </w:rPr>
              <w:t>е</w:t>
            </w:r>
            <w:r>
              <w:rPr>
                <w:rFonts w:ascii="Times New Roman" w:eastAsia="Calibri" w:hAnsi="Times New Roman" w:cs="Times New Roman"/>
                <w:lang w:val="kk-KZ"/>
              </w:rPr>
              <w:t>н</w:t>
            </w:r>
            <w:r w:rsidRPr="00037A0F">
              <w:rPr>
                <w:rFonts w:ascii="Times New Roman" w:eastAsia="Calibri" w:hAnsi="Times New Roman" w:cs="Times New Roman"/>
                <w:lang w:val="kk-KZ"/>
              </w:rPr>
              <w:t xml:space="preserve"> өлеңдерін</w:t>
            </w:r>
            <w:r>
              <w:rPr>
                <w:rFonts w:ascii="Times New Roman" w:eastAsia="Calibri" w:hAnsi="Times New Roman" w:cs="Times New Roman"/>
                <w:lang w:val="kk-KZ"/>
              </w:rPr>
              <w:t>дегі ноосфера ұғымының визалды өнердегі концепсиясымен танысу</w:t>
            </w:r>
          </w:p>
          <w:p w14:paraId="07CC3A43" w14:textId="77777777" w:rsidR="00CC065A" w:rsidRPr="00320FF6" w:rsidRDefault="00CC065A" w:rsidP="007105F6">
            <w:pPr>
              <w:rPr>
                <w:bCs/>
                <w:lang w:val="kk-KZ"/>
              </w:rPr>
            </w:pPr>
            <w:r>
              <w:rPr>
                <w:rFonts w:ascii="Times New Roman" w:eastAsia="Calibri" w:hAnsi="Times New Roman" w:cs="Times New Roman"/>
                <w:lang w:val="kk-KZ"/>
              </w:rPr>
              <w:t>Шеберлік сыныбы</w:t>
            </w:r>
          </w:p>
        </w:tc>
        <w:tc>
          <w:tcPr>
            <w:tcW w:w="1369" w:type="dxa"/>
          </w:tcPr>
          <w:p w14:paraId="40E3DA88" w14:textId="77777777" w:rsidR="00CC065A" w:rsidRPr="00320FF6" w:rsidRDefault="00CC065A" w:rsidP="007105F6">
            <w:pPr>
              <w:rPr>
                <w:bCs/>
                <w:lang w:val="kk-KZ"/>
              </w:rPr>
            </w:pPr>
            <w:r>
              <w:rPr>
                <w:rFonts w:ascii="Times New Roman" w:eastAsia="Calibri" w:hAnsi="Times New Roman" w:cs="Times New Roman"/>
                <w:lang w:val="kk-KZ"/>
              </w:rPr>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0043641C" w14:textId="77777777" w:rsidR="00CC065A" w:rsidRPr="00C224FA" w:rsidRDefault="00CC065A" w:rsidP="007105F6">
            <w:pPr>
              <w:spacing w:after="0" w:line="240" w:lineRule="auto"/>
              <w:rPr>
                <w:rFonts w:ascii="Times New Roman" w:eastAsia="Calibri" w:hAnsi="Times New Roman" w:cs="Times New Roman"/>
                <w:lang w:val="kk-KZ"/>
              </w:rPr>
            </w:pPr>
            <w:r w:rsidRPr="00C224FA">
              <w:rPr>
                <w:rFonts w:ascii="Times New Roman" w:eastAsia="Calibri" w:hAnsi="Times New Roman" w:cs="Times New Roman"/>
                <w:lang w:val="kk-KZ"/>
              </w:rPr>
              <w:t>Жазбаша</w:t>
            </w:r>
          </w:p>
          <w:p w14:paraId="34642B56" w14:textId="77777777" w:rsidR="00CC065A" w:rsidRPr="00320FF6" w:rsidRDefault="00CC065A" w:rsidP="007105F6">
            <w:pPr>
              <w:rPr>
                <w:bCs/>
                <w:lang w:val="kk-KZ"/>
              </w:rPr>
            </w:pPr>
            <w:r w:rsidRPr="00C224FA">
              <w:rPr>
                <w:rFonts w:ascii="Times New Roman" w:eastAsia="Calibri" w:hAnsi="Times New Roman" w:cs="Times New Roman"/>
                <w:lang w:val="kk-KZ"/>
              </w:rPr>
              <w:t>Фото, видео есеп</w:t>
            </w:r>
          </w:p>
        </w:tc>
        <w:tc>
          <w:tcPr>
            <w:tcW w:w="691" w:type="dxa"/>
          </w:tcPr>
          <w:p w14:paraId="01DF5FAF" w14:textId="77777777" w:rsidR="00CC065A" w:rsidRPr="00320FF6" w:rsidRDefault="00CC065A" w:rsidP="007105F6">
            <w:pPr>
              <w:rPr>
                <w:bCs/>
                <w:lang w:val="kk-KZ"/>
              </w:rPr>
            </w:pPr>
          </w:p>
        </w:tc>
      </w:tr>
      <w:tr w:rsidR="00CC065A" w:rsidRPr="00320FF6" w14:paraId="0CDE519B" w14:textId="77777777" w:rsidTr="007105F6">
        <w:tc>
          <w:tcPr>
            <w:tcW w:w="485" w:type="dxa"/>
          </w:tcPr>
          <w:p w14:paraId="01361C4A" w14:textId="77777777" w:rsidR="00CC065A" w:rsidRPr="00320FF6" w:rsidRDefault="00CC065A" w:rsidP="007105F6">
            <w:pPr>
              <w:rPr>
                <w:bCs/>
                <w:lang w:val="kk-KZ"/>
              </w:rPr>
            </w:pPr>
            <w:r>
              <w:rPr>
                <w:bCs/>
                <w:lang w:val="kk-KZ"/>
              </w:rPr>
              <w:t>7</w:t>
            </w:r>
          </w:p>
        </w:tc>
        <w:tc>
          <w:tcPr>
            <w:tcW w:w="2209" w:type="dxa"/>
          </w:tcPr>
          <w:p w14:paraId="13E7FBC2" w14:textId="77777777" w:rsidR="00CC065A" w:rsidRDefault="00CC065A" w:rsidP="007105F6">
            <w:pPr>
              <w:spacing w:after="0" w:line="240" w:lineRule="auto"/>
              <w:rPr>
                <w:rFonts w:ascii="Times New Roman" w:eastAsia="Calibri" w:hAnsi="Times New Roman" w:cs="Times New Roman"/>
                <w:lang w:val="kk-KZ"/>
              </w:rPr>
            </w:pPr>
            <w:r w:rsidRPr="00695CE5">
              <w:rPr>
                <w:rFonts w:ascii="Times New Roman" w:eastAsia="Calibri" w:hAnsi="Times New Roman" w:cs="Times New Roman"/>
                <w:lang w:val="kk-KZ"/>
              </w:rPr>
              <w:t xml:space="preserve">Визуалды өнерді ноосфералық білім негізінде қабылдау процесіндегі ұрпақтар сабақтастығы </w:t>
            </w:r>
          </w:p>
          <w:p w14:paraId="45B1EFC9" w14:textId="77777777" w:rsidR="00CC065A" w:rsidRPr="00037A0F" w:rsidRDefault="00CC065A" w:rsidP="007105F6">
            <w:pPr>
              <w:spacing w:after="0" w:line="240" w:lineRule="auto"/>
              <w:rPr>
                <w:rFonts w:ascii="Times New Roman" w:eastAsia="Calibri" w:hAnsi="Times New Roman" w:cs="Times New Roman"/>
                <w:lang w:val="kk-KZ"/>
              </w:rPr>
            </w:pPr>
          </w:p>
        </w:tc>
        <w:tc>
          <w:tcPr>
            <w:tcW w:w="1335" w:type="dxa"/>
          </w:tcPr>
          <w:p w14:paraId="5648BABD" w14:textId="77777777" w:rsidR="00CC065A" w:rsidRPr="00320FF6" w:rsidRDefault="00CC065A" w:rsidP="007105F6">
            <w:pPr>
              <w:rPr>
                <w:bCs/>
                <w:lang w:val="kk-KZ"/>
              </w:rPr>
            </w:pPr>
            <w:r>
              <w:rPr>
                <w:rFonts w:ascii="Times New Roman" w:eastAsia="Calibri" w:hAnsi="Times New Roman" w:cs="Times New Roman"/>
                <w:lang w:val="kk-KZ"/>
              </w:rPr>
              <w:t>Мамыр</w:t>
            </w:r>
          </w:p>
        </w:tc>
        <w:tc>
          <w:tcPr>
            <w:tcW w:w="2492" w:type="dxa"/>
          </w:tcPr>
          <w:p w14:paraId="3F30B62F" w14:textId="77777777" w:rsidR="00CC065A" w:rsidRPr="006C3494" w:rsidRDefault="00CC065A" w:rsidP="007105F6">
            <w:pPr>
              <w:spacing w:after="0" w:line="240" w:lineRule="auto"/>
              <w:rPr>
                <w:rFonts w:ascii="Times New Roman" w:eastAsia="Calibri" w:hAnsi="Times New Roman" w:cs="Times New Roman"/>
                <w:lang w:val="kk-KZ"/>
              </w:rPr>
            </w:pPr>
            <w:r w:rsidRPr="006C3494">
              <w:rPr>
                <w:rFonts w:ascii="Times New Roman" w:eastAsia="Calibri" w:hAnsi="Times New Roman" w:cs="Times New Roman"/>
                <w:lang w:val="kk-KZ"/>
              </w:rPr>
              <w:t>Әлемге белгілі суретшілерден</w:t>
            </w:r>
            <w:r>
              <w:rPr>
                <w:rFonts w:ascii="Times New Roman" w:eastAsia="Calibri" w:hAnsi="Times New Roman" w:cs="Times New Roman"/>
                <w:lang w:val="kk-KZ"/>
              </w:rPr>
              <w:t xml:space="preserve"> шеберлік сыныптары</w:t>
            </w:r>
            <w:r w:rsidRPr="006C3494">
              <w:rPr>
                <w:rFonts w:ascii="Times New Roman" w:eastAsia="Calibri" w:hAnsi="Times New Roman" w:cs="Times New Roman"/>
                <w:lang w:val="kk-KZ"/>
              </w:rPr>
              <w:t xml:space="preserve"> мен философ  ғалым</w:t>
            </w:r>
            <w:r>
              <w:rPr>
                <w:rFonts w:ascii="Times New Roman" w:eastAsia="Calibri" w:hAnsi="Times New Roman" w:cs="Times New Roman"/>
                <w:lang w:val="kk-KZ"/>
              </w:rPr>
              <w:t xml:space="preserve">дардан </w:t>
            </w:r>
            <w:r w:rsidRPr="006C3494">
              <w:rPr>
                <w:rFonts w:ascii="Times New Roman" w:eastAsia="Calibri" w:hAnsi="Times New Roman" w:cs="Times New Roman"/>
                <w:lang w:val="kk-KZ"/>
              </w:rPr>
              <w:t xml:space="preserve"> дәріс алу, бірлескен ортақ концепцияда тәжірибелік жұмыс жасау және нәтижесін көрмеде көрсету, тұжырымдау</w:t>
            </w:r>
          </w:p>
          <w:p w14:paraId="4AC9F487" w14:textId="77777777" w:rsidR="00CC065A" w:rsidRPr="007B73D5" w:rsidRDefault="00CC065A" w:rsidP="007105F6">
            <w:pPr>
              <w:spacing w:after="0" w:line="240" w:lineRule="auto"/>
              <w:rPr>
                <w:rFonts w:ascii="Times New Roman" w:eastAsia="Calibri" w:hAnsi="Times New Roman" w:cs="Times New Roman"/>
                <w:lang w:val="kk-KZ"/>
              </w:rPr>
            </w:pPr>
            <w:r w:rsidRPr="007B73D5">
              <w:rPr>
                <w:rFonts w:ascii="Times New Roman" w:eastAsia="Calibri" w:hAnsi="Times New Roman" w:cs="Times New Roman"/>
                <w:lang w:val="kk-KZ"/>
              </w:rPr>
              <w:t>Тұтынушыға бағытталған дизайн</w:t>
            </w:r>
          </w:p>
          <w:p w14:paraId="40B6B583" w14:textId="77777777" w:rsidR="00CC065A" w:rsidRPr="00320FF6" w:rsidRDefault="00CC065A" w:rsidP="007105F6">
            <w:pPr>
              <w:rPr>
                <w:bCs/>
                <w:lang w:val="kk-KZ"/>
              </w:rPr>
            </w:pPr>
            <w:r w:rsidRPr="007B73D5">
              <w:rPr>
                <w:rFonts w:ascii="Times New Roman" w:eastAsia="Calibri" w:hAnsi="Times New Roman" w:cs="Times New Roman"/>
                <w:lang w:val="kk-KZ"/>
              </w:rPr>
              <w:t>Кәде сыйлар</w:t>
            </w:r>
          </w:p>
        </w:tc>
        <w:tc>
          <w:tcPr>
            <w:tcW w:w="1369" w:type="dxa"/>
          </w:tcPr>
          <w:p w14:paraId="3C5E2D98" w14:textId="77777777" w:rsidR="00CC065A" w:rsidRPr="00320FF6" w:rsidRDefault="00CC065A" w:rsidP="007105F6">
            <w:pPr>
              <w:rPr>
                <w:bCs/>
                <w:lang w:val="kk-KZ"/>
              </w:rPr>
            </w:pPr>
            <w:r>
              <w:rPr>
                <w:rFonts w:ascii="Times New Roman" w:eastAsia="Calibri" w:hAnsi="Times New Roman" w:cs="Times New Roman"/>
                <w:lang w:val="kk-KZ"/>
              </w:rPr>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0407F33E" w14:textId="77777777" w:rsidR="00CC065A" w:rsidRPr="00320FF6" w:rsidRDefault="00CC065A" w:rsidP="007105F6">
            <w:pPr>
              <w:rPr>
                <w:bCs/>
                <w:lang w:val="kk-KZ"/>
              </w:rPr>
            </w:pPr>
            <w:r>
              <w:rPr>
                <w:rFonts w:ascii="Times New Roman" w:eastAsia="Calibri" w:hAnsi="Times New Roman" w:cs="Times New Roman"/>
                <w:lang w:val="kk-KZ"/>
              </w:rPr>
              <w:t>Шығармашылық көрменің есебі</w:t>
            </w:r>
          </w:p>
        </w:tc>
        <w:tc>
          <w:tcPr>
            <w:tcW w:w="691" w:type="dxa"/>
          </w:tcPr>
          <w:p w14:paraId="400B4EE4" w14:textId="77777777" w:rsidR="00CC065A" w:rsidRPr="00320FF6" w:rsidRDefault="00CC065A" w:rsidP="007105F6">
            <w:pPr>
              <w:rPr>
                <w:bCs/>
                <w:lang w:val="kk-KZ"/>
              </w:rPr>
            </w:pPr>
          </w:p>
        </w:tc>
      </w:tr>
    </w:tbl>
    <w:p w14:paraId="47ED5371" w14:textId="77777777" w:rsidR="00CC065A" w:rsidRDefault="00CC065A" w:rsidP="00CC065A">
      <w:pPr>
        <w:widowControl w:val="0"/>
        <w:tabs>
          <w:tab w:val="left" w:pos="503"/>
        </w:tabs>
        <w:autoSpaceDE w:val="0"/>
        <w:autoSpaceDN w:val="0"/>
        <w:spacing w:before="66" w:after="0" w:line="240" w:lineRule="auto"/>
        <w:jc w:val="both"/>
        <w:rPr>
          <w:rFonts w:ascii="Times New Roman" w:eastAsia="Times New Roman" w:hAnsi="Times New Roman" w:cs="Times New Roman"/>
          <w:sz w:val="24"/>
          <w:lang w:val="kk-KZ"/>
        </w:rPr>
      </w:pPr>
    </w:p>
    <w:p w14:paraId="76A6EF5D" w14:textId="77777777" w:rsidR="00CC065A" w:rsidRDefault="00CC065A" w:rsidP="00CC065A">
      <w:pPr>
        <w:widowControl w:val="0"/>
        <w:tabs>
          <w:tab w:val="left" w:pos="503"/>
        </w:tabs>
        <w:autoSpaceDE w:val="0"/>
        <w:autoSpaceDN w:val="0"/>
        <w:spacing w:before="66" w:after="0" w:line="240" w:lineRule="auto"/>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7- </w:t>
      </w:r>
      <w:r w:rsidRPr="00320FF6">
        <w:rPr>
          <w:rFonts w:ascii="Times New Roman" w:eastAsia="Times New Roman" w:hAnsi="Times New Roman" w:cs="Times New Roman"/>
          <w:sz w:val="24"/>
          <w:lang w:val="kk-KZ"/>
        </w:rPr>
        <w:t>кестенің</w:t>
      </w:r>
      <w:r w:rsidRPr="00320FF6">
        <w:rPr>
          <w:rFonts w:ascii="Times New Roman" w:eastAsia="Times New Roman" w:hAnsi="Times New Roman" w:cs="Times New Roman"/>
          <w:spacing w:val="-3"/>
          <w:sz w:val="24"/>
          <w:lang w:val="kk-KZ"/>
        </w:rPr>
        <w:t xml:space="preserve"> </w:t>
      </w:r>
      <w:r w:rsidRPr="00320FF6">
        <w:rPr>
          <w:rFonts w:ascii="Times New Roman" w:eastAsia="Times New Roman" w:hAnsi="Times New Roman" w:cs="Times New Roman"/>
          <w:sz w:val="24"/>
          <w:lang w:val="kk-KZ"/>
        </w:rPr>
        <w:t>жалғасы</w:t>
      </w:r>
    </w:p>
    <w:p w14:paraId="7D39B067" w14:textId="77777777" w:rsidR="00CC065A" w:rsidRPr="00320FF6" w:rsidRDefault="00CC065A" w:rsidP="00CC065A">
      <w:pPr>
        <w:widowControl w:val="0"/>
        <w:tabs>
          <w:tab w:val="left" w:pos="503"/>
        </w:tabs>
        <w:autoSpaceDE w:val="0"/>
        <w:autoSpaceDN w:val="0"/>
        <w:spacing w:before="66" w:after="0" w:line="240" w:lineRule="auto"/>
        <w:jc w:val="both"/>
        <w:rPr>
          <w:rFonts w:ascii="Times New Roman" w:eastAsia="Times New Roman" w:hAnsi="Times New Roman" w:cs="Times New Roman"/>
          <w:sz w:val="24"/>
          <w:lang w:val="kk-KZ"/>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209"/>
        <w:gridCol w:w="1335"/>
        <w:gridCol w:w="2492"/>
        <w:gridCol w:w="1369"/>
        <w:gridCol w:w="1200"/>
        <w:gridCol w:w="691"/>
      </w:tblGrid>
      <w:tr w:rsidR="00CC065A" w:rsidRPr="00320FF6" w14:paraId="04FEACC2" w14:textId="77777777" w:rsidTr="007105F6">
        <w:tc>
          <w:tcPr>
            <w:tcW w:w="485" w:type="dxa"/>
          </w:tcPr>
          <w:p w14:paraId="293155BB" w14:textId="77777777" w:rsidR="00CC065A" w:rsidRPr="00320FF6" w:rsidRDefault="00CC065A" w:rsidP="007105F6">
            <w:pPr>
              <w:rPr>
                <w:bCs/>
                <w:lang w:val="kk-KZ"/>
              </w:rPr>
            </w:pPr>
            <w:r>
              <w:rPr>
                <w:bCs/>
                <w:lang w:val="kk-KZ"/>
              </w:rPr>
              <w:t>1</w:t>
            </w:r>
          </w:p>
        </w:tc>
        <w:tc>
          <w:tcPr>
            <w:tcW w:w="2209" w:type="dxa"/>
          </w:tcPr>
          <w:p w14:paraId="64B2B994" w14:textId="77777777" w:rsidR="00CC065A" w:rsidRPr="001C6B05" w:rsidRDefault="00CC065A" w:rsidP="007105F6">
            <w:pP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335" w:type="dxa"/>
          </w:tcPr>
          <w:p w14:paraId="37864A05" w14:textId="77777777" w:rsidR="00CC065A" w:rsidRPr="00320FF6" w:rsidRDefault="00CC065A" w:rsidP="007105F6">
            <w:pPr>
              <w:rPr>
                <w:bCs/>
                <w:lang w:val="kk-KZ"/>
              </w:rPr>
            </w:pPr>
            <w:r>
              <w:rPr>
                <w:bCs/>
                <w:lang w:val="kk-KZ"/>
              </w:rPr>
              <w:t>3</w:t>
            </w:r>
          </w:p>
        </w:tc>
        <w:tc>
          <w:tcPr>
            <w:tcW w:w="2492" w:type="dxa"/>
          </w:tcPr>
          <w:p w14:paraId="35D260D5" w14:textId="77777777" w:rsidR="00CC065A" w:rsidRPr="00320FF6" w:rsidRDefault="00CC065A" w:rsidP="007105F6">
            <w:pPr>
              <w:rPr>
                <w:bCs/>
                <w:lang w:val="kk-KZ"/>
              </w:rPr>
            </w:pPr>
            <w:r>
              <w:rPr>
                <w:bCs/>
                <w:lang w:val="kk-KZ"/>
              </w:rPr>
              <w:t>4</w:t>
            </w:r>
          </w:p>
        </w:tc>
        <w:tc>
          <w:tcPr>
            <w:tcW w:w="1369" w:type="dxa"/>
          </w:tcPr>
          <w:p w14:paraId="62D99C00" w14:textId="77777777" w:rsidR="00CC065A" w:rsidRPr="00320FF6" w:rsidRDefault="00CC065A" w:rsidP="007105F6">
            <w:pPr>
              <w:rPr>
                <w:bCs/>
                <w:lang w:val="kk-KZ"/>
              </w:rPr>
            </w:pPr>
            <w:r>
              <w:rPr>
                <w:bCs/>
                <w:lang w:val="kk-KZ"/>
              </w:rPr>
              <w:t>5</w:t>
            </w:r>
          </w:p>
        </w:tc>
        <w:tc>
          <w:tcPr>
            <w:tcW w:w="1200" w:type="dxa"/>
          </w:tcPr>
          <w:p w14:paraId="514296EC" w14:textId="77777777" w:rsidR="00CC065A" w:rsidRPr="00320FF6" w:rsidRDefault="00CC065A" w:rsidP="007105F6">
            <w:pPr>
              <w:rPr>
                <w:bCs/>
                <w:lang w:val="kk-KZ"/>
              </w:rPr>
            </w:pPr>
            <w:r>
              <w:rPr>
                <w:bCs/>
                <w:lang w:val="kk-KZ"/>
              </w:rPr>
              <w:t>6</w:t>
            </w:r>
          </w:p>
        </w:tc>
        <w:tc>
          <w:tcPr>
            <w:tcW w:w="691" w:type="dxa"/>
          </w:tcPr>
          <w:p w14:paraId="02A4BD4C" w14:textId="77777777" w:rsidR="00CC065A" w:rsidRPr="00320FF6" w:rsidRDefault="00CC065A" w:rsidP="007105F6">
            <w:pPr>
              <w:rPr>
                <w:bCs/>
                <w:lang w:val="kk-KZ"/>
              </w:rPr>
            </w:pPr>
            <w:r>
              <w:rPr>
                <w:bCs/>
                <w:lang w:val="kk-KZ"/>
              </w:rPr>
              <w:t>7</w:t>
            </w:r>
          </w:p>
        </w:tc>
      </w:tr>
      <w:tr w:rsidR="00CC065A" w:rsidRPr="00320FF6" w14:paraId="41A13060" w14:textId="77777777" w:rsidTr="007105F6">
        <w:tc>
          <w:tcPr>
            <w:tcW w:w="485" w:type="dxa"/>
          </w:tcPr>
          <w:p w14:paraId="39363F08" w14:textId="77777777" w:rsidR="00CC065A" w:rsidRPr="00320FF6" w:rsidRDefault="00CC065A" w:rsidP="007105F6">
            <w:pPr>
              <w:rPr>
                <w:bCs/>
                <w:lang w:val="kk-KZ"/>
              </w:rPr>
            </w:pPr>
            <w:r>
              <w:rPr>
                <w:bCs/>
                <w:lang w:val="kk-KZ"/>
              </w:rPr>
              <w:t>8</w:t>
            </w:r>
          </w:p>
        </w:tc>
        <w:tc>
          <w:tcPr>
            <w:tcW w:w="2209" w:type="dxa"/>
          </w:tcPr>
          <w:p w14:paraId="711CFB59" w14:textId="77777777" w:rsidR="00CC065A" w:rsidRPr="00877191" w:rsidRDefault="00CC065A" w:rsidP="007105F6">
            <w:pPr>
              <w:rPr>
                <w:bCs/>
                <w:lang w:val="kk-KZ"/>
              </w:rPr>
            </w:pPr>
            <w:r w:rsidRPr="00F14CA4">
              <w:rPr>
                <w:rFonts w:ascii="Times New Roman" w:eastAsia="Calibri" w:hAnsi="Times New Roman" w:cs="Times New Roman"/>
                <w:lang w:val="kk-KZ"/>
              </w:rPr>
              <w:t>«boSan» жобасын іске асыру. «командалық рух»</w:t>
            </w:r>
          </w:p>
        </w:tc>
        <w:tc>
          <w:tcPr>
            <w:tcW w:w="1335" w:type="dxa"/>
          </w:tcPr>
          <w:p w14:paraId="7FE373FF" w14:textId="77777777" w:rsidR="00CC065A" w:rsidRPr="00320FF6" w:rsidRDefault="00CC065A" w:rsidP="007105F6">
            <w:pPr>
              <w:rPr>
                <w:bCs/>
                <w:lang w:val="kk-KZ"/>
              </w:rPr>
            </w:pPr>
            <w:r w:rsidRPr="00E32239">
              <w:rPr>
                <w:rFonts w:ascii="Times New Roman" w:eastAsia="Calibri" w:hAnsi="Times New Roman" w:cs="Times New Roman"/>
                <w:lang w:val="kk-KZ"/>
              </w:rPr>
              <w:t xml:space="preserve">Наурыз </w:t>
            </w:r>
          </w:p>
        </w:tc>
        <w:tc>
          <w:tcPr>
            <w:tcW w:w="2492" w:type="dxa"/>
          </w:tcPr>
          <w:p w14:paraId="53E608C7" w14:textId="77777777" w:rsidR="00CC065A" w:rsidRPr="00320FF6" w:rsidRDefault="00CC065A" w:rsidP="007105F6">
            <w:pPr>
              <w:rPr>
                <w:bCs/>
                <w:lang w:val="kk-KZ"/>
              </w:rPr>
            </w:pPr>
            <w:r w:rsidRPr="00BF07F9">
              <w:rPr>
                <w:rFonts w:ascii="Times New Roman" w:eastAsia="Calibri" w:hAnsi="Times New Roman" w:cs="Times New Roman"/>
                <w:lang w:val="kk-KZ"/>
              </w:rPr>
              <w:t xml:space="preserve">Академиялвқ ұтқырлақ Жоғарғы қатарлы серіктес Әлемнің ЖОО білім алушыларымен онлайн байланыста </w:t>
            </w:r>
            <w:r>
              <w:rPr>
                <w:rFonts w:ascii="Times New Roman" w:eastAsia="Calibri" w:hAnsi="Times New Roman" w:cs="Times New Roman"/>
                <w:lang w:val="kk-KZ"/>
              </w:rPr>
              <w:t xml:space="preserve">креативті </w:t>
            </w:r>
            <w:r w:rsidRPr="00BF07F9">
              <w:rPr>
                <w:rFonts w:ascii="Times New Roman" w:eastAsia="Calibri" w:hAnsi="Times New Roman" w:cs="Times New Roman"/>
                <w:lang w:val="kk-KZ"/>
              </w:rPr>
              <w:t>жобаларды жүргізу</w:t>
            </w:r>
            <w:r>
              <w:rPr>
                <w:rFonts w:ascii="Times New Roman" w:eastAsia="Calibri" w:hAnsi="Times New Roman" w:cs="Times New Roman"/>
                <w:lang w:val="kk-KZ"/>
              </w:rPr>
              <w:t xml:space="preserve"> </w:t>
            </w:r>
            <w:r w:rsidRPr="006D0876">
              <w:rPr>
                <w:rFonts w:ascii="Times New Roman" w:eastAsia="Calibri" w:hAnsi="Times New Roman" w:cs="Times New Roman"/>
                <w:lang w:val="kk-KZ"/>
              </w:rPr>
              <w:t>Перформанс</w:t>
            </w:r>
          </w:p>
        </w:tc>
        <w:tc>
          <w:tcPr>
            <w:tcW w:w="1369" w:type="dxa"/>
          </w:tcPr>
          <w:p w14:paraId="3AEB9FF9" w14:textId="77777777" w:rsidR="00CC065A" w:rsidRPr="00320FF6" w:rsidRDefault="00CC065A" w:rsidP="007105F6">
            <w:pPr>
              <w:rPr>
                <w:bCs/>
                <w:lang w:val="kk-KZ"/>
              </w:rPr>
            </w:pPr>
            <w:r>
              <w:rPr>
                <w:rFonts w:ascii="Times New Roman" w:eastAsia="Calibri" w:hAnsi="Times New Roman" w:cs="Times New Roman"/>
                <w:lang w:val="kk-KZ"/>
              </w:rPr>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7C64D996" w14:textId="77777777" w:rsidR="00CC065A" w:rsidRPr="00320FF6" w:rsidRDefault="00CC065A" w:rsidP="007105F6">
            <w:pPr>
              <w:rPr>
                <w:bCs/>
                <w:lang w:val="kk-KZ"/>
              </w:rPr>
            </w:pPr>
            <w:r>
              <w:rPr>
                <w:rFonts w:ascii="Times New Roman" w:eastAsia="Calibri" w:hAnsi="Times New Roman" w:cs="Times New Roman"/>
                <w:lang w:val="kk-KZ"/>
              </w:rPr>
              <w:t>Шығармашылық көрменің есебі</w:t>
            </w:r>
          </w:p>
        </w:tc>
        <w:tc>
          <w:tcPr>
            <w:tcW w:w="691" w:type="dxa"/>
          </w:tcPr>
          <w:p w14:paraId="43FC504B" w14:textId="77777777" w:rsidR="00CC065A" w:rsidRPr="00320FF6" w:rsidRDefault="00CC065A" w:rsidP="007105F6">
            <w:pPr>
              <w:rPr>
                <w:bCs/>
                <w:lang w:val="kk-KZ"/>
              </w:rPr>
            </w:pPr>
          </w:p>
        </w:tc>
      </w:tr>
      <w:tr w:rsidR="00CC065A" w:rsidRPr="00320FF6" w14:paraId="2BEC855F" w14:textId="77777777" w:rsidTr="007105F6">
        <w:tc>
          <w:tcPr>
            <w:tcW w:w="485" w:type="dxa"/>
          </w:tcPr>
          <w:p w14:paraId="5FC9B8A0" w14:textId="77777777" w:rsidR="00CC065A" w:rsidRPr="00320FF6" w:rsidRDefault="00CC065A" w:rsidP="007105F6">
            <w:pPr>
              <w:rPr>
                <w:bCs/>
                <w:lang w:val="kk-KZ"/>
              </w:rPr>
            </w:pPr>
            <w:r>
              <w:rPr>
                <w:bCs/>
                <w:lang w:val="kk-KZ"/>
              </w:rPr>
              <w:t>9</w:t>
            </w:r>
          </w:p>
        </w:tc>
        <w:tc>
          <w:tcPr>
            <w:tcW w:w="2209" w:type="dxa"/>
          </w:tcPr>
          <w:p w14:paraId="58BCC597" w14:textId="77777777" w:rsidR="00CC065A" w:rsidRPr="00320FF6" w:rsidRDefault="00CC065A" w:rsidP="007105F6">
            <w:pPr>
              <w:rPr>
                <w:bCs/>
                <w:lang w:val="kk-KZ"/>
              </w:rPr>
            </w:pPr>
            <w:r w:rsidRPr="007E7315">
              <w:rPr>
                <w:rFonts w:ascii="Times New Roman" w:eastAsia="Calibri" w:hAnsi="Times New Roman" w:cs="Times New Roman"/>
                <w:lang w:val="kk-KZ"/>
              </w:rPr>
              <w:t xml:space="preserve">«Baursak party» бас қосу </w:t>
            </w:r>
            <w:r>
              <w:rPr>
                <w:rFonts w:ascii="Times New Roman" w:eastAsia="Calibri" w:hAnsi="Times New Roman" w:cs="Times New Roman"/>
                <w:lang w:val="kk-KZ"/>
              </w:rPr>
              <w:t xml:space="preserve">орталықтың жылдық </w:t>
            </w:r>
            <w:r w:rsidRPr="00E32239">
              <w:rPr>
                <w:rFonts w:ascii="Times New Roman" w:eastAsia="Calibri" w:hAnsi="Times New Roman" w:cs="Times New Roman"/>
                <w:lang w:val="kk-KZ"/>
              </w:rPr>
              <w:t>қортынды</w:t>
            </w:r>
            <w:r>
              <w:rPr>
                <w:rFonts w:ascii="Times New Roman" w:eastAsia="Calibri" w:hAnsi="Times New Roman" w:cs="Times New Roman"/>
                <w:lang w:val="kk-KZ"/>
              </w:rPr>
              <w:t xml:space="preserve"> отырысы</w:t>
            </w:r>
          </w:p>
        </w:tc>
        <w:tc>
          <w:tcPr>
            <w:tcW w:w="1335" w:type="dxa"/>
          </w:tcPr>
          <w:p w14:paraId="5CF5082C" w14:textId="77777777" w:rsidR="00CC065A" w:rsidRPr="00320FF6" w:rsidRDefault="00CC065A" w:rsidP="007105F6">
            <w:pPr>
              <w:rPr>
                <w:bCs/>
                <w:lang w:val="kk-KZ"/>
              </w:rPr>
            </w:pPr>
            <w:r w:rsidRPr="00E32239">
              <w:rPr>
                <w:rFonts w:ascii="Times New Roman" w:eastAsia="Calibri" w:hAnsi="Times New Roman" w:cs="Times New Roman"/>
              </w:rPr>
              <w:t>Ма</w:t>
            </w:r>
            <w:r w:rsidRPr="00E32239">
              <w:rPr>
                <w:rFonts w:ascii="Times New Roman" w:eastAsia="Calibri" w:hAnsi="Times New Roman" w:cs="Times New Roman"/>
                <w:lang w:val="kk-KZ"/>
              </w:rPr>
              <w:t>усым</w:t>
            </w:r>
          </w:p>
        </w:tc>
        <w:tc>
          <w:tcPr>
            <w:tcW w:w="2492" w:type="dxa"/>
          </w:tcPr>
          <w:p w14:paraId="3F47636A" w14:textId="77777777" w:rsidR="00CC065A" w:rsidRPr="00320FF6" w:rsidRDefault="00CC065A" w:rsidP="007105F6">
            <w:pPr>
              <w:rPr>
                <w:bCs/>
                <w:lang w:val="kk-KZ"/>
              </w:rPr>
            </w:pPr>
            <w:r w:rsidRPr="00F10C62">
              <w:rPr>
                <w:rFonts w:ascii="Times New Roman" w:eastAsia="Calibri" w:hAnsi="Times New Roman" w:cs="Times New Roman"/>
                <w:lang w:val="kk-KZ"/>
              </w:rPr>
              <w:t>«Noospere-Art коллобарациялық студенттік центризм» атты креативті</w:t>
            </w:r>
            <w:r>
              <w:rPr>
                <w:rFonts w:ascii="Times New Roman" w:eastAsia="Calibri" w:hAnsi="Times New Roman" w:cs="Times New Roman"/>
                <w:lang w:val="kk-KZ"/>
              </w:rPr>
              <w:t xml:space="preserve"> </w:t>
            </w:r>
            <w:r w:rsidRPr="00F10C62">
              <w:rPr>
                <w:rFonts w:ascii="Times New Roman" w:eastAsia="Calibri" w:hAnsi="Times New Roman" w:cs="Times New Roman"/>
                <w:lang w:val="kk-KZ"/>
              </w:rPr>
              <w:t>орталықтың</w:t>
            </w:r>
            <w:r>
              <w:rPr>
                <w:rFonts w:ascii="Times New Roman" w:eastAsia="Calibri" w:hAnsi="Times New Roman" w:cs="Times New Roman"/>
                <w:lang w:val="kk-KZ"/>
              </w:rPr>
              <w:t xml:space="preserve"> қортынды </w:t>
            </w:r>
            <w:r>
              <w:rPr>
                <w:rFonts w:ascii="Times New Roman" w:eastAsia="Calibri" w:hAnsi="Times New Roman" w:cs="Times New Roman"/>
                <w:lang w:val="kk-KZ"/>
              </w:rPr>
              <w:lastRenderedPageBreak/>
              <w:t>көрмесі</w:t>
            </w:r>
            <w:r w:rsidRPr="00F10C62">
              <w:rPr>
                <w:rFonts w:ascii="Times New Roman" w:eastAsia="Calibri" w:hAnsi="Times New Roman" w:cs="Times New Roman"/>
                <w:lang w:val="kk-KZ"/>
              </w:rPr>
              <w:t xml:space="preserve"> </w:t>
            </w:r>
            <w:r w:rsidRPr="00E32239">
              <w:rPr>
                <w:rFonts w:ascii="Times New Roman" w:eastAsia="Calibri" w:hAnsi="Times New Roman" w:cs="Times New Roman"/>
                <w:lang w:val="kk-KZ"/>
              </w:rPr>
              <w:t>есебі</w:t>
            </w:r>
          </w:p>
        </w:tc>
        <w:tc>
          <w:tcPr>
            <w:tcW w:w="1369" w:type="dxa"/>
          </w:tcPr>
          <w:p w14:paraId="30BDB4C6" w14:textId="77777777" w:rsidR="00CC065A" w:rsidRPr="00320FF6" w:rsidRDefault="00CC065A" w:rsidP="007105F6">
            <w:pPr>
              <w:rPr>
                <w:bCs/>
                <w:lang w:val="kk-KZ"/>
              </w:rPr>
            </w:pPr>
            <w:r>
              <w:rPr>
                <w:rFonts w:ascii="Times New Roman" w:eastAsia="Calibri" w:hAnsi="Times New Roman" w:cs="Times New Roman"/>
                <w:lang w:val="kk-KZ"/>
              </w:rPr>
              <w:lastRenderedPageBreak/>
              <w:t>С</w:t>
            </w:r>
            <w:r w:rsidRPr="0092726E">
              <w:rPr>
                <w:rFonts w:ascii="Times New Roman" w:eastAsia="Calibri" w:hAnsi="Times New Roman" w:cs="Times New Roman"/>
                <w:lang w:val="kk-KZ"/>
              </w:rPr>
              <w:t xml:space="preserve">туденттік </w:t>
            </w:r>
            <w:r>
              <w:rPr>
                <w:rFonts w:ascii="Times New Roman" w:eastAsia="Calibri" w:hAnsi="Times New Roman" w:cs="Times New Roman"/>
                <w:lang w:val="kk-KZ"/>
              </w:rPr>
              <w:t>коллабо</w:t>
            </w:r>
            <w:r w:rsidRPr="0092726E">
              <w:rPr>
                <w:rFonts w:ascii="Times New Roman" w:eastAsia="Calibri" w:hAnsi="Times New Roman" w:cs="Times New Roman"/>
                <w:lang w:val="kk-KZ"/>
              </w:rPr>
              <w:t>рациялық орталықтың мүшелері</w:t>
            </w:r>
          </w:p>
        </w:tc>
        <w:tc>
          <w:tcPr>
            <w:tcW w:w="1200" w:type="dxa"/>
          </w:tcPr>
          <w:p w14:paraId="78CCCC8B" w14:textId="77777777" w:rsidR="00CC065A" w:rsidRPr="00C224FA" w:rsidRDefault="00CC065A" w:rsidP="007105F6">
            <w:pPr>
              <w:spacing w:after="0" w:line="240" w:lineRule="auto"/>
              <w:rPr>
                <w:rFonts w:ascii="Times New Roman" w:eastAsia="Calibri" w:hAnsi="Times New Roman" w:cs="Times New Roman"/>
                <w:lang w:val="kk-KZ"/>
              </w:rPr>
            </w:pPr>
            <w:r w:rsidRPr="00C224FA">
              <w:rPr>
                <w:rFonts w:ascii="Times New Roman" w:eastAsia="Calibri" w:hAnsi="Times New Roman" w:cs="Times New Roman"/>
                <w:lang w:val="kk-KZ"/>
              </w:rPr>
              <w:t>Жазбаша</w:t>
            </w:r>
          </w:p>
          <w:p w14:paraId="63CFEEAC" w14:textId="77777777" w:rsidR="00CC065A" w:rsidRPr="00320FF6" w:rsidRDefault="00CC065A" w:rsidP="007105F6">
            <w:pPr>
              <w:rPr>
                <w:bCs/>
                <w:lang w:val="kk-KZ"/>
              </w:rPr>
            </w:pPr>
            <w:r w:rsidRPr="00C224FA">
              <w:rPr>
                <w:rFonts w:ascii="Times New Roman" w:eastAsia="Calibri" w:hAnsi="Times New Roman" w:cs="Times New Roman"/>
                <w:lang w:val="kk-KZ"/>
              </w:rPr>
              <w:t>Фото, видео есеп</w:t>
            </w:r>
          </w:p>
        </w:tc>
        <w:tc>
          <w:tcPr>
            <w:tcW w:w="691" w:type="dxa"/>
          </w:tcPr>
          <w:p w14:paraId="3B043831" w14:textId="77777777" w:rsidR="00CC065A" w:rsidRPr="00320FF6" w:rsidRDefault="00CC065A" w:rsidP="007105F6">
            <w:pPr>
              <w:rPr>
                <w:bCs/>
                <w:lang w:val="kk-KZ"/>
              </w:rPr>
            </w:pPr>
          </w:p>
        </w:tc>
      </w:tr>
    </w:tbl>
    <w:p w14:paraId="173374D0" w14:textId="77777777" w:rsidR="000B4C48" w:rsidRDefault="000B4C48" w:rsidP="000B4C48">
      <w:pPr>
        <w:spacing w:after="0" w:line="240" w:lineRule="auto"/>
        <w:ind w:firstLine="567"/>
        <w:jc w:val="both"/>
        <w:rPr>
          <w:rFonts w:ascii="Times New Roman" w:hAnsi="Times New Roman" w:cs="Times New Roman"/>
          <w:sz w:val="28"/>
          <w:szCs w:val="28"/>
          <w:lang w:val="kk-KZ"/>
        </w:rPr>
      </w:pPr>
    </w:p>
    <w:p w14:paraId="34A62B6A" w14:textId="77777777" w:rsidR="00EB6EF3" w:rsidRDefault="00EB6EF3" w:rsidP="00EB6EF3">
      <w:pPr>
        <w:pStyle w:val="a9"/>
        <w:spacing w:after="0" w:line="240" w:lineRule="auto"/>
        <w:ind w:left="927"/>
        <w:jc w:val="both"/>
        <w:rPr>
          <w:rFonts w:ascii="Times New Roman" w:hAnsi="Times New Roman" w:cs="Times New Roman"/>
          <w:sz w:val="28"/>
          <w:szCs w:val="28"/>
          <w:lang w:val="kk-KZ"/>
        </w:rPr>
      </w:pPr>
    </w:p>
    <w:p w14:paraId="4854D338" w14:textId="12504FB7" w:rsidR="00EB6EF3" w:rsidRDefault="00F545FC" w:rsidP="00982C1B">
      <w:pPr>
        <w:pStyle w:val="a9"/>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EB6EF3">
        <w:rPr>
          <w:rFonts w:ascii="Times New Roman" w:hAnsi="Times New Roman" w:cs="Times New Roman"/>
          <w:sz w:val="28"/>
          <w:szCs w:val="28"/>
          <w:lang w:val="kk-KZ"/>
        </w:rPr>
        <w:t>алыптастыру кезеңі – педагогикалық эксперименттің шешуші кезеңі болғандықтан, мүмкіндіктерді молынан пайдалану міндет етіп қойылды. Оқу-қалыптастыру эксперименті барысында болашақ бастауыш сынып мұғалімдерінің ноосфералық білімі негізінде визуалды өнерді қабылдауының білім мен дағдылар деңгейіндегі өзгерістері, әсемдік, сәндік өнер туындыларын адамзаттың ноосфералық ой-түсініктері мен қол шеберліктерінің танымдық тұрғыдан түйіскен құндылығы ретінде бағалай білуі, сол арқылы психологиялық және тұлғалық деңгейінің оқу және тәрбиелік тұрғыдан ықпал ете отырып дамыту жолдары зерттелді.</w:t>
      </w:r>
    </w:p>
    <w:p w14:paraId="7937D538" w14:textId="4C8F4088" w:rsidR="00EB6EF3" w:rsidRDefault="00EB6EF3" w:rsidP="00982C1B">
      <w:pPr>
        <w:pStyle w:val="a9"/>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Эксперименттің үшінші кезеңі </w:t>
      </w:r>
      <w:r w:rsidR="00B22DFA">
        <w:rPr>
          <w:rFonts w:ascii="Times New Roman" w:hAnsi="Times New Roman" w:cs="Times New Roman"/>
          <w:sz w:val="28"/>
          <w:szCs w:val="28"/>
          <w:lang w:val="kk-KZ"/>
        </w:rPr>
        <w:t>–</w:t>
      </w:r>
      <w:r>
        <w:rPr>
          <w:rFonts w:ascii="Times New Roman" w:hAnsi="Times New Roman" w:cs="Times New Roman"/>
          <w:sz w:val="28"/>
          <w:szCs w:val="28"/>
          <w:lang w:val="kk-KZ"/>
        </w:rPr>
        <w:t xml:space="preserve"> бақылау кезеңінде  анықтаушы кезең мен оқыту кезеңіндегі алынған нәтижелерді арнайы кесінді тапсырмалар мен тест арқылы сандық және сапалық тұрғыдан салыстыра отырып талдау жүргізілді. </w:t>
      </w:r>
    </w:p>
    <w:p w14:paraId="6DFBC94A" w14:textId="77777777" w:rsidR="00EB6EF3" w:rsidRDefault="00EB6EF3" w:rsidP="00EB6EF3">
      <w:pPr>
        <w:pStyle w:val="a9"/>
        <w:spacing w:after="0" w:line="240" w:lineRule="auto"/>
        <w:ind w:left="0" w:firstLine="567"/>
        <w:jc w:val="both"/>
        <w:rPr>
          <w:rFonts w:ascii="Times New Roman" w:hAnsi="Times New Roman" w:cs="Times New Roman"/>
          <w:sz w:val="28"/>
          <w:szCs w:val="28"/>
          <w:lang w:val="kk-KZ"/>
        </w:rPr>
      </w:pPr>
    </w:p>
    <w:p w14:paraId="4873CFBD" w14:textId="77777777" w:rsidR="0015314E" w:rsidRDefault="0015314E"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7B50A29D" w14:textId="21F699E9" w:rsidR="00DB6C5E" w:rsidRPr="00DB6C5E" w:rsidRDefault="00DB6C5E" w:rsidP="00982C1B">
      <w:pPr>
        <w:spacing w:after="0" w:line="240" w:lineRule="auto"/>
        <w:ind w:firstLine="708"/>
        <w:jc w:val="both"/>
        <w:rPr>
          <w:rFonts w:ascii="Times New Roman" w:hAnsi="Times New Roman" w:cs="Times New Roman"/>
          <w:b/>
          <w:sz w:val="28"/>
          <w:szCs w:val="28"/>
          <w:lang w:val="kk-KZ"/>
        </w:rPr>
      </w:pPr>
      <w:r w:rsidRPr="00DB6C5E">
        <w:rPr>
          <w:rFonts w:ascii="Times New Roman" w:hAnsi="Times New Roman" w:cs="Times New Roman"/>
          <w:b/>
          <w:sz w:val="28"/>
          <w:szCs w:val="28"/>
          <w:lang w:val="kk-KZ"/>
        </w:rPr>
        <w:t xml:space="preserve">3.2 Визуалды өнер құралдары арқылы ноосфералық білім негізінде болашақ бастауыш сынып мұғалімдерін даярлау кезеңдерінің мазмұны </w:t>
      </w:r>
    </w:p>
    <w:p w14:paraId="676959AC" w14:textId="77777777" w:rsidR="003F0B26" w:rsidRPr="003F0B26" w:rsidRDefault="003F0B26" w:rsidP="003F0B26">
      <w:pPr>
        <w:spacing w:after="0" w:line="240" w:lineRule="auto"/>
        <w:jc w:val="both"/>
        <w:rPr>
          <w:rFonts w:ascii="Times New Roman" w:hAnsi="Times New Roman" w:cs="Times New Roman"/>
          <w:b/>
          <w:sz w:val="28"/>
          <w:szCs w:val="28"/>
          <w:lang w:val="kk-KZ"/>
        </w:rPr>
      </w:pPr>
    </w:p>
    <w:p w14:paraId="4FA20F66" w14:textId="0C7B32E6"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Алдыңғы тармақшада айтылып өткендей, </w:t>
      </w:r>
      <w:bookmarkStart w:id="59" w:name="_Hlk164792007"/>
      <w:r w:rsidR="006C1C3F">
        <w:rPr>
          <w:rFonts w:ascii="Times New Roman" w:hAnsi="Times New Roman" w:cs="Times New Roman"/>
          <w:sz w:val="28"/>
          <w:szCs w:val="28"/>
          <w:lang w:val="kk-KZ"/>
        </w:rPr>
        <w:t xml:space="preserve">тәжірибелік-эксперимент </w:t>
      </w:r>
      <w:r w:rsidRPr="003F0B26">
        <w:rPr>
          <w:rFonts w:ascii="Times New Roman" w:hAnsi="Times New Roman" w:cs="Times New Roman"/>
          <w:sz w:val="28"/>
          <w:szCs w:val="28"/>
          <w:lang w:val="kk-KZ"/>
        </w:rPr>
        <w:t xml:space="preserve"> </w:t>
      </w:r>
      <w:bookmarkEnd w:id="59"/>
      <w:r w:rsidRPr="003F0B26">
        <w:rPr>
          <w:rFonts w:ascii="Times New Roman" w:hAnsi="Times New Roman" w:cs="Times New Roman"/>
          <w:sz w:val="28"/>
          <w:szCs w:val="28"/>
          <w:lang w:val="kk-KZ"/>
        </w:rPr>
        <w:t xml:space="preserve">үш кезеңнен тұрады: анықтау кезеңі, қалыптастыру кезеңі, бақылау кезеңі. Ендігі міндет – осы кезеңдердің өту </w:t>
      </w:r>
      <w:r w:rsidR="007C3FF1">
        <w:rPr>
          <w:rFonts w:ascii="Times New Roman" w:hAnsi="Times New Roman" w:cs="Times New Roman"/>
          <w:sz w:val="28"/>
          <w:szCs w:val="28"/>
          <w:lang w:val="kk-KZ"/>
        </w:rPr>
        <w:t>үдерісінің</w:t>
      </w:r>
      <w:r w:rsidRPr="003F0B26">
        <w:rPr>
          <w:rFonts w:ascii="Times New Roman" w:hAnsi="Times New Roman" w:cs="Times New Roman"/>
          <w:sz w:val="28"/>
          <w:szCs w:val="28"/>
          <w:lang w:val="kk-KZ"/>
        </w:rPr>
        <w:t xml:space="preserve"> ерекшеліктеріне тоқталу. </w:t>
      </w:r>
    </w:p>
    <w:p w14:paraId="173595D2" w14:textId="6D5C5E52"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 моделінің әдістемесін </w:t>
      </w:r>
      <w:r w:rsidR="006C1C3F" w:rsidRPr="006C1C3F">
        <w:rPr>
          <w:rFonts w:ascii="Times New Roman" w:hAnsi="Times New Roman" w:cs="Times New Roman"/>
          <w:sz w:val="28"/>
          <w:szCs w:val="28"/>
          <w:lang w:val="kk-KZ"/>
        </w:rPr>
        <w:t>тәжірибелік-эксперимент</w:t>
      </w:r>
      <w:r w:rsidRPr="003F0B26">
        <w:rPr>
          <w:rFonts w:ascii="Times New Roman" w:hAnsi="Times New Roman" w:cs="Times New Roman"/>
          <w:sz w:val="28"/>
          <w:szCs w:val="28"/>
          <w:lang w:val="kk-KZ"/>
        </w:rPr>
        <w:t>тен өткізуде анықтау кезең</w:t>
      </w:r>
      <w:r w:rsidR="00D73D0F">
        <w:rPr>
          <w:rFonts w:ascii="Times New Roman" w:hAnsi="Times New Roman" w:cs="Times New Roman"/>
          <w:sz w:val="28"/>
          <w:szCs w:val="28"/>
          <w:lang w:val="kk-KZ"/>
        </w:rPr>
        <w:t>і</w:t>
      </w:r>
      <w:r w:rsidRPr="003F0B26">
        <w:rPr>
          <w:rFonts w:ascii="Times New Roman" w:hAnsi="Times New Roman" w:cs="Times New Roman"/>
          <w:sz w:val="28"/>
          <w:szCs w:val="28"/>
          <w:lang w:val="kk-KZ"/>
        </w:rPr>
        <w:t xml:space="preserve">нің маңызына жете назар қойып, ұсынылатын модель мен оның әдістемесінің тиімділігін ашатын әдістер мен технологияларды молынан қолдану қажет. </w:t>
      </w:r>
    </w:p>
    <w:p w14:paraId="7DC163FD" w14:textId="0B9B558C"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Ноосфералық білім негізінде визуалды өнерді қабылдауға даярлау, шын мәнінде, тиімді педагогикалық технология жүйесін іздеу қажеттілігін айқын көрсетеді. Ол тиімді технология жүйелері визуалдық өнерді қабылдауға даярлау </w:t>
      </w:r>
      <w:r w:rsidR="00D73D0F">
        <w:rPr>
          <w:rFonts w:ascii="Times New Roman" w:hAnsi="Times New Roman" w:cs="Times New Roman"/>
          <w:sz w:val="28"/>
          <w:szCs w:val="28"/>
          <w:lang w:val="kk-KZ"/>
        </w:rPr>
        <w:t>үдерісінің</w:t>
      </w:r>
      <w:r w:rsidRPr="003F0B26">
        <w:rPr>
          <w:rFonts w:ascii="Times New Roman" w:hAnsi="Times New Roman" w:cs="Times New Roman"/>
          <w:sz w:val="28"/>
          <w:szCs w:val="28"/>
          <w:lang w:val="kk-KZ"/>
        </w:rPr>
        <w:t xml:space="preserve"> ноосфералық білім негізіне пара-пар келуіне мүмкіндік жасауы керек болалды. </w:t>
      </w:r>
    </w:p>
    <w:p w14:paraId="7F25E4C8" w14:textId="29FDBDA4"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«Дүниелік </w:t>
      </w:r>
      <w:r w:rsidR="00D73D0F">
        <w:rPr>
          <w:rFonts w:ascii="Times New Roman" w:hAnsi="Times New Roman" w:cs="Times New Roman"/>
          <w:sz w:val="28"/>
          <w:szCs w:val="28"/>
          <w:lang w:val="kk-KZ"/>
        </w:rPr>
        <w:t>үдерістің</w:t>
      </w:r>
      <w:r w:rsidRPr="003F0B26">
        <w:rPr>
          <w:rFonts w:ascii="Times New Roman" w:hAnsi="Times New Roman" w:cs="Times New Roman"/>
          <w:sz w:val="28"/>
          <w:szCs w:val="28"/>
          <w:lang w:val="kk-KZ"/>
        </w:rPr>
        <w:t xml:space="preserve">» яғни визуалдық өнерді жасау процесінің «Әлемдік, Ғаламдық процеспен» байланыстылығын көрсететін ноосфералық білім Адам туралы терең білімді игеруге жетелейтін ерекше танымдық қуаты бар білім болып саналады. Осындай бағыттағы білім мазмұнын меңгерту міндетін жүктеген болашақ бастауыш сынып мұғалімдерін ноосфералық білім негізінде визуалды өнерді қабылдауға даярлау моделінің әдістемесін эксперимент арқылы тиімділігін сынау анықтаушы кезеңнен басталды. </w:t>
      </w:r>
    </w:p>
    <w:p w14:paraId="6BC6C0DE" w14:textId="55D99637"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Экспериментке кірісер алдында эксперимент өткізуге тартылған университет оқытушыларымен арнайы әңгіме жүргізілді. Қажетті материалдар таратылды. Студенттердің топтарында да әңгімелесу жүргізіліп, эксперименттік топқа және бақылау тобына кіретін студенттерге қажетті</w:t>
      </w:r>
      <w:r w:rsidR="00ED3217">
        <w:rPr>
          <w:rFonts w:ascii="Times New Roman" w:hAnsi="Times New Roman" w:cs="Times New Roman"/>
          <w:sz w:val="28"/>
          <w:szCs w:val="28"/>
          <w:lang w:val="kk-KZ"/>
        </w:rPr>
        <w:t xml:space="preserve"> </w:t>
      </w:r>
      <w:r w:rsidR="00ED3217">
        <w:rPr>
          <w:rFonts w:ascii="Times New Roman" w:hAnsi="Times New Roman" w:cs="Times New Roman"/>
          <w:sz w:val="28"/>
          <w:szCs w:val="28"/>
          <w:lang w:val="kk-KZ"/>
        </w:rPr>
        <w:lastRenderedPageBreak/>
        <w:t xml:space="preserve">әдістемелік нұсқаулар берілді. </w:t>
      </w:r>
      <w:r w:rsidRPr="003F0B26">
        <w:rPr>
          <w:rFonts w:ascii="Times New Roman" w:hAnsi="Times New Roman" w:cs="Times New Roman"/>
          <w:sz w:val="28"/>
          <w:szCs w:val="28"/>
          <w:lang w:val="kk-KZ"/>
        </w:rPr>
        <w:t xml:space="preserve">Анықтаушы кезеңде алға қойылған мақсатқа орай, яғни болашақ бастауыш сынып мұғалімдерін ноосфералық білім негізінде визуалды өнерді қабылдауға даярлаудың оқу-қалыптастыру экспериментіне дейінгі күйін анықтауға байланысты жұмыстар орындалды. Олар </w:t>
      </w:r>
      <w:r w:rsidR="002D3367" w:rsidRPr="002D3367">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оқытушылардың сабақтарына қатысып бақылау, нәтижелерді талдау, зерттеу тақырыбы бойынша  кесінді тапсырмалар, оқытушылар мен студенттерге арналған </w:t>
      </w:r>
      <w:r w:rsidR="002D3367">
        <w:rPr>
          <w:rFonts w:ascii="Times New Roman" w:hAnsi="Times New Roman" w:cs="Times New Roman"/>
          <w:sz w:val="28"/>
          <w:szCs w:val="28"/>
          <w:lang w:val="kk-KZ"/>
        </w:rPr>
        <w:t>сауалнама</w:t>
      </w:r>
      <w:r w:rsidRPr="003F0B26">
        <w:rPr>
          <w:rFonts w:ascii="Times New Roman" w:hAnsi="Times New Roman" w:cs="Times New Roman"/>
          <w:sz w:val="28"/>
          <w:szCs w:val="28"/>
          <w:lang w:val="kk-KZ"/>
        </w:rPr>
        <w:t xml:space="preserve">,  қалыптастыру кезеңіне арналған «Әдістемелік құрал» әзірлеу. </w:t>
      </w:r>
    </w:p>
    <w:p w14:paraId="42E1FA5C" w14:textId="7B495274"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Абай атындағы Қазақ ұлттық педагогикалық университетінің 3 курсында оқитын студенттерімен кездесу, әңгімелесу жүргізіліп, эксперимент және бақылау топтары құрылды. Эксперимент то</w:t>
      </w:r>
      <w:r w:rsidR="007F186A">
        <w:rPr>
          <w:rFonts w:ascii="Times New Roman" w:hAnsi="Times New Roman" w:cs="Times New Roman"/>
          <w:sz w:val="28"/>
          <w:szCs w:val="28"/>
          <w:lang w:val="kk-KZ"/>
        </w:rPr>
        <w:t>бынд</w:t>
      </w:r>
      <w:r w:rsidRPr="003F0B26">
        <w:rPr>
          <w:rFonts w:ascii="Times New Roman" w:hAnsi="Times New Roman" w:cs="Times New Roman"/>
          <w:sz w:val="28"/>
          <w:szCs w:val="28"/>
          <w:lang w:val="kk-KZ"/>
        </w:rPr>
        <w:t xml:space="preserve">а 89 студент, бақылау тобында 88 студент белгіленді. Эксперимент өткізетін оқытушылар тобы ізденуші автор және әр университеттен оқытушылар белгіленді. </w:t>
      </w:r>
    </w:p>
    <w:p w14:paraId="724E830C" w14:textId="0924E758" w:rsidR="003F0B26" w:rsidRPr="003F0B26" w:rsidRDefault="003F0B26" w:rsidP="00982C1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Анықтау кезең</w:t>
      </w:r>
      <w:r w:rsidR="00014E59">
        <w:rPr>
          <w:rFonts w:ascii="Times New Roman" w:hAnsi="Times New Roman" w:cs="Times New Roman"/>
          <w:sz w:val="28"/>
          <w:szCs w:val="28"/>
          <w:lang w:val="kk-KZ"/>
        </w:rPr>
        <w:t>і</w:t>
      </w:r>
      <w:r w:rsidRPr="003F0B26">
        <w:rPr>
          <w:rFonts w:ascii="Times New Roman" w:hAnsi="Times New Roman" w:cs="Times New Roman"/>
          <w:sz w:val="28"/>
          <w:szCs w:val="28"/>
          <w:lang w:val="kk-KZ"/>
        </w:rPr>
        <w:t xml:space="preserve"> оқытушылардың келісуімен дәрістер мен семинарға қатысып, бақылау жүргізуден басталды. Эксперименттегі бақылау, педагогика ғылымында көрсетілгеніндей, ізденуші өзінің зерттеу мақсатын көздеп, жоспарлы және жүйелі жүргізіп, нақты бір материалдарды анықтауға қажетті ғылыми әдіс ретінде өте маңызды.</w:t>
      </w:r>
    </w:p>
    <w:p w14:paraId="49064537" w14:textId="52BF4E14" w:rsidR="003F0B26" w:rsidRPr="003F0B26" w:rsidRDefault="003F0B26" w:rsidP="00982C1B">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Біздің міндеттіміз бойынша бақылау әдісінің мазмұны болашақ бастауыш сынып мұғалімдерін визуалды өнерді қабылдауға даярлаудың ноосфералық білім негізінде ұйымдастырылуы т</w:t>
      </w:r>
      <w:r w:rsidR="00ED3217">
        <w:rPr>
          <w:rFonts w:ascii="Times New Roman" w:hAnsi="Times New Roman" w:cs="Times New Roman"/>
          <w:sz w:val="28"/>
          <w:szCs w:val="28"/>
          <w:lang w:val="kk-KZ"/>
        </w:rPr>
        <w:t>у</w:t>
      </w:r>
      <w:r w:rsidRPr="003F0B26">
        <w:rPr>
          <w:rFonts w:ascii="Times New Roman" w:hAnsi="Times New Roman" w:cs="Times New Roman"/>
          <w:sz w:val="28"/>
          <w:szCs w:val="28"/>
          <w:lang w:val="kk-KZ"/>
        </w:rPr>
        <w:t xml:space="preserve">ралы ақпарат, материал жинау керек. Бақылау тікелей және жанама түрде жүргізілетіні белгілі. Біз тікелей бақылау жасауымыз үшін болашақ бастауыш сынып мұғалімдерін даярлау </w:t>
      </w:r>
      <w:r w:rsidR="00014E59">
        <w:rPr>
          <w:rFonts w:ascii="Times New Roman" w:hAnsi="Times New Roman" w:cs="Times New Roman"/>
          <w:sz w:val="28"/>
          <w:szCs w:val="28"/>
          <w:lang w:val="kk-KZ"/>
        </w:rPr>
        <w:t>үдерісіндегі</w:t>
      </w:r>
      <w:r w:rsidRPr="003F0B26">
        <w:rPr>
          <w:rFonts w:ascii="Times New Roman" w:hAnsi="Times New Roman" w:cs="Times New Roman"/>
          <w:sz w:val="28"/>
          <w:szCs w:val="28"/>
          <w:lang w:val="kk-KZ"/>
        </w:rPr>
        <w:t xml:space="preserve"> курстарға қатысуымыздың кестесі жасалынды. Олардың қатарында  «Бейнелеу өнерін оқыту әдістемесі», «Математика</w:t>
      </w:r>
      <w:r w:rsidR="000E1EDF">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пәнін оқыту әдістемесі», «</w:t>
      </w:r>
      <w:r w:rsidR="00BC0D47">
        <w:rPr>
          <w:rFonts w:ascii="Times New Roman" w:hAnsi="Times New Roman" w:cs="Times New Roman"/>
          <w:sz w:val="28"/>
          <w:szCs w:val="28"/>
          <w:lang w:val="kk-KZ"/>
        </w:rPr>
        <w:t xml:space="preserve">Әдебиеттік оқу» пәнін </w:t>
      </w:r>
      <w:r w:rsidRPr="003F0B26">
        <w:rPr>
          <w:rFonts w:ascii="Times New Roman" w:hAnsi="Times New Roman" w:cs="Times New Roman"/>
          <w:sz w:val="28"/>
          <w:szCs w:val="28"/>
          <w:lang w:val="kk-KZ"/>
        </w:rPr>
        <w:t xml:space="preserve"> оқыту әдістемесі», «Дүниетану</w:t>
      </w:r>
      <w:r w:rsidR="00BC0D47">
        <w:rPr>
          <w:rFonts w:ascii="Times New Roman" w:hAnsi="Times New Roman" w:cs="Times New Roman"/>
          <w:sz w:val="28"/>
          <w:szCs w:val="28"/>
          <w:lang w:val="kk-KZ"/>
        </w:rPr>
        <w:t>» пәнін</w:t>
      </w:r>
      <w:r w:rsidRPr="003F0B26">
        <w:rPr>
          <w:rFonts w:ascii="Times New Roman" w:hAnsi="Times New Roman" w:cs="Times New Roman"/>
          <w:sz w:val="28"/>
          <w:szCs w:val="28"/>
          <w:lang w:val="kk-KZ"/>
        </w:rPr>
        <w:t xml:space="preserve"> оқыту әдістемесі»  курстары белгіленді. Дидактиканың ортақ заңдылықтарын негізге ала отырып, бақылау </w:t>
      </w:r>
      <w:r w:rsidR="00BC0D47">
        <w:rPr>
          <w:rFonts w:ascii="Times New Roman" w:hAnsi="Times New Roman" w:cs="Times New Roman"/>
          <w:sz w:val="28"/>
          <w:szCs w:val="28"/>
          <w:lang w:val="kk-KZ"/>
        </w:rPr>
        <w:t>үдерісінде</w:t>
      </w:r>
      <w:r w:rsidRPr="003F0B26">
        <w:rPr>
          <w:rFonts w:ascii="Times New Roman" w:hAnsi="Times New Roman" w:cs="Times New Roman"/>
          <w:sz w:val="28"/>
          <w:szCs w:val="28"/>
          <w:lang w:val="kk-KZ"/>
        </w:rPr>
        <w:t xml:space="preserve"> келесідей  7 параметр бойынша өзіндік ерекше  әдістер мен мен тәсілдер қолданылуына  назар салынды:</w:t>
      </w:r>
    </w:p>
    <w:p w14:paraId="109A3184"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біріншіден, дәрісте және семинар сабақтарда ноосфералық оқыту әдіснамасының талаптары қамтылу әдістері;</w:t>
      </w:r>
    </w:p>
    <w:p w14:paraId="066A42F7" w14:textId="2A8E7D36"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екіншіден, дәрісте және семинарда оқыту мақсатының визуалды өнерді қабылдауға дағдыландыру </w:t>
      </w:r>
      <w:r w:rsidR="00886F9B">
        <w:rPr>
          <w:rFonts w:ascii="Times New Roman" w:hAnsi="Times New Roman" w:cs="Times New Roman"/>
          <w:sz w:val="28"/>
          <w:szCs w:val="28"/>
          <w:lang w:val="kk-KZ"/>
        </w:rPr>
        <w:t>үдерісінің</w:t>
      </w:r>
      <w:r w:rsidRPr="003F0B26">
        <w:rPr>
          <w:rFonts w:ascii="Times New Roman" w:hAnsi="Times New Roman" w:cs="Times New Roman"/>
          <w:sz w:val="28"/>
          <w:szCs w:val="28"/>
          <w:lang w:val="kk-KZ"/>
        </w:rPr>
        <w:t xml:space="preserve"> адамзаттың мәңгілік құндылықтарына негізделуі;</w:t>
      </w:r>
    </w:p>
    <w:p w14:paraId="35979F13" w14:textId="7E9F43D9"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үшіншіден, білім беру </w:t>
      </w:r>
      <w:r w:rsidR="00A75733">
        <w:rPr>
          <w:rFonts w:ascii="Times New Roman" w:hAnsi="Times New Roman" w:cs="Times New Roman"/>
          <w:sz w:val="28"/>
          <w:szCs w:val="28"/>
          <w:lang w:val="kk-KZ"/>
        </w:rPr>
        <w:t>үдерісіндегі</w:t>
      </w:r>
      <w:r w:rsidRPr="003F0B26">
        <w:rPr>
          <w:rFonts w:ascii="Times New Roman" w:hAnsi="Times New Roman" w:cs="Times New Roman"/>
          <w:sz w:val="28"/>
          <w:szCs w:val="28"/>
          <w:lang w:val="kk-KZ"/>
        </w:rPr>
        <w:t xml:space="preserve"> бәсекеге қабілеттілік деген желеумен біртіндеп жоғалып бара жатқан  Адамның табиғатынан бірегейлігін ескеріп (аутогностика және биоадекватты) дүниетанымдық негізін қалыптастыру әдістері қолданылуы;</w:t>
      </w:r>
    </w:p>
    <w:p w14:paraId="14BE6F3A"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төртіншіден, экологиялық дүниетаным әдістерінің қолданылуы;</w:t>
      </w:r>
    </w:p>
    <w:p w14:paraId="68BDB6F2"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бесіншіден, бақытты болу және қоршаған ортамен гармониялық үйлесімде өмір сүру қағидаттары ескерілуі;</w:t>
      </w:r>
    </w:p>
    <w:p w14:paraId="51204891"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алтыншыдан, рухани-этикалық және эстетикалық әдістер қолданылуы және оның визуалды өнерді қабылдаумен, кеңістік, мәнерлілік, түр мен түс т.б. сияқты параметрлерінің айнала ортамен үйлесімділігі, пайдалылығы, зиянсыздығы туралы ақпарат беретін әдістер қолданылуы;</w:t>
      </w:r>
    </w:p>
    <w:p w14:paraId="5E8CB6AB"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lastRenderedPageBreak/>
        <w:t>жетіншіден, ноогуманизм ұғымының қамтылуы.</w:t>
      </w:r>
    </w:p>
    <w:p w14:paraId="5748AFB6" w14:textId="5E0D6687" w:rsidR="003F0B26" w:rsidRPr="003F0B26" w:rsidRDefault="003F0B26" w:rsidP="005022B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Экспериментке қосылған университеттердегі болашақ бастауыш сынып мұғалімдерін даярлайтын негізгі кафедрадағы оқытушылармен келісе отырып, дәрістер мен семинарларға жоғарыда аталған пәндер бойынша тікелей  бақылау жүргізілді. Тікелей бақылауда, зерттеуші болғандықтан, бейтарап тұлға ретінде қатысып, дәріс пен семинардың ішкі ерекшеліктерін бақылау мүмкіндігі пайдаланылды. </w:t>
      </w:r>
    </w:p>
    <w:p w14:paraId="1A89C10C" w14:textId="113CF68A" w:rsidR="003F0B26" w:rsidRPr="003F0B26" w:rsidRDefault="003F0B26" w:rsidP="005022B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Оқытушы мен студенттер алғашқыда жатырқағанымен, өзіміз де психологиялық дайындықтан өтіп, бақылауға көбірек қатысқандықтан, үйренісіп, топтармен сыйластық қатынас құрып, еш жасандылық туындамауына назар қойдық. Осындай жасалған дайындығымыздың арқасында дәрістерге, семинарларға қатысып, қажетті мәселелерді табиғи түрде бақылау мүмкін болды. </w:t>
      </w:r>
    </w:p>
    <w:p w14:paraId="31BF9A5D" w14:textId="6ACAD99B" w:rsidR="003F0B26" w:rsidRPr="003F0B26" w:rsidRDefault="003F0B26" w:rsidP="005022B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Дәрістің ішкі </w:t>
      </w:r>
      <w:r w:rsidR="00A75733">
        <w:rPr>
          <w:rFonts w:ascii="Times New Roman" w:hAnsi="Times New Roman" w:cs="Times New Roman"/>
          <w:sz w:val="28"/>
          <w:szCs w:val="28"/>
          <w:lang w:val="kk-KZ"/>
        </w:rPr>
        <w:t>үдерісін</w:t>
      </w:r>
      <w:r w:rsidRPr="003F0B26">
        <w:rPr>
          <w:rFonts w:ascii="Times New Roman" w:hAnsi="Times New Roman" w:cs="Times New Roman"/>
          <w:sz w:val="28"/>
          <w:szCs w:val="28"/>
          <w:lang w:val="kk-KZ"/>
        </w:rPr>
        <w:t xml:space="preserve"> бақылау </w:t>
      </w:r>
      <w:r w:rsidR="00A75733">
        <w:rPr>
          <w:rFonts w:ascii="Times New Roman" w:hAnsi="Times New Roman" w:cs="Times New Roman"/>
          <w:sz w:val="28"/>
          <w:szCs w:val="28"/>
          <w:lang w:val="kk-KZ"/>
        </w:rPr>
        <w:t>үдерісінде</w:t>
      </w:r>
      <w:r w:rsidRPr="003F0B26">
        <w:rPr>
          <w:rFonts w:ascii="Times New Roman" w:hAnsi="Times New Roman" w:cs="Times New Roman"/>
          <w:sz w:val="28"/>
          <w:szCs w:val="28"/>
          <w:lang w:val="kk-KZ"/>
        </w:rPr>
        <w:t xml:space="preserve"> студенттермен бірге білім ақпаратын қабылдау </w:t>
      </w:r>
      <w:r w:rsidR="00A75733">
        <w:rPr>
          <w:rFonts w:ascii="Times New Roman" w:hAnsi="Times New Roman" w:cs="Times New Roman"/>
          <w:sz w:val="28"/>
          <w:szCs w:val="28"/>
          <w:lang w:val="kk-KZ"/>
        </w:rPr>
        <w:t>үдерісінде</w:t>
      </w:r>
      <w:r w:rsidRPr="003F0B26">
        <w:rPr>
          <w:rFonts w:ascii="Times New Roman" w:hAnsi="Times New Roman" w:cs="Times New Roman"/>
          <w:sz w:val="28"/>
          <w:szCs w:val="28"/>
          <w:lang w:val="kk-KZ"/>
        </w:rPr>
        <w:t xml:space="preserve"> болатын толқыныс сезімдерін бірге бастан кешу болды. Өйткені дәріс оқушының дәріс оқу шеберлігі, тілдік және көрнекі материалдардың бірлігімен түрлі мазмұндағы білім ақпаратын қабылдау «тірі» дидактикалық </w:t>
      </w:r>
      <w:r w:rsidR="0012596F">
        <w:rPr>
          <w:rFonts w:ascii="Times New Roman" w:hAnsi="Times New Roman" w:cs="Times New Roman"/>
          <w:sz w:val="28"/>
          <w:szCs w:val="28"/>
          <w:lang w:val="kk-KZ"/>
        </w:rPr>
        <w:t>үдеріс</w:t>
      </w:r>
      <w:r w:rsidRPr="003F0B26">
        <w:rPr>
          <w:rFonts w:ascii="Times New Roman" w:hAnsi="Times New Roman" w:cs="Times New Roman"/>
          <w:sz w:val="28"/>
          <w:szCs w:val="28"/>
          <w:lang w:val="kk-KZ"/>
        </w:rPr>
        <w:t xml:space="preserve"> болғандықтан, бақылаушы тұлғаға да әсер етеді. Бірақ, зерттеудің міндеттеріне орай, осындай жанды дәрістен өзіміз ізденіп отырған жоғарыдағы параметрлерді айқындау қажет. Оның  бір қиындығы  дәрістің басынан белгілеу керек пе, орта тұсында ма, немесе аяғында белгілеген дұрыс па деген сұраққа жауап беру. Бірақ бұл мәселенің шешімі көрсетілген параметрлер кестесін алдын ала жасап, даярлану арқылы табылды. </w:t>
      </w:r>
    </w:p>
    <w:p w14:paraId="1E91B3AF" w14:textId="030B0879" w:rsidR="003F0B26" w:rsidRPr="003F0B26" w:rsidRDefault="003F0B26" w:rsidP="005022BD">
      <w:pPr>
        <w:spacing w:after="0" w:line="240" w:lineRule="auto"/>
        <w:ind w:firstLine="567"/>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Бақылау барысы, жалпы, үздіксіз және үзілмелі /дискретті болады.  Біз үздіксіз  түрін таңдап, әр университетте белгіленген пәндер бойынша бірнеше дәріс пен семинарды қатарынан тыңдап, бақылап, қажетті материалдар жинақталды. Алдын ала нақтыланған параметрлерді бақылау 2 жолмен жүргізілді:</w:t>
      </w:r>
    </w:p>
    <w:p w14:paraId="56A70881" w14:textId="77777777" w:rsidR="003F0B26" w:rsidRPr="003F0B26" w:rsidRDefault="003F0B26" w:rsidP="0077693D">
      <w:pPr>
        <w:numPr>
          <w:ilvl w:val="0"/>
          <w:numId w:val="21"/>
        </w:numPr>
        <w:spacing w:after="0" w:line="240" w:lineRule="auto"/>
        <w:ind w:left="0" w:firstLine="567"/>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бірінші, тікелей сабақ үстінде бақылау жасап, қажетті жазбалар жасалып отырылды;</w:t>
      </w:r>
    </w:p>
    <w:p w14:paraId="60FE2516" w14:textId="77777777" w:rsidR="003F0B26" w:rsidRPr="003F0B26" w:rsidRDefault="003F0B26" w:rsidP="0077693D">
      <w:pPr>
        <w:numPr>
          <w:ilvl w:val="0"/>
          <w:numId w:val="21"/>
        </w:numPr>
        <w:spacing w:after="0" w:line="240" w:lineRule="auto"/>
        <w:ind w:left="0" w:firstLine="567"/>
        <w:contextualSpacing/>
        <w:jc w:val="both"/>
        <w:rPr>
          <w:rFonts w:ascii="Times New Roman" w:hAnsi="Times New Roman" w:cs="Times New Roman"/>
          <w:sz w:val="28"/>
          <w:szCs w:val="28"/>
          <w:lang w:val="kk-KZ"/>
        </w:rPr>
      </w:pPr>
      <w:r w:rsidRPr="002118D0">
        <w:rPr>
          <w:rFonts w:ascii="Times New Roman" w:hAnsi="Times New Roman" w:cs="Times New Roman"/>
          <w:sz w:val="28"/>
          <w:szCs w:val="28"/>
          <w:lang w:val="kk-KZ"/>
        </w:rPr>
        <w:t>екінші, бейнекамера арқылы жазылып, кейін талдау барысында қажетті тұстарына</w:t>
      </w:r>
      <w:r w:rsidRPr="003F0B26">
        <w:rPr>
          <w:rFonts w:ascii="Times New Roman" w:hAnsi="Times New Roman" w:cs="Times New Roman"/>
          <w:sz w:val="28"/>
          <w:szCs w:val="28"/>
          <w:lang w:val="kk-KZ"/>
        </w:rPr>
        <w:t xml:space="preserve"> назар салынып, жазбалар жасалынды.</w:t>
      </w:r>
    </w:p>
    <w:p w14:paraId="10E1B03C" w14:textId="5CD1C74E" w:rsidR="003F0B26" w:rsidRDefault="003F0B26" w:rsidP="0012596F">
      <w:pPr>
        <w:spacing w:after="0" w:line="240" w:lineRule="auto"/>
        <w:ind w:firstLine="567"/>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Дәрісті, семинарды бақылау барысын талдау сызбасы келесідей</w:t>
      </w:r>
      <w:r w:rsidR="00435A36">
        <w:rPr>
          <w:rFonts w:ascii="Times New Roman" w:hAnsi="Times New Roman" w:cs="Times New Roman"/>
          <w:sz w:val="28"/>
          <w:szCs w:val="28"/>
          <w:lang w:val="kk-KZ"/>
        </w:rPr>
        <w:t xml:space="preserve"> болды</w:t>
      </w:r>
      <w:r w:rsidRPr="003F0B26">
        <w:rPr>
          <w:rFonts w:ascii="Times New Roman" w:hAnsi="Times New Roman" w:cs="Times New Roman"/>
          <w:sz w:val="28"/>
          <w:szCs w:val="28"/>
          <w:lang w:val="kk-KZ"/>
        </w:rPr>
        <w:t xml:space="preserve">. </w:t>
      </w:r>
      <w:r w:rsidR="00435A36">
        <w:rPr>
          <w:rFonts w:ascii="Times New Roman" w:hAnsi="Times New Roman" w:cs="Times New Roman"/>
          <w:sz w:val="28"/>
          <w:szCs w:val="28"/>
          <w:lang w:val="kk-KZ"/>
        </w:rPr>
        <w:t>Мұнда к</w:t>
      </w:r>
      <w:r w:rsidRPr="003F0B26">
        <w:rPr>
          <w:rFonts w:ascii="Times New Roman" w:hAnsi="Times New Roman" w:cs="Times New Roman"/>
          <w:sz w:val="28"/>
          <w:szCs w:val="28"/>
          <w:lang w:val="kk-KZ"/>
        </w:rPr>
        <w:t xml:space="preserve">өрсетілген сұрақтардың қамтылуы «жоғары», «орта», «төмен»  деп белгіленуі алынды. «Жоғары деңгей» </w:t>
      </w:r>
      <w:r w:rsidR="00435A36">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жасыл, «орта деңгей» </w:t>
      </w:r>
      <w:r w:rsidR="00435A36">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сары, «төмен деңгей» </w:t>
      </w:r>
      <w:r w:rsidR="00435A36">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қызыл</w:t>
      </w:r>
      <w:r w:rsidR="005022BD">
        <w:rPr>
          <w:rFonts w:ascii="Times New Roman" w:hAnsi="Times New Roman" w:cs="Times New Roman"/>
          <w:sz w:val="28"/>
          <w:szCs w:val="28"/>
          <w:lang w:val="kk-KZ"/>
        </w:rPr>
        <w:t xml:space="preserve"> (кесте </w:t>
      </w:r>
      <w:r w:rsidR="005022BD">
        <w:rPr>
          <w:rFonts w:ascii="Times New Roman" w:hAnsi="Times New Roman" w:cs="Times New Roman"/>
          <w:sz w:val="28"/>
          <w:szCs w:val="28"/>
        </w:rPr>
        <w:t>8</w:t>
      </w:r>
      <w:r w:rsidR="005022BD">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w:t>
      </w:r>
    </w:p>
    <w:p w14:paraId="01AA1D87" w14:textId="77777777" w:rsidR="00EE3050" w:rsidRPr="003F0B26" w:rsidRDefault="00EE3050" w:rsidP="0012596F">
      <w:pPr>
        <w:spacing w:after="0" w:line="240" w:lineRule="auto"/>
        <w:ind w:firstLine="567"/>
        <w:jc w:val="both"/>
        <w:rPr>
          <w:rFonts w:ascii="Times New Roman" w:hAnsi="Times New Roman" w:cs="Times New Roman"/>
          <w:sz w:val="28"/>
          <w:szCs w:val="28"/>
          <w:lang w:val="kk-KZ"/>
        </w:rPr>
      </w:pPr>
    </w:p>
    <w:p w14:paraId="3D32AF36" w14:textId="68D24208" w:rsidR="003F0B26" w:rsidRDefault="00435A36" w:rsidP="00EE3050">
      <w:pPr>
        <w:spacing w:after="0" w:line="240" w:lineRule="auto"/>
        <w:ind w:firstLine="567"/>
        <w:jc w:val="both"/>
        <w:rPr>
          <w:rFonts w:ascii="Times New Roman" w:hAnsi="Times New Roman" w:cs="Times New Roman"/>
          <w:sz w:val="28"/>
          <w:szCs w:val="28"/>
          <w:lang w:val="kk-KZ"/>
        </w:rPr>
      </w:pPr>
      <w:r w:rsidRPr="00435A36">
        <w:rPr>
          <w:rFonts w:ascii="Times New Roman" w:hAnsi="Times New Roman" w:cs="Times New Roman"/>
          <w:sz w:val="28"/>
          <w:szCs w:val="28"/>
          <w:lang w:val="kk-KZ"/>
        </w:rPr>
        <w:t xml:space="preserve">Кесте </w:t>
      </w:r>
      <w:r w:rsidR="005022BD">
        <w:rPr>
          <w:rFonts w:ascii="Times New Roman" w:hAnsi="Times New Roman" w:cs="Times New Roman"/>
          <w:sz w:val="28"/>
          <w:szCs w:val="28"/>
          <w:lang w:val="kk-KZ"/>
        </w:rPr>
        <w:t>8</w:t>
      </w:r>
      <w:r w:rsidRPr="00435A36">
        <w:rPr>
          <w:rFonts w:ascii="Times New Roman" w:hAnsi="Times New Roman" w:cs="Times New Roman"/>
          <w:sz w:val="28"/>
          <w:szCs w:val="28"/>
          <w:lang w:val="kk-KZ"/>
        </w:rPr>
        <w:t xml:space="preserve"> </w:t>
      </w:r>
      <w:r w:rsidR="00EE3050">
        <w:rPr>
          <w:rFonts w:ascii="Times New Roman" w:hAnsi="Times New Roman" w:cs="Times New Roman"/>
          <w:sz w:val="28"/>
          <w:szCs w:val="28"/>
          <w:lang w:val="kk-KZ"/>
        </w:rPr>
        <w:t>–</w:t>
      </w:r>
      <w:r w:rsidRPr="00435A36">
        <w:rPr>
          <w:rFonts w:ascii="Times New Roman" w:hAnsi="Times New Roman" w:cs="Times New Roman"/>
          <w:sz w:val="28"/>
          <w:szCs w:val="28"/>
          <w:lang w:val="kk-KZ"/>
        </w:rPr>
        <w:t xml:space="preserve"> Дәрістер мен семинарды БАҚЫЛАУ әдісі және талдау нәтижесі</w:t>
      </w:r>
    </w:p>
    <w:p w14:paraId="61B2C302" w14:textId="77777777" w:rsidR="00EE3050" w:rsidRPr="003F0B26" w:rsidRDefault="00EE3050" w:rsidP="00EE3050">
      <w:pPr>
        <w:spacing w:after="0" w:line="240" w:lineRule="auto"/>
        <w:ind w:firstLine="567"/>
        <w:jc w:val="both"/>
        <w:rPr>
          <w:rFonts w:ascii="Times New Roman" w:hAnsi="Times New Roman" w:cs="Times New Roman"/>
          <w:sz w:val="28"/>
          <w:szCs w:val="28"/>
          <w:lang w:val="kk-KZ"/>
        </w:rPr>
      </w:pPr>
    </w:p>
    <w:tbl>
      <w:tblPr>
        <w:tblStyle w:val="4"/>
        <w:tblW w:w="0" w:type="auto"/>
        <w:tblLook w:val="04A0" w:firstRow="1" w:lastRow="0" w:firstColumn="1" w:lastColumn="0" w:noHBand="0" w:noVBand="1"/>
      </w:tblPr>
      <w:tblGrid>
        <w:gridCol w:w="480"/>
        <w:gridCol w:w="5654"/>
        <w:gridCol w:w="1043"/>
        <w:gridCol w:w="895"/>
        <w:gridCol w:w="746"/>
        <w:gridCol w:w="1036"/>
      </w:tblGrid>
      <w:tr w:rsidR="003F0B26" w:rsidRPr="005022BD" w14:paraId="60EC66DB" w14:textId="77777777" w:rsidTr="00D34E90">
        <w:trPr>
          <w:cantSplit/>
          <w:trHeight w:val="1997"/>
        </w:trPr>
        <w:tc>
          <w:tcPr>
            <w:tcW w:w="481" w:type="dxa"/>
          </w:tcPr>
          <w:p w14:paraId="5C78740C" w14:textId="77777777" w:rsidR="003F0B26" w:rsidRPr="005022BD" w:rsidRDefault="003F0B26" w:rsidP="003F0B26">
            <w:pPr>
              <w:ind w:firstLine="0"/>
              <w:rPr>
                <w:rFonts w:ascii="Times New Roman" w:hAnsi="Times New Roman" w:cs="Times New Roman"/>
                <w:bCs/>
                <w:sz w:val="24"/>
                <w:szCs w:val="24"/>
                <w:lang w:val="kk-KZ"/>
              </w:rPr>
            </w:pPr>
          </w:p>
          <w:p w14:paraId="1408CA80" w14:textId="77777777" w:rsidR="003F0B26" w:rsidRPr="005022BD" w:rsidRDefault="003F0B26" w:rsidP="003F0B26">
            <w:pPr>
              <w:ind w:firstLine="0"/>
              <w:rPr>
                <w:rFonts w:ascii="Times New Roman" w:hAnsi="Times New Roman" w:cs="Times New Roman"/>
                <w:bCs/>
                <w:sz w:val="24"/>
                <w:szCs w:val="24"/>
                <w:lang w:val="kk-KZ"/>
              </w:rPr>
            </w:pPr>
            <w:r w:rsidRPr="005022BD">
              <w:rPr>
                <w:rFonts w:ascii="Times New Roman" w:hAnsi="Times New Roman" w:cs="Times New Roman"/>
                <w:bCs/>
                <w:sz w:val="24"/>
                <w:szCs w:val="24"/>
                <w:lang w:val="kk-KZ"/>
              </w:rPr>
              <w:t>№</w:t>
            </w:r>
          </w:p>
          <w:p w14:paraId="304D57AF" w14:textId="77777777" w:rsidR="003F0B26" w:rsidRPr="005022BD" w:rsidRDefault="003F0B26" w:rsidP="003F0B26">
            <w:pPr>
              <w:ind w:firstLine="0"/>
              <w:rPr>
                <w:rFonts w:ascii="Times New Roman" w:hAnsi="Times New Roman" w:cs="Times New Roman"/>
                <w:bCs/>
                <w:sz w:val="24"/>
                <w:szCs w:val="24"/>
                <w:lang w:val="kk-KZ"/>
              </w:rPr>
            </w:pPr>
          </w:p>
        </w:tc>
        <w:tc>
          <w:tcPr>
            <w:tcW w:w="5653" w:type="dxa"/>
          </w:tcPr>
          <w:p w14:paraId="22299D7B" w14:textId="77777777" w:rsidR="003F0B26" w:rsidRPr="005022BD" w:rsidRDefault="003F0B26" w:rsidP="003F0B26">
            <w:pPr>
              <w:ind w:firstLine="0"/>
              <w:rPr>
                <w:rFonts w:ascii="Times New Roman" w:hAnsi="Times New Roman" w:cs="Times New Roman"/>
                <w:bCs/>
                <w:sz w:val="24"/>
                <w:szCs w:val="24"/>
                <w:lang w:val="kk-KZ"/>
              </w:rPr>
            </w:pPr>
          </w:p>
          <w:p w14:paraId="318B4769" w14:textId="77777777" w:rsidR="003F0B26" w:rsidRPr="005022BD" w:rsidRDefault="003F0B26" w:rsidP="003F0B26">
            <w:pPr>
              <w:ind w:firstLine="0"/>
              <w:rPr>
                <w:rFonts w:ascii="Times New Roman" w:hAnsi="Times New Roman" w:cs="Times New Roman"/>
                <w:bCs/>
                <w:sz w:val="24"/>
                <w:szCs w:val="24"/>
                <w:lang w:val="kk-KZ"/>
              </w:rPr>
            </w:pPr>
          </w:p>
          <w:p w14:paraId="473F44CF" w14:textId="77777777" w:rsidR="003F0B26" w:rsidRPr="005022BD" w:rsidRDefault="003F0B26" w:rsidP="003F0B26">
            <w:pPr>
              <w:ind w:firstLine="0"/>
              <w:rPr>
                <w:rFonts w:ascii="Times New Roman" w:hAnsi="Times New Roman" w:cs="Times New Roman"/>
                <w:bCs/>
                <w:sz w:val="24"/>
                <w:szCs w:val="24"/>
                <w:lang w:val="kk-KZ"/>
              </w:rPr>
            </w:pPr>
            <w:r w:rsidRPr="005022BD">
              <w:rPr>
                <w:rFonts w:ascii="Times New Roman" w:hAnsi="Times New Roman" w:cs="Times New Roman"/>
                <w:bCs/>
                <w:sz w:val="24"/>
                <w:szCs w:val="24"/>
                <w:lang w:val="kk-KZ"/>
              </w:rPr>
              <w:t>Дәріс пен семинарды талдау мазмұны</w:t>
            </w:r>
          </w:p>
          <w:p w14:paraId="613FA5D8" w14:textId="77777777" w:rsidR="003F0B26" w:rsidRPr="005022BD" w:rsidRDefault="003F0B26" w:rsidP="003F0B26">
            <w:pPr>
              <w:ind w:firstLine="0"/>
              <w:rPr>
                <w:rFonts w:ascii="Times New Roman" w:hAnsi="Times New Roman" w:cs="Times New Roman"/>
                <w:bCs/>
                <w:sz w:val="24"/>
                <w:szCs w:val="24"/>
                <w:lang w:val="kk-KZ"/>
              </w:rPr>
            </w:pPr>
          </w:p>
          <w:p w14:paraId="61CA37D8" w14:textId="77777777" w:rsidR="003F0B26" w:rsidRPr="005022BD" w:rsidRDefault="003F0B26" w:rsidP="003F0B26">
            <w:pPr>
              <w:ind w:firstLine="0"/>
              <w:rPr>
                <w:rFonts w:ascii="Times New Roman" w:hAnsi="Times New Roman" w:cs="Times New Roman"/>
                <w:bCs/>
                <w:sz w:val="24"/>
                <w:szCs w:val="24"/>
                <w:lang w:val="kk-KZ"/>
              </w:rPr>
            </w:pPr>
          </w:p>
        </w:tc>
        <w:tc>
          <w:tcPr>
            <w:tcW w:w="1043" w:type="dxa"/>
            <w:textDirection w:val="btLr"/>
          </w:tcPr>
          <w:p w14:paraId="25CD3449" w14:textId="77777777" w:rsidR="00ED3217" w:rsidRPr="005022BD" w:rsidRDefault="00ED3217" w:rsidP="003F0B26">
            <w:pPr>
              <w:ind w:right="113" w:firstLine="0"/>
              <w:rPr>
                <w:rFonts w:ascii="Times New Roman" w:hAnsi="Times New Roman" w:cs="Times New Roman"/>
                <w:bCs/>
                <w:sz w:val="24"/>
                <w:szCs w:val="24"/>
                <w:lang w:val="kk-KZ"/>
              </w:rPr>
            </w:pPr>
            <w:r w:rsidRPr="005022BD">
              <w:rPr>
                <w:rFonts w:ascii="Times New Roman" w:hAnsi="Times New Roman" w:cs="Times New Roman"/>
                <w:bCs/>
                <w:sz w:val="24"/>
                <w:szCs w:val="24"/>
                <w:lang w:val="kk-KZ"/>
              </w:rPr>
              <w:t xml:space="preserve">Бейнелеу </w:t>
            </w:r>
            <w:r w:rsidR="003F0B26" w:rsidRPr="005022BD">
              <w:rPr>
                <w:rFonts w:ascii="Times New Roman" w:hAnsi="Times New Roman" w:cs="Times New Roman"/>
                <w:bCs/>
                <w:lang w:val="kk-KZ"/>
              </w:rPr>
              <w:t>өнерін оқыту әдістемесі</w:t>
            </w:r>
            <w:r w:rsidR="003F0B26" w:rsidRPr="005022BD">
              <w:rPr>
                <w:rFonts w:ascii="Times New Roman" w:hAnsi="Times New Roman" w:cs="Times New Roman"/>
                <w:bCs/>
                <w:sz w:val="24"/>
                <w:szCs w:val="24"/>
                <w:lang w:val="kk-KZ"/>
              </w:rPr>
              <w:t xml:space="preserve"> </w:t>
            </w:r>
          </w:p>
          <w:p w14:paraId="4C5B8DB0" w14:textId="77777777" w:rsidR="003F0B26" w:rsidRPr="005022BD" w:rsidRDefault="003F0B26" w:rsidP="003F0B26">
            <w:pPr>
              <w:ind w:right="113" w:firstLine="0"/>
              <w:rPr>
                <w:rFonts w:ascii="Times New Roman" w:hAnsi="Times New Roman" w:cs="Times New Roman"/>
                <w:bCs/>
                <w:sz w:val="24"/>
                <w:szCs w:val="24"/>
                <w:lang w:val="kk-KZ"/>
              </w:rPr>
            </w:pPr>
            <w:r w:rsidRPr="005022BD">
              <w:rPr>
                <w:rFonts w:ascii="Times New Roman" w:hAnsi="Times New Roman" w:cs="Times New Roman"/>
                <w:bCs/>
                <w:sz w:val="24"/>
                <w:szCs w:val="24"/>
                <w:lang w:val="kk-KZ"/>
              </w:rPr>
              <w:t>пәні</w:t>
            </w:r>
          </w:p>
          <w:p w14:paraId="6F57897A" w14:textId="77777777" w:rsidR="003F0B26" w:rsidRPr="005022BD" w:rsidRDefault="003F0B26" w:rsidP="003F0B26">
            <w:pPr>
              <w:ind w:right="113" w:firstLine="0"/>
              <w:rPr>
                <w:rFonts w:ascii="Times New Roman" w:hAnsi="Times New Roman" w:cs="Times New Roman"/>
                <w:bCs/>
                <w:sz w:val="24"/>
                <w:szCs w:val="24"/>
                <w:lang w:val="kk-KZ"/>
              </w:rPr>
            </w:pPr>
          </w:p>
        </w:tc>
        <w:tc>
          <w:tcPr>
            <w:tcW w:w="895" w:type="dxa"/>
            <w:textDirection w:val="btLr"/>
          </w:tcPr>
          <w:p w14:paraId="0C4206C8" w14:textId="77777777" w:rsidR="003F0B26" w:rsidRPr="005022BD" w:rsidRDefault="003F0B26" w:rsidP="003F0B26">
            <w:pPr>
              <w:ind w:right="113" w:firstLine="0"/>
              <w:rPr>
                <w:rFonts w:ascii="Times New Roman" w:hAnsi="Times New Roman" w:cs="Times New Roman"/>
                <w:bCs/>
                <w:sz w:val="24"/>
                <w:szCs w:val="24"/>
                <w:lang w:val="kk-KZ"/>
              </w:rPr>
            </w:pPr>
            <w:r w:rsidRPr="005022BD">
              <w:rPr>
                <w:rFonts w:ascii="Times New Roman" w:hAnsi="Times New Roman" w:cs="Times New Roman"/>
                <w:bCs/>
                <w:lang w:val="kk-KZ"/>
              </w:rPr>
              <w:t>Математика пәнін оқыту әдістемесі пәні</w:t>
            </w:r>
          </w:p>
        </w:tc>
        <w:tc>
          <w:tcPr>
            <w:tcW w:w="746" w:type="dxa"/>
            <w:textDirection w:val="btLr"/>
          </w:tcPr>
          <w:p w14:paraId="5C0AEB10" w14:textId="77777777" w:rsidR="003F0B26" w:rsidRPr="005022BD" w:rsidRDefault="003F0B26" w:rsidP="003F0B26">
            <w:pPr>
              <w:ind w:right="113" w:firstLine="0"/>
              <w:rPr>
                <w:rFonts w:ascii="Times New Roman" w:hAnsi="Times New Roman" w:cs="Times New Roman"/>
                <w:bCs/>
                <w:sz w:val="24"/>
                <w:szCs w:val="24"/>
                <w:lang w:val="kk-KZ"/>
              </w:rPr>
            </w:pPr>
            <w:r w:rsidRPr="005022BD">
              <w:rPr>
                <w:rFonts w:ascii="Times New Roman" w:hAnsi="Times New Roman" w:cs="Times New Roman"/>
                <w:bCs/>
                <w:lang w:val="kk-KZ"/>
              </w:rPr>
              <w:t>Ана тілін оқыту әдістемесі пәні</w:t>
            </w:r>
          </w:p>
        </w:tc>
        <w:tc>
          <w:tcPr>
            <w:tcW w:w="1036" w:type="dxa"/>
            <w:textDirection w:val="btLr"/>
          </w:tcPr>
          <w:p w14:paraId="29E8BECC" w14:textId="77777777" w:rsidR="003F0B26" w:rsidRPr="005022BD" w:rsidRDefault="003F0B26" w:rsidP="003F0B26">
            <w:pPr>
              <w:ind w:right="113" w:firstLine="0"/>
              <w:rPr>
                <w:rFonts w:ascii="Times New Roman" w:hAnsi="Times New Roman" w:cs="Times New Roman"/>
                <w:bCs/>
                <w:sz w:val="24"/>
                <w:szCs w:val="24"/>
                <w:lang w:val="kk-KZ"/>
              </w:rPr>
            </w:pPr>
            <w:r w:rsidRPr="005022BD">
              <w:rPr>
                <w:rFonts w:ascii="Times New Roman" w:hAnsi="Times New Roman" w:cs="Times New Roman"/>
                <w:bCs/>
                <w:lang w:val="kk-KZ"/>
              </w:rPr>
              <w:t>Дүниетануды оқыту әдістемесі пәні</w:t>
            </w:r>
          </w:p>
        </w:tc>
      </w:tr>
      <w:tr w:rsidR="003F0B26" w:rsidRPr="005022BD" w14:paraId="02608728" w14:textId="77777777" w:rsidTr="00D34E90">
        <w:trPr>
          <w:cantSplit/>
          <w:trHeight w:val="1157"/>
        </w:trPr>
        <w:tc>
          <w:tcPr>
            <w:tcW w:w="481" w:type="dxa"/>
          </w:tcPr>
          <w:p w14:paraId="6832DC16"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1</w:t>
            </w:r>
          </w:p>
        </w:tc>
        <w:tc>
          <w:tcPr>
            <w:tcW w:w="5653" w:type="dxa"/>
          </w:tcPr>
          <w:p w14:paraId="023233DA" w14:textId="77777777"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Дәрісте және семинар сабақтарда ноосфералық оқыту әдіснамасының талаптары қамтылу әдістері</w:t>
            </w:r>
          </w:p>
        </w:tc>
        <w:tc>
          <w:tcPr>
            <w:tcW w:w="1043" w:type="dxa"/>
            <w:shd w:val="clear" w:color="auto" w:fill="ED7D31" w:themeFill="accent2"/>
            <w:textDirection w:val="btLr"/>
          </w:tcPr>
          <w:p w14:paraId="5AFBEF56"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895" w:type="dxa"/>
            <w:shd w:val="clear" w:color="auto" w:fill="ED7D31" w:themeFill="accent2"/>
            <w:textDirection w:val="btLr"/>
          </w:tcPr>
          <w:p w14:paraId="0E19987B"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746" w:type="dxa"/>
            <w:shd w:val="clear" w:color="auto" w:fill="ED7D31" w:themeFill="accent2"/>
            <w:textDirection w:val="btLr"/>
          </w:tcPr>
          <w:p w14:paraId="06FB4FD3"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1036" w:type="dxa"/>
            <w:shd w:val="clear" w:color="auto" w:fill="ED7D31" w:themeFill="accent2"/>
            <w:textDirection w:val="btLr"/>
          </w:tcPr>
          <w:p w14:paraId="7231FA69"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r>
      <w:tr w:rsidR="003F0B26" w:rsidRPr="005022BD" w14:paraId="10D1F7D3" w14:textId="77777777" w:rsidTr="00D34E90">
        <w:trPr>
          <w:cantSplit/>
          <w:trHeight w:val="1157"/>
        </w:trPr>
        <w:tc>
          <w:tcPr>
            <w:tcW w:w="480" w:type="dxa"/>
          </w:tcPr>
          <w:p w14:paraId="4C2DCA7E" w14:textId="7517A216"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2</w:t>
            </w:r>
          </w:p>
        </w:tc>
        <w:tc>
          <w:tcPr>
            <w:tcW w:w="5655" w:type="dxa"/>
          </w:tcPr>
          <w:p w14:paraId="13BE3020" w14:textId="18459972"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 xml:space="preserve">Дәрісте және семинарда оқыту мақсатының визуалды өнерді қабылдауға дағдыландыру </w:t>
            </w:r>
            <w:r w:rsidR="00DD4C91" w:rsidRPr="005022BD">
              <w:rPr>
                <w:rFonts w:ascii="Times New Roman" w:hAnsi="Times New Roman" w:cs="Times New Roman"/>
                <w:bCs/>
                <w:i/>
                <w:sz w:val="26"/>
                <w:szCs w:val="26"/>
                <w:lang w:val="kk-KZ"/>
              </w:rPr>
              <w:t>үдерісінің</w:t>
            </w:r>
            <w:r w:rsidRPr="005022BD">
              <w:rPr>
                <w:rFonts w:ascii="Times New Roman" w:hAnsi="Times New Roman" w:cs="Times New Roman"/>
                <w:bCs/>
                <w:i/>
                <w:sz w:val="26"/>
                <w:szCs w:val="26"/>
                <w:lang w:val="kk-KZ"/>
              </w:rPr>
              <w:t xml:space="preserve"> адамзаттың мәңгілік құндылықтарына негізделуі</w:t>
            </w:r>
          </w:p>
        </w:tc>
        <w:tc>
          <w:tcPr>
            <w:tcW w:w="1042" w:type="dxa"/>
            <w:shd w:val="clear" w:color="auto" w:fill="FFD966" w:themeFill="accent4" w:themeFillTint="99"/>
            <w:textDirection w:val="btLr"/>
          </w:tcPr>
          <w:p w14:paraId="0248F8C5"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895" w:type="dxa"/>
            <w:shd w:val="clear" w:color="auto" w:fill="FFD966" w:themeFill="accent4" w:themeFillTint="99"/>
            <w:textDirection w:val="btLr"/>
          </w:tcPr>
          <w:p w14:paraId="447C596F"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746" w:type="dxa"/>
            <w:shd w:val="clear" w:color="auto" w:fill="ED7D31" w:themeFill="accent2"/>
            <w:textDirection w:val="btLr"/>
          </w:tcPr>
          <w:p w14:paraId="717FD62F"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1036" w:type="dxa"/>
            <w:shd w:val="clear" w:color="auto" w:fill="ED7D31" w:themeFill="accent2"/>
            <w:textDirection w:val="btLr"/>
          </w:tcPr>
          <w:p w14:paraId="5048B844"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r>
      <w:tr w:rsidR="003F0B26" w:rsidRPr="005022BD" w14:paraId="4DF47DF8" w14:textId="77777777" w:rsidTr="00D34E90">
        <w:trPr>
          <w:cantSplit/>
          <w:trHeight w:val="1157"/>
        </w:trPr>
        <w:tc>
          <w:tcPr>
            <w:tcW w:w="480" w:type="dxa"/>
          </w:tcPr>
          <w:p w14:paraId="621D1B70"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3</w:t>
            </w:r>
          </w:p>
        </w:tc>
        <w:tc>
          <w:tcPr>
            <w:tcW w:w="5655" w:type="dxa"/>
          </w:tcPr>
          <w:p w14:paraId="11B283F6" w14:textId="6F2409E0"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 xml:space="preserve">Білім беру </w:t>
            </w:r>
            <w:r w:rsidR="00DD4C91" w:rsidRPr="005022BD">
              <w:rPr>
                <w:rFonts w:ascii="Times New Roman" w:hAnsi="Times New Roman" w:cs="Times New Roman"/>
                <w:bCs/>
                <w:i/>
                <w:sz w:val="26"/>
                <w:szCs w:val="26"/>
                <w:lang w:val="kk-KZ"/>
              </w:rPr>
              <w:t>үдерісіндегі</w:t>
            </w:r>
            <w:r w:rsidRPr="005022BD">
              <w:rPr>
                <w:rFonts w:ascii="Times New Roman" w:hAnsi="Times New Roman" w:cs="Times New Roman"/>
                <w:bCs/>
                <w:i/>
                <w:sz w:val="26"/>
                <w:szCs w:val="26"/>
                <w:lang w:val="kk-KZ"/>
              </w:rPr>
              <w:t xml:space="preserve"> бәсекеге қабілеттілік деген желеумен біртіндеп жоғалып бара жатқан  Адамның дүниетанымдық негізін қалыптастыру әдістері қолданылуы</w:t>
            </w:r>
          </w:p>
        </w:tc>
        <w:tc>
          <w:tcPr>
            <w:tcW w:w="1042" w:type="dxa"/>
            <w:shd w:val="clear" w:color="auto" w:fill="FFD966" w:themeFill="accent4" w:themeFillTint="99"/>
            <w:textDirection w:val="btLr"/>
          </w:tcPr>
          <w:p w14:paraId="087D39E8"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895" w:type="dxa"/>
            <w:shd w:val="clear" w:color="auto" w:fill="ED7D31" w:themeFill="accent2"/>
            <w:textDirection w:val="btLr"/>
          </w:tcPr>
          <w:p w14:paraId="47231BF9"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746" w:type="dxa"/>
            <w:shd w:val="clear" w:color="auto" w:fill="FFD966" w:themeFill="accent4" w:themeFillTint="99"/>
            <w:textDirection w:val="btLr"/>
          </w:tcPr>
          <w:p w14:paraId="28F4FD1E"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1036" w:type="dxa"/>
            <w:shd w:val="clear" w:color="auto" w:fill="FFD966" w:themeFill="accent4" w:themeFillTint="99"/>
            <w:textDirection w:val="btLr"/>
          </w:tcPr>
          <w:p w14:paraId="599F43AF"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r>
      <w:tr w:rsidR="003F0B26" w:rsidRPr="005022BD" w14:paraId="5A1B6A52" w14:textId="77777777" w:rsidTr="00D34E90">
        <w:trPr>
          <w:cantSplit/>
          <w:trHeight w:val="1037"/>
        </w:trPr>
        <w:tc>
          <w:tcPr>
            <w:tcW w:w="480" w:type="dxa"/>
          </w:tcPr>
          <w:p w14:paraId="3791746D"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4</w:t>
            </w:r>
          </w:p>
        </w:tc>
        <w:tc>
          <w:tcPr>
            <w:tcW w:w="5655" w:type="dxa"/>
          </w:tcPr>
          <w:p w14:paraId="622C5190" w14:textId="77777777"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Ноогуманизм ұғымының қамтылуы</w:t>
            </w:r>
          </w:p>
          <w:p w14:paraId="5941E497" w14:textId="77777777" w:rsidR="003F0B26" w:rsidRPr="005022BD" w:rsidRDefault="003F0B26" w:rsidP="003F0B26">
            <w:pPr>
              <w:ind w:firstLine="0"/>
              <w:rPr>
                <w:rFonts w:ascii="Times New Roman" w:hAnsi="Times New Roman" w:cs="Times New Roman"/>
                <w:bCs/>
                <w:i/>
                <w:sz w:val="26"/>
                <w:szCs w:val="26"/>
                <w:lang w:val="kk-KZ"/>
              </w:rPr>
            </w:pPr>
          </w:p>
        </w:tc>
        <w:tc>
          <w:tcPr>
            <w:tcW w:w="1042" w:type="dxa"/>
            <w:shd w:val="clear" w:color="auto" w:fill="ED7D31" w:themeFill="accent2"/>
            <w:textDirection w:val="btLr"/>
          </w:tcPr>
          <w:p w14:paraId="4FEB688B"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895" w:type="dxa"/>
            <w:shd w:val="clear" w:color="auto" w:fill="ED7D31" w:themeFill="accent2"/>
            <w:textDirection w:val="btLr"/>
          </w:tcPr>
          <w:p w14:paraId="151687B9"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746" w:type="dxa"/>
            <w:shd w:val="clear" w:color="auto" w:fill="FFD966" w:themeFill="accent4" w:themeFillTint="99"/>
            <w:textDirection w:val="btLr"/>
          </w:tcPr>
          <w:p w14:paraId="1C6174EA"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1036" w:type="dxa"/>
            <w:shd w:val="clear" w:color="auto" w:fill="ED7D31" w:themeFill="accent2"/>
            <w:textDirection w:val="btLr"/>
          </w:tcPr>
          <w:p w14:paraId="61CEEB08"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r>
      <w:tr w:rsidR="003F0B26" w:rsidRPr="005022BD" w14:paraId="18C8FF69" w14:textId="77777777" w:rsidTr="00D34E90">
        <w:trPr>
          <w:cantSplit/>
          <w:trHeight w:val="1157"/>
        </w:trPr>
        <w:tc>
          <w:tcPr>
            <w:tcW w:w="480" w:type="dxa"/>
          </w:tcPr>
          <w:p w14:paraId="68CAB283"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5</w:t>
            </w:r>
          </w:p>
        </w:tc>
        <w:tc>
          <w:tcPr>
            <w:tcW w:w="5655" w:type="dxa"/>
          </w:tcPr>
          <w:p w14:paraId="432F4CEB" w14:textId="77777777"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Бақытты болу және қоршаған ортамен гармониялық үйлесімде өмір сүру қағидаттары ескерілуі</w:t>
            </w:r>
          </w:p>
        </w:tc>
        <w:tc>
          <w:tcPr>
            <w:tcW w:w="1042" w:type="dxa"/>
            <w:shd w:val="clear" w:color="auto" w:fill="ED7D31" w:themeFill="accent2"/>
            <w:textDirection w:val="btLr"/>
          </w:tcPr>
          <w:p w14:paraId="08A69A7B"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895" w:type="dxa"/>
            <w:shd w:val="clear" w:color="auto" w:fill="ED7D31" w:themeFill="accent2"/>
            <w:textDirection w:val="btLr"/>
          </w:tcPr>
          <w:p w14:paraId="7A81229E" w14:textId="77777777" w:rsidR="003F0B26" w:rsidRPr="005022BD" w:rsidRDefault="003F0B26" w:rsidP="003F0B26">
            <w:pPr>
              <w:ind w:right="113" w:firstLine="0"/>
              <w:rPr>
                <w:rFonts w:ascii="Times New Roman" w:hAnsi="Times New Roman" w:cs="Times New Roman"/>
                <w:bCs/>
                <w:color w:val="FF0000"/>
                <w:sz w:val="26"/>
                <w:szCs w:val="26"/>
                <w:lang w:val="kk-KZ"/>
              </w:rPr>
            </w:pPr>
            <w:r w:rsidRPr="005022BD">
              <w:rPr>
                <w:rFonts w:ascii="Times New Roman" w:hAnsi="Times New Roman" w:cs="Times New Roman"/>
                <w:bCs/>
                <w:color w:val="FF0000"/>
                <w:sz w:val="26"/>
                <w:szCs w:val="26"/>
                <w:lang w:val="kk-KZ"/>
              </w:rPr>
              <w:t xml:space="preserve"> </w:t>
            </w:r>
            <w:r w:rsidRPr="005022BD">
              <w:rPr>
                <w:rFonts w:ascii="Times New Roman" w:hAnsi="Times New Roman" w:cs="Times New Roman"/>
                <w:bCs/>
                <w:color w:val="000000" w:themeColor="text1"/>
                <w:sz w:val="26"/>
                <w:szCs w:val="26"/>
                <w:lang w:val="kk-KZ"/>
              </w:rPr>
              <w:t>төмен</w:t>
            </w:r>
          </w:p>
        </w:tc>
        <w:tc>
          <w:tcPr>
            <w:tcW w:w="746" w:type="dxa"/>
            <w:shd w:val="clear" w:color="auto" w:fill="FFD966" w:themeFill="accent4" w:themeFillTint="99"/>
            <w:textDirection w:val="btLr"/>
          </w:tcPr>
          <w:p w14:paraId="471A019B"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1036" w:type="dxa"/>
            <w:shd w:val="clear" w:color="auto" w:fill="FFD966" w:themeFill="accent4" w:themeFillTint="99"/>
            <w:textDirection w:val="btLr"/>
          </w:tcPr>
          <w:p w14:paraId="4BBC7B0A"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r>
      <w:tr w:rsidR="003F0B26" w:rsidRPr="005022BD" w14:paraId="6BAF4E6A" w14:textId="77777777" w:rsidTr="00D34E90">
        <w:trPr>
          <w:cantSplit/>
          <w:trHeight w:val="1157"/>
        </w:trPr>
        <w:tc>
          <w:tcPr>
            <w:tcW w:w="480" w:type="dxa"/>
          </w:tcPr>
          <w:p w14:paraId="71FB0B46"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6</w:t>
            </w:r>
          </w:p>
        </w:tc>
        <w:tc>
          <w:tcPr>
            <w:tcW w:w="5655" w:type="dxa"/>
          </w:tcPr>
          <w:p w14:paraId="46EC7C1B" w14:textId="77777777"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Рухани-этикалық және эстетикалық әдістер қолданылуы және оның визуалды өнерді қабылдаумен, кеңістік, мәнерлілік, түр мен түс т.б. сияқты параметрлерінің айнала ортамен үйлесімділігі, пайдалылығы, зиянсыздығы туралы ақпарат беретін әдістер қолданылуы</w:t>
            </w:r>
          </w:p>
        </w:tc>
        <w:tc>
          <w:tcPr>
            <w:tcW w:w="1042" w:type="dxa"/>
            <w:shd w:val="clear" w:color="auto" w:fill="FFD966" w:themeFill="accent4" w:themeFillTint="99"/>
            <w:textDirection w:val="btLr"/>
          </w:tcPr>
          <w:p w14:paraId="7962056D"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895" w:type="dxa"/>
            <w:shd w:val="clear" w:color="auto" w:fill="FFD966" w:themeFill="accent4" w:themeFillTint="99"/>
            <w:textDirection w:val="btLr"/>
          </w:tcPr>
          <w:p w14:paraId="40771CD6"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746" w:type="dxa"/>
            <w:shd w:val="clear" w:color="auto" w:fill="92D050"/>
            <w:textDirection w:val="btLr"/>
          </w:tcPr>
          <w:p w14:paraId="349A097F"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жоғары</w:t>
            </w:r>
          </w:p>
        </w:tc>
        <w:tc>
          <w:tcPr>
            <w:tcW w:w="1036" w:type="dxa"/>
            <w:shd w:val="clear" w:color="auto" w:fill="ED7D31" w:themeFill="accent2"/>
            <w:textDirection w:val="btLr"/>
          </w:tcPr>
          <w:p w14:paraId="146B191E"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r>
      <w:tr w:rsidR="003F0B26" w:rsidRPr="005022BD" w14:paraId="6619270D" w14:textId="77777777" w:rsidTr="00D34E90">
        <w:trPr>
          <w:cantSplit/>
          <w:trHeight w:val="1157"/>
        </w:trPr>
        <w:tc>
          <w:tcPr>
            <w:tcW w:w="480" w:type="dxa"/>
          </w:tcPr>
          <w:p w14:paraId="3F603364" w14:textId="77777777" w:rsidR="003F0B26" w:rsidRPr="005022BD" w:rsidRDefault="003F0B26" w:rsidP="003F0B26">
            <w:pPr>
              <w:ind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7</w:t>
            </w:r>
          </w:p>
        </w:tc>
        <w:tc>
          <w:tcPr>
            <w:tcW w:w="5655" w:type="dxa"/>
          </w:tcPr>
          <w:p w14:paraId="68A058F8" w14:textId="77777777" w:rsidR="003F0B26" w:rsidRPr="005022BD" w:rsidRDefault="003F0B26" w:rsidP="003F0B26">
            <w:pPr>
              <w:ind w:firstLine="0"/>
              <w:rPr>
                <w:rFonts w:ascii="Times New Roman" w:hAnsi="Times New Roman" w:cs="Times New Roman"/>
                <w:bCs/>
                <w:i/>
                <w:sz w:val="26"/>
                <w:szCs w:val="26"/>
                <w:lang w:val="kk-KZ"/>
              </w:rPr>
            </w:pPr>
            <w:r w:rsidRPr="005022BD">
              <w:rPr>
                <w:rFonts w:ascii="Times New Roman" w:hAnsi="Times New Roman" w:cs="Times New Roman"/>
                <w:bCs/>
                <w:i/>
                <w:sz w:val="26"/>
                <w:szCs w:val="26"/>
                <w:lang w:val="kk-KZ"/>
              </w:rPr>
              <w:t>Экологиялық дүниетаным әдістерінің қолданылуы</w:t>
            </w:r>
          </w:p>
        </w:tc>
        <w:tc>
          <w:tcPr>
            <w:tcW w:w="1042" w:type="dxa"/>
            <w:shd w:val="clear" w:color="auto" w:fill="ED7D31" w:themeFill="accent2"/>
            <w:textDirection w:val="btLr"/>
          </w:tcPr>
          <w:p w14:paraId="6A821388"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895" w:type="dxa"/>
            <w:shd w:val="clear" w:color="auto" w:fill="ED7D31" w:themeFill="accent2"/>
            <w:textDirection w:val="btLr"/>
          </w:tcPr>
          <w:p w14:paraId="1B3448C3"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төмен</w:t>
            </w:r>
          </w:p>
        </w:tc>
        <w:tc>
          <w:tcPr>
            <w:tcW w:w="746" w:type="dxa"/>
            <w:shd w:val="clear" w:color="auto" w:fill="FFD966" w:themeFill="accent4" w:themeFillTint="99"/>
            <w:textDirection w:val="btLr"/>
          </w:tcPr>
          <w:p w14:paraId="3FD81A16"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орта</w:t>
            </w:r>
          </w:p>
        </w:tc>
        <w:tc>
          <w:tcPr>
            <w:tcW w:w="1036" w:type="dxa"/>
            <w:shd w:val="clear" w:color="auto" w:fill="92D050"/>
            <w:textDirection w:val="btLr"/>
          </w:tcPr>
          <w:p w14:paraId="606D8F23" w14:textId="77777777" w:rsidR="003F0B26" w:rsidRPr="005022BD" w:rsidRDefault="003F0B26" w:rsidP="003F0B26">
            <w:pPr>
              <w:ind w:right="113" w:firstLine="0"/>
              <w:rPr>
                <w:rFonts w:ascii="Times New Roman" w:hAnsi="Times New Roman" w:cs="Times New Roman"/>
                <w:bCs/>
                <w:sz w:val="26"/>
                <w:szCs w:val="26"/>
                <w:lang w:val="kk-KZ"/>
              </w:rPr>
            </w:pPr>
            <w:r w:rsidRPr="005022BD">
              <w:rPr>
                <w:rFonts w:ascii="Times New Roman" w:hAnsi="Times New Roman" w:cs="Times New Roman"/>
                <w:bCs/>
                <w:sz w:val="26"/>
                <w:szCs w:val="26"/>
                <w:lang w:val="kk-KZ"/>
              </w:rPr>
              <w:t>жоғары</w:t>
            </w:r>
          </w:p>
        </w:tc>
      </w:tr>
    </w:tbl>
    <w:p w14:paraId="6DFC08CB"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17C1A020" w14:textId="650D7073" w:rsidR="003F0B26" w:rsidRPr="003F0B26" w:rsidRDefault="003F0B26" w:rsidP="00DD4C91">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Кестеден көрініп отырғанындай, «жоғары», «орта», «төмен» деңгейлердің барлық пәндер бойынша дәріс пен семинарлардағы деңгейлерінің өзара ара салмағы алшақ. Бұл талдаудың сандық, сапалық нәтижесін келесі </w:t>
      </w:r>
      <w:r w:rsidR="005022BD" w:rsidRPr="005022BD">
        <w:rPr>
          <w:rFonts w:ascii="Times New Roman" w:hAnsi="Times New Roman" w:cs="Times New Roman"/>
          <w:sz w:val="28"/>
          <w:szCs w:val="28"/>
          <w:lang w:val="kk-KZ"/>
        </w:rPr>
        <w:t>9-</w:t>
      </w:r>
      <w:r w:rsidRPr="003F0B26">
        <w:rPr>
          <w:rFonts w:ascii="Times New Roman" w:hAnsi="Times New Roman" w:cs="Times New Roman"/>
          <w:sz w:val="28"/>
          <w:szCs w:val="28"/>
          <w:lang w:val="kk-KZ"/>
        </w:rPr>
        <w:t>кесте мен диаграммадан көруге болады.</w:t>
      </w:r>
    </w:p>
    <w:p w14:paraId="06ED6892" w14:textId="77777777" w:rsidR="006A3D18" w:rsidRDefault="006A3D18" w:rsidP="006A3D18">
      <w:pPr>
        <w:spacing w:after="0" w:line="240" w:lineRule="auto"/>
        <w:ind w:firstLine="708"/>
        <w:jc w:val="both"/>
        <w:rPr>
          <w:rFonts w:ascii="Times New Roman" w:hAnsi="Times New Roman" w:cs="Times New Roman"/>
          <w:sz w:val="28"/>
          <w:szCs w:val="28"/>
          <w:lang w:val="kk-KZ"/>
        </w:rPr>
      </w:pPr>
    </w:p>
    <w:p w14:paraId="7A28B9FF" w14:textId="653C2A7C" w:rsidR="003F0B26" w:rsidRDefault="006A3D18" w:rsidP="006A3D18">
      <w:pPr>
        <w:spacing w:after="0" w:line="240" w:lineRule="auto"/>
        <w:ind w:firstLine="708"/>
        <w:jc w:val="both"/>
        <w:rPr>
          <w:rFonts w:ascii="Times New Roman" w:hAnsi="Times New Roman" w:cs="Times New Roman"/>
          <w:sz w:val="28"/>
          <w:szCs w:val="28"/>
          <w:lang w:val="kk-KZ"/>
        </w:rPr>
      </w:pPr>
      <w:r w:rsidRPr="006A3D18">
        <w:rPr>
          <w:rFonts w:ascii="Times New Roman" w:hAnsi="Times New Roman" w:cs="Times New Roman"/>
          <w:sz w:val="28"/>
          <w:szCs w:val="28"/>
          <w:lang w:val="kk-KZ"/>
        </w:rPr>
        <w:t xml:space="preserve">Кесте </w:t>
      </w:r>
      <w:r w:rsidR="005022BD">
        <w:rPr>
          <w:rFonts w:ascii="Times New Roman" w:hAnsi="Times New Roman" w:cs="Times New Roman"/>
          <w:sz w:val="28"/>
          <w:szCs w:val="28"/>
          <w:lang w:val="kk-KZ"/>
        </w:rPr>
        <w:t>9</w:t>
      </w:r>
      <w:r w:rsidRPr="006A3D18">
        <w:rPr>
          <w:rFonts w:ascii="Times New Roman" w:hAnsi="Times New Roman" w:cs="Times New Roman"/>
          <w:sz w:val="28"/>
          <w:szCs w:val="28"/>
          <w:lang w:val="kk-KZ"/>
        </w:rPr>
        <w:t xml:space="preserve"> – Дәрістер мен семинарды  талдау</w:t>
      </w:r>
      <w:r w:rsidR="00E32A82">
        <w:rPr>
          <w:rFonts w:ascii="Times New Roman" w:hAnsi="Times New Roman" w:cs="Times New Roman"/>
          <w:sz w:val="28"/>
          <w:szCs w:val="28"/>
          <w:lang w:val="kk-KZ"/>
        </w:rPr>
        <w:t>дың сандық, сапалық</w:t>
      </w:r>
      <w:r w:rsidRPr="006A3D18">
        <w:rPr>
          <w:rFonts w:ascii="Times New Roman" w:hAnsi="Times New Roman" w:cs="Times New Roman"/>
          <w:sz w:val="28"/>
          <w:szCs w:val="28"/>
          <w:lang w:val="kk-KZ"/>
        </w:rPr>
        <w:t xml:space="preserve"> нәтижесі</w:t>
      </w:r>
    </w:p>
    <w:p w14:paraId="5036C15F" w14:textId="77777777" w:rsidR="00D34E90" w:rsidRPr="003F0B26" w:rsidRDefault="00D34E90" w:rsidP="006A3D18">
      <w:pPr>
        <w:spacing w:after="0" w:line="240" w:lineRule="auto"/>
        <w:ind w:firstLine="708"/>
        <w:jc w:val="both"/>
        <w:rPr>
          <w:rFonts w:ascii="Times New Roman" w:hAnsi="Times New Roman" w:cs="Times New Roman"/>
          <w:sz w:val="28"/>
          <w:szCs w:val="28"/>
          <w:lang w:val="kk-KZ"/>
        </w:rPr>
      </w:pPr>
    </w:p>
    <w:tbl>
      <w:tblPr>
        <w:tblStyle w:val="4"/>
        <w:tblW w:w="0" w:type="auto"/>
        <w:tblLook w:val="04A0" w:firstRow="1" w:lastRow="0" w:firstColumn="1" w:lastColumn="0" w:noHBand="0" w:noVBand="1"/>
      </w:tblPr>
      <w:tblGrid>
        <w:gridCol w:w="562"/>
        <w:gridCol w:w="6492"/>
        <w:gridCol w:w="1131"/>
        <w:gridCol w:w="749"/>
        <w:gridCol w:w="917"/>
      </w:tblGrid>
      <w:tr w:rsidR="003F0B26" w:rsidRPr="003F0B26" w14:paraId="19066CBC" w14:textId="77777777" w:rsidTr="00D34E90">
        <w:tc>
          <w:tcPr>
            <w:tcW w:w="562" w:type="dxa"/>
            <w:tcBorders>
              <w:bottom w:val="single" w:sz="4" w:space="0" w:color="auto"/>
            </w:tcBorders>
          </w:tcPr>
          <w:p w14:paraId="07746BB1" w14:textId="77777777" w:rsidR="003F0B26" w:rsidRPr="003F0B26" w:rsidRDefault="003F0B26" w:rsidP="003F0B26">
            <w:pPr>
              <w:ind w:firstLine="0"/>
              <w:jc w:val="center"/>
              <w:rPr>
                <w:rFonts w:ascii="Times New Roman" w:hAnsi="Times New Roman" w:cs="Times New Roman"/>
                <w:b/>
                <w:sz w:val="26"/>
                <w:szCs w:val="26"/>
                <w:lang w:val="kk-KZ"/>
              </w:rPr>
            </w:pPr>
            <w:r w:rsidRPr="003F0B26">
              <w:rPr>
                <w:rFonts w:ascii="Times New Roman" w:hAnsi="Times New Roman" w:cs="Times New Roman"/>
                <w:b/>
                <w:sz w:val="26"/>
                <w:szCs w:val="26"/>
                <w:lang w:val="kk-KZ"/>
              </w:rPr>
              <w:t>№</w:t>
            </w:r>
          </w:p>
        </w:tc>
        <w:tc>
          <w:tcPr>
            <w:tcW w:w="6492" w:type="dxa"/>
            <w:tcBorders>
              <w:bottom w:val="single" w:sz="4" w:space="0" w:color="auto"/>
            </w:tcBorders>
          </w:tcPr>
          <w:p w14:paraId="6FB9FFC5" w14:textId="1AEBA2BC" w:rsidR="003F0B26" w:rsidRPr="005022BD" w:rsidRDefault="003F0B26" w:rsidP="005022BD">
            <w:pPr>
              <w:ind w:firstLine="0"/>
              <w:jc w:val="center"/>
              <w:rPr>
                <w:rFonts w:ascii="Times New Roman" w:hAnsi="Times New Roman" w:cs="Times New Roman"/>
                <w:b/>
                <w:sz w:val="26"/>
                <w:szCs w:val="26"/>
                <w:lang w:val="kk-KZ"/>
              </w:rPr>
            </w:pPr>
            <w:r w:rsidRPr="003F0B26">
              <w:rPr>
                <w:rFonts w:ascii="Times New Roman" w:hAnsi="Times New Roman" w:cs="Times New Roman"/>
                <w:b/>
                <w:sz w:val="26"/>
                <w:szCs w:val="26"/>
                <w:lang w:val="kk-KZ"/>
              </w:rPr>
              <w:t>Параметрлер -Деңгейлер</w:t>
            </w:r>
          </w:p>
        </w:tc>
        <w:tc>
          <w:tcPr>
            <w:tcW w:w="1131" w:type="dxa"/>
            <w:tcBorders>
              <w:bottom w:val="single" w:sz="4" w:space="0" w:color="auto"/>
            </w:tcBorders>
          </w:tcPr>
          <w:p w14:paraId="4D961849" w14:textId="77777777" w:rsidR="003F0B26" w:rsidRPr="003F0B26" w:rsidRDefault="003F0B26" w:rsidP="003F0B26">
            <w:pPr>
              <w:ind w:firstLine="0"/>
              <w:rPr>
                <w:rFonts w:ascii="Times New Roman" w:hAnsi="Times New Roman" w:cs="Times New Roman"/>
                <w:b/>
                <w:sz w:val="26"/>
                <w:szCs w:val="26"/>
                <w:lang w:val="kk-KZ"/>
              </w:rPr>
            </w:pPr>
            <w:r w:rsidRPr="003F0B26">
              <w:rPr>
                <w:rFonts w:ascii="Times New Roman" w:hAnsi="Times New Roman" w:cs="Times New Roman"/>
                <w:b/>
                <w:sz w:val="26"/>
                <w:szCs w:val="26"/>
                <w:lang w:val="kk-KZ"/>
              </w:rPr>
              <w:t>жоғары</w:t>
            </w:r>
          </w:p>
        </w:tc>
        <w:tc>
          <w:tcPr>
            <w:tcW w:w="749" w:type="dxa"/>
            <w:tcBorders>
              <w:bottom w:val="single" w:sz="4" w:space="0" w:color="auto"/>
            </w:tcBorders>
          </w:tcPr>
          <w:p w14:paraId="122E7BC5" w14:textId="77777777" w:rsidR="003F0B26" w:rsidRPr="003F0B26" w:rsidRDefault="003F0B26" w:rsidP="003F0B26">
            <w:pPr>
              <w:ind w:firstLine="0"/>
              <w:rPr>
                <w:rFonts w:ascii="Times New Roman" w:hAnsi="Times New Roman" w:cs="Times New Roman"/>
                <w:b/>
                <w:sz w:val="26"/>
                <w:szCs w:val="26"/>
                <w:lang w:val="kk-KZ"/>
              </w:rPr>
            </w:pPr>
            <w:r w:rsidRPr="003F0B26">
              <w:rPr>
                <w:rFonts w:ascii="Times New Roman" w:hAnsi="Times New Roman" w:cs="Times New Roman"/>
                <w:b/>
                <w:sz w:val="26"/>
                <w:szCs w:val="26"/>
                <w:lang w:val="kk-KZ"/>
              </w:rPr>
              <w:t>орта</w:t>
            </w:r>
          </w:p>
        </w:tc>
        <w:tc>
          <w:tcPr>
            <w:tcW w:w="917" w:type="dxa"/>
            <w:tcBorders>
              <w:bottom w:val="single" w:sz="4" w:space="0" w:color="auto"/>
            </w:tcBorders>
          </w:tcPr>
          <w:p w14:paraId="1C4EE07A" w14:textId="77777777" w:rsidR="003F0B26" w:rsidRPr="003F0B26" w:rsidRDefault="003F0B26" w:rsidP="003F0B26">
            <w:pPr>
              <w:ind w:firstLine="0"/>
              <w:rPr>
                <w:rFonts w:ascii="Times New Roman" w:hAnsi="Times New Roman" w:cs="Times New Roman"/>
                <w:b/>
                <w:sz w:val="26"/>
                <w:szCs w:val="26"/>
                <w:lang w:val="kk-KZ"/>
              </w:rPr>
            </w:pPr>
            <w:r w:rsidRPr="003F0B26">
              <w:rPr>
                <w:rFonts w:ascii="Times New Roman" w:hAnsi="Times New Roman" w:cs="Times New Roman"/>
                <w:b/>
                <w:sz w:val="26"/>
                <w:szCs w:val="26"/>
                <w:lang w:val="kk-KZ"/>
              </w:rPr>
              <w:t>төмен</w:t>
            </w:r>
          </w:p>
        </w:tc>
      </w:tr>
      <w:tr w:rsidR="003F0B26" w:rsidRPr="003F0B26" w14:paraId="3312EE1B" w14:textId="77777777" w:rsidTr="00960C9C">
        <w:tc>
          <w:tcPr>
            <w:tcW w:w="562" w:type="dxa"/>
            <w:tcBorders>
              <w:bottom w:val="single" w:sz="4" w:space="0" w:color="auto"/>
            </w:tcBorders>
          </w:tcPr>
          <w:p w14:paraId="2686158E"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1</w:t>
            </w:r>
          </w:p>
        </w:tc>
        <w:tc>
          <w:tcPr>
            <w:tcW w:w="6492" w:type="dxa"/>
            <w:tcBorders>
              <w:bottom w:val="single" w:sz="4" w:space="0" w:color="auto"/>
            </w:tcBorders>
          </w:tcPr>
          <w:p w14:paraId="00F5B757"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Дәрісте және семинар сабақтарда ноосфералық оқыту әдіснамасының талаптары қамтылу әдістері</w:t>
            </w:r>
          </w:p>
        </w:tc>
        <w:tc>
          <w:tcPr>
            <w:tcW w:w="1131" w:type="dxa"/>
            <w:tcBorders>
              <w:bottom w:val="single" w:sz="4" w:space="0" w:color="auto"/>
            </w:tcBorders>
          </w:tcPr>
          <w:p w14:paraId="6D873468"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749" w:type="dxa"/>
            <w:tcBorders>
              <w:bottom w:val="single" w:sz="4" w:space="0" w:color="auto"/>
            </w:tcBorders>
          </w:tcPr>
          <w:p w14:paraId="76F275A3"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917" w:type="dxa"/>
            <w:tcBorders>
              <w:bottom w:val="single" w:sz="4" w:space="0" w:color="auto"/>
            </w:tcBorders>
          </w:tcPr>
          <w:p w14:paraId="4E97DD55"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4</w:t>
            </w:r>
          </w:p>
        </w:tc>
      </w:tr>
    </w:tbl>
    <w:p w14:paraId="5E3D060C" w14:textId="661DF4A4" w:rsidR="00D34E90" w:rsidRDefault="00D34E90">
      <w:r>
        <w:br w:type="page"/>
      </w:r>
    </w:p>
    <w:p w14:paraId="263F2234" w14:textId="2E1B3F8D" w:rsidR="00D34E90" w:rsidRDefault="00D34E90">
      <w:r w:rsidRPr="005022BD">
        <w:rPr>
          <w:rFonts w:ascii="Times New Roman" w:hAnsi="Times New Roman" w:cs="Times New Roman"/>
          <w:sz w:val="28"/>
          <w:szCs w:val="28"/>
        </w:rPr>
        <w:lastRenderedPageBreak/>
        <w:t>9-кестен</w:t>
      </w:r>
      <w:r w:rsidRPr="005022BD">
        <w:rPr>
          <w:rFonts w:ascii="Times New Roman" w:hAnsi="Times New Roman" w:cs="Times New Roman"/>
          <w:sz w:val="28"/>
          <w:szCs w:val="28"/>
          <w:lang w:val="kk-KZ"/>
        </w:rPr>
        <w:t>ің</w:t>
      </w:r>
      <w:r w:rsidRPr="005022BD">
        <w:rPr>
          <w:rFonts w:ascii="Times New Roman" w:hAnsi="Times New Roman" w:cs="Times New Roman"/>
          <w:sz w:val="28"/>
          <w:szCs w:val="28"/>
        </w:rPr>
        <w:t xml:space="preserve"> жал</w:t>
      </w:r>
      <w:r w:rsidRPr="005022BD">
        <w:rPr>
          <w:rFonts w:ascii="Times New Roman" w:hAnsi="Times New Roman" w:cs="Times New Roman"/>
          <w:sz w:val="28"/>
          <w:szCs w:val="28"/>
          <w:lang w:val="kk-KZ"/>
        </w:rPr>
        <w:t>ғ</w:t>
      </w:r>
      <w:r w:rsidRPr="005022BD">
        <w:rPr>
          <w:rFonts w:ascii="Times New Roman" w:hAnsi="Times New Roman" w:cs="Times New Roman"/>
          <w:sz w:val="28"/>
          <w:szCs w:val="28"/>
        </w:rPr>
        <w:t>асы</w:t>
      </w:r>
    </w:p>
    <w:tbl>
      <w:tblPr>
        <w:tblStyle w:val="4"/>
        <w:tblW w:w="0" w:type="auto"/>
        <w:tblLook w:val="04A0" w:firstRow="1" w:lastRow="0" w:firstColumn="1" w:lastColumn="0" w:noHBand="0" w:noVBand="1"/>
      </w:tblPr>
      <w:tblGrid>
        <w:gridCol w:w="562"/>
        <w:gridCol w:w="6492"/>
        <w:gridCol w:w="1131"/>
        <w:gridCol w:w="749"/>
        <w:gridCol w:w="917"/>
      </w:tblGrid>
      <w:tr w:rsidR="003F0B26" w:rsidRPr="003F0B26" w14:paraId="2BE4CF26" w14:textId="77777777" w:rsidTr="005022BD">
        <w:tc>
          <w:tcPr>
            <w:tcW w:w="562" w:type="dxa"/>
          </w:tcPr>
          <w:p w14:paraId="78454EAF" w14:textId="5FA529AF"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2</w:t>
            </w:r>
          </w:p>
        </w:tc>
        <w:tc>
          <w:tcPr>
            <w:tcW w:w="6492" w:type="dxa"/>
          </w:tcPr>
          <w:p w14:paraId="15E8775A"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Дәрісте және семинарда оқыту мақсатының визуалды өнерді қабылдауға дағдыландыру процесінің адамзаттың мәңгілік құндылықтарына негізделуі</w:t>
            </w:r>
          </w:p>
        </w:tc>
        <w:tc>
          <w:tcPr>
            <w:tcW w:w="1131" w:type="dxa"/>
          </w:tcPr>
          <w:p w14:paraId="12378134"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749" w:type="dxa"/>
          </w:tcPr>
          <w:p w14:paraId="766462A2"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c>
          <w:tcPr>
            <w:tcW w:w="917" w:type="dxa"/>
          </w:tcPr>
          <w:p w14:paraId="0428CA48"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r>
      <w:tr w:rsidR="003F0B26" w:rsidRPr="003F0B26" w14:paraId="6C355D15" w14:textId="77777777" w:rsidTr="005022BD">
        <w:tc>
          <w:tcPr>
            <w:tcW w:w="562" w:type="dxa"/>
          </w:tcPr>
          <w:p w14:paraId="03EBB7FB"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3</w:t>
            </w:r>
          </w:p>
        </w:tc>
        <w:tc>
          <w:tcPr>
            <w:tcW w:w="6492" w:type="dxa"/>
          </w:tcPr>
          <w:p w14:paraId="04FDBD21" w14:textId="1AB3272E"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 xml:space="preserve">Білім беру </w:t>
            </w:r>
            <w:r w:rsidR="00BD5EDB">
              <w:rPr>
                <w:rFonts w:ascii="Times New Roman" w:hAnsi="Times New Roman" w:cs="Times New Roman"/>
                <w:i/>
                <w:sz w:val="26"/>
                <w:szCs w:val="26"/>
                <w:lang w:val="kk-KZ"/>
              </w:rPr>
              <w:t>үдерісіндегі</w:t>
            </w:r>
            <w:r w:rsidRPr="003F0B26">
              <w:rPr>
                <w:rFonts w:ascii="Times New Roman" w:hAnsi="Times New Roman" w:cs="Times New Roman"/>
                <w:i/>
                <w:sz w:val="26"/>
                <w:szCs w:val="26"/>
                <w:lang w:val="kk-KZ"/>
              </w:rPr>
              <w:t xml:space="preserve"> бәсекеге қабілеттілік деген желеумен біртіндеп жоғалып бара жатқан  Адамның дүниетанымдық негізін қалыптастыру әдістері қолданылуы</w:t>
            </w:r>
          </w:p>
        </w:tc>
        <w:tc>
          <w:tcPr>
            <w:tcW w:w="1131" w:type="dxa"/>
          </w:tcPr>
          <w:p w14:paraId="154D3D29"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749" w:type="dxa"/>
          </w:tcPr>
          <w:p w14:paraId="4F2FFAC7"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3</w:t>
            </w:r>
          </w:p>
        </w:tc>
        <w:tc>
          <w:tcPr>
            <w:tcW w:w="917" w:type="dxa"/>
          </w:tcPr>
          <w:p w14:paraId="7EB47690"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r>
      <w:tr w:rsidR="003F0B26" w:rsidRPr="003F0B26" w14:paraId="2682E563" w14:textId="77777777" w:rsidTr="005022BD">
        <w:tc>
          <w:tcPr>
            <w:tcW w:w="562" w:type="dxa"/>
          </w:tcPr>
          <w:p w14:paraId="5640E8B0"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4</w:t>
            </w:r>
          </w:p>
        </w:tc>
        <w:tc>
          <w:tcPr>
            <w:tcW w:w="6492" w:type="dxa"/>
          </w:tcPr>
          <w:p w14:paraId="132B7DBC"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Ноогуманизм ұғымының қамтылуы</w:t>
            </w:r>
          </w:p>
        </w:tc>
        <w:tc>
          <w:tcPr>
            <w:tcW w:w="1131" w:type="dxa"/>
          </w:tcPr>
          <w:p w14:paraId="068347F4"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749" w:type="dxa"/>
          </w:tcPr>
          <w:p w14:paraId="756C0705"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c>
          <w:tcPr>
            <w:tcW w:w="917" w:type="dxa"/>
          </w:tcPr>
          <w:p w14:paraId="4C565189"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3</w:t>
            </w:r>
          </w:p>
        </w:tc>
      </w:tr>
      <w:tr w:rsidR="003F0B26" w:rsidRPr="003F0B26" w14:paraId="06282470" w14:textId="77777777" w:rsidTr="005022BD">
        <w:tc>
          <w:tcPr>
            <w:tcW w:w="562" w:type="dxa"/>
          </w:tcPr>
          <w:p w14:paraId="06A6E108"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5</w:t>
            </w:r>
          </w:p>
        </w:tc>
        <w:tc>
          <w:tcPr>
            <w:tcW w:w="6492" w:type="dxa"/>
          </w:tcPr>
          <w:p w14:paraId="4B13B01F"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Бақытты болу және қоршаған ортамен гармониялық үйлесімде өмір сүру қағидаттары ескерілуі</w:t>
            </w:r>
          </w:p>
        </w:tc>
        <w:tc>
          <w:tcPr>
            <w:tcW w:w="1131" w:type="dxa"/>
          </w:tcPr>
          <w:p w14:paraId="4D58624A"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w:t>
            </w:r>
          </w:p>
        </w:tc>
        <w:tc>
          <w:tcPr>
            <w:tcW w:w="749" w:type="dxa"/>
          </w:tcPr>
          <w:p w14:paraId="52BF803B"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c>
          <w:tcPr>
            <w:tcW w:w="917" w:type="dxa"/>
          </w:tcPr>
          <w:p w14:paraId="17A73EFD"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r>
      <w:tr w:rsidR="003F0B26" w:rsidRPr="003F0B26" w14:paraId="64106F13" w14:textId="77777777" w:rsidTr="005022BD">
        <w:tc>
          <w:tcPr>
            <w:tcW w:w="562" w:type="dxa"/>
          </w:tcPr>
          <w:p w14:paraId="4D0A9CD3" w14:textId="5CCEBFFD"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6</w:t>
            </w:r>
          </w:p>
        </w:tc>
        <w:tc>
          <w:tcPr>
            <w:tcW w:w="6492" w:type="dxa"/>
          </w:tcPr>
          <w:p w14:paraId="2B2F3713"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Рухани-этикалық және эстетикалық әдістер қолданылуы және оның визуалды өнерді қабылдаумен, кеңістік, мәнерлілік, түр мен түс т.б. сияқты параметрлерінің айнала ортамен үйлесімділігі, пайдалылығы, зиянсыздығы туралы ақпарат беретін әдістер қолданылуы</w:t>
            </w:r>
          </w:p>
        </w:tc>
        <w:tc>
          <w:tcPr>
            <w:tcW w:w="1131" w:type="dxa"/>
          </w:tcPr>
          <w:p w14:paraId="4D60A75F"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c>
          <w:tcPr>
            <w:tcW w:w="749" w:type="dxa"/>
          </w:tcPr>
          <w:p w14:paraId="1001CEB1"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c>
          <w:tcPr>
            <w:tcW w:w="917" w:type="dxa"/>
          </w:tcPr>
          <w:p w14:paraId="30631459"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r>
      <w:tr w:rsidR="003F0B26" w:rsidRPr="003F0B26" w14:paraId="092B160B" w14:textId="77777777" w:rsidTr="005022BD">
        <w:tc>
          <w:tcPr>
            <w:tcW w:w="562" w:type="dxa"/>
          </w:tcPr>
          <w:p w14:paraId="65821673"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7</w:t>
            </w:r>
          </w:p>
        </w:tc>
        <w:tc>
          <w:tcPr>
            <w:tcW w:w="6492" w:type="dxa"/>
          </w:tcPr>
          <w:p w14:paraId="4AA41EDB" w14:textId="77777777" w:rsidR="003F0B26" w:rsidRPr="003F0B26" w:rsidRDefault="003F0B26" w:rsidP="003F0B26">
            <w:pPr>
              <w:ind w:firstLine="0"/>
              <w:rPr>
                <w:rFonts w:ascii="Times New Roman" w:hAnsi="Times New Roman" w:cs="Times New Roman"/>
                <w:i/>
                <w:sz w:val="26"/>
                <w:szCs w:val="26"/>
                <w:lang w:val="kk-KZ"/>
              </w:rPr>
            </w:pPr>
            <w:r w:rsidRPr="003F0B26">
              <w:rPr>
                <w:rFonts w:ascii="Times New Roman" w:hAnsi="Times New Roman" w:cs="Times New Roman"/>
                <w:i/>
                <w:sz w:val="26"/>
                <w:szCs w:val="26"/>
                <w:lang w:val="kk-KZ"/>
              </w:rPr>
              <w:t>Экологиялық дүниетаным әдістерінің қолданылуы</w:t>
            </w:r>
          </w:p>
        </w:tc>
        <w:tc>
          <w:tcPr>
            <w:tcW w:w="1131" w:type="dxa"/>
          </w:tcPr>
          <w:p w14:paraId="154092AD"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c>
          <w:tcPr>
            <w:tcW w:w="749" w:type="dxa"/>
          </w:tcPr>
          <w:p w14:paraId="6947A587"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1</w:t>
            </w:r>
          </w:p>
        </w:tc>
        <w:tc>
          <w:tcPr>
            <w:tcW w:w="917" w:type="dxa"/>
          </w:tcPr>
          <w:p w14:paraId="7CA60C19" w14:textId="77777777" w:rsidR="003F0B26" w:rsidRPr="003F0B26" w:rsidRDefault="003F0B26" w:rsidP="003F0B26">
            <w:pPr>
              <w:ind w:firstLine="0"/>
              <w:jc w:val="center"/>
              <w:rPr>
                <w:rFonts w:ascii="Times New Roman" w:hAnsi="Times New Roman" w:cs="Times New Roman"/>
                <w:sz w:val="26"/>
                <w:szCs w:val="26"/>
                <w:lang w:val="kk-KZ"/>
              </w:rPr>
            </w:pPr>
            <w:r w:rsidRPr="003F0B26">
              <w:rPr>
                <w:rFonts w:ascii="Times New Roman" w:hAnsi="Times New Roman" w:cs="Times New Roman"/>
                <w:sz w:val="26"/>
                <w:szCs w:val="26"/>
                <w:lang w:val="kk-KZ"/>
              </w:rPr>
              <w:t>2</w:t>
            </w:r>
          </w:p>
        </w:tc>
      </w:tr>
      <w:tr w:rsidR="003F0B26" w:rsidRPr="003F0B26" w14:paraId="7F21245B" w14:textId="77777777" w:rsidTr="005022BD">
        <w:tc>
          <w:tcPr>
            <w:tcW w:w="562" w:type="dxa"/>
          </w:tcPr>
          <w:p w14:paraId="54F95A51" w14:textId="77777777" w:rsidR="003F0B26" w:rsidRPr="003F0B26" w:rsidRDefault="003F0B26" w:rsidP="003F0B26">
            <w:pPr>
              <w:ind w:firstLine="0"/>
              <w:jc w:val="right"/>
              <w:rPr>
                <w:rFonts w:ascii="Times New Roman" w:hAnsi="Times New Roman" w:cs="Times New Roman"/>
                <w:b/>
                <w:i/>
                <w:sz w:val="26"/>
                <w:szCs w:val="26"/>
                <w:lang w:val="kk-KZ"/>
              </w:rPr>
            </w:pPr>
          </w:p>
        </w:tc>
        <w:tc>
          <w:tcPr>
            <w:tcW w:w="6492" w:type="dxa"/>
          </w:tcPr>
          <w:p w14:paraId="7D0AC9B6" w14:textId="77777777" w:rsidR="003F0B26" w:rsidRPr="003F0B26" w:rsidRDefault="003F0B26" w:rsidP="003F0B26">
            <w:pPr>
              <w:ind w:firstLine="0"/>
              <w:jc w:val="right"/>
              <w:rPr>
                <w:rFonts w:ascii="Times New Roman" w:hAnsi="Times New Roman" w:cs="Times New Roman"/>
                <w:b/>
                <w:i/>
                <w:sz w:val="26"/>
                <w:szCs w:val="26"/>
                <w:lang w:val="kk-KZ"/>
              </w:rPr>
            </w:pPr>
            <w:r w:rsidRPr="003F0B26">
              <w:rPr>
                <w:rFonts w:ascii="Times New Roman" w:hAnsi="Times New Roman" w:cs="Times New Roman"/>
                <w:b/>
                <w:i/>
                <w:sz w:val="26"/>
                <w:szCs w:val="26"/>
                <w:lang w:val="kk-KZ"/>
              </w:rPr>
              <w:t>ЖАЛПЫ  -28:</w:t>
            </w:r>
          </w:p>
        </w:tc>
        <w:tc>
          <w:tcPr>
            <w:tcW w:w="1131" w:type="dxa"/>
          </w:tcPr>
          <w:p w14:paraId="21E947BA" w14:textId="77777777" w:rsidR="003F0B26" w:rsidRPr="003F0B26" w:rsidRDefault="003F0B26" w:rsidP="003F0B26">
            <w:pPr>
              <w:ind w:firstLine="0"/>
              <w:jc w:val="center"/>
              <w:rPr>
                <w:rFonts w:ascii="Times New Roman" w:hAnsi="Times New Roman" w:cs="Times New Roman"/>
                <w:b/>
                <w:sz w:val="26"/>
                <w:szCs w:val="26"/>
                <w:lang w:val="kk-KZ"/>
              </w:rPr>
            </w:pPr>
            <w:r w:rsidRPr="003F0B26">
              <w:rPr>
                <w:rFonts w:ascii="Times New Roman" w:hAnsi="Times New Roman" w:cs="Times New Roman"/>
                <w:b/>
                <w:sz w:val="26"/>
                <w:szCs w:val="26"/>
                <w:lang w:val="kk-KZ"/>
              </w:rPr>
              <w:t>2</w:t>
            </w:r>
          </w:p>
        </w:tc>
        <w:tc>
          <w:tcPr>
            <w:tcW w:w="749" w:type="dxa"/>
          </w:tcPr>
          <w:p w14:paraId="0D7160BF" w14:textId="77777777" w:rsidR="003F0B26" w:rsidRPr="003F0B26" w:rsidRDefault="003F0B26" w:rsidP="003F0B26">
            <w:pPr>
              <w:ind w:firstLine="0"/>
              <w:jc w:val="center"/>
              <w:rPr>
                <w:rFonts w:ascii="Times New Roman" w:hAnsi="Times New Roman" w:cs="Times New Roman"/>
                <w:b/>
                <w:sz w:val="26"/>
                <w:szCs w:val="26"/>
                <w:lang w:val="kk-KZ"/>
              </w:rPr>
            </w:pPr>
            <w:r w:rsidRPr="003F0B26">
              <w:rPr>
                <w:rFonts w:ascii="Times New Roman" w:hAnsi="Times New Roman" w:cs="Times New Roman"/>
                <w:b/>
                <w:sz w:val="26"/>
                <w:szCs w:val="26"/>
                <w:lang w:val="kk-KZ"/>
              </w:rPr>
              <w:t>11</w:t>
            </w:r>
          </w:p>
        </w:tc>
        <w:tc>
          <w:tcPr>
            <w:tcW w:w="917" w:type="dxa"/>
          </w:tcPr>
          <w:p w14:paraId="51993F60" w14:textId="77777777" w:rsidR="003F0B26" w:rsidRPr="003F0B26" w:rsidRDefault="003F0B26" w:rsidP="003F0B26">
            <w:pPr>
              <w:ind w:firstLine="0"/>
              <w:jc w:val="center"/>
              <w:rPr>
                <w:rFonts w:ascii="Times New Roman" w:hAnsi="Times New Roman" w:cs="Times New Roman"/>
                <w:b/>
                <w:sz w:val="26"/>
                <w:szCs w:val="26"/>
                <w:lang w:val="kk-KZ"/>
              </w:rPr>
            </w:pPr>
            <w:r w:rsidRPr="003F0B26">
              <w:rPr>
                <w:rFonts w:ascii="Times New Roman" w:hAnsi="Times New Roman" w:cs="Times New Roman"/>
                <w:b/>
                <w:sz w:val="26"/>
                <w:szCs w:val="26"/>
                <w:lang w:val="kk-KZ"/>
              </w:rPr>
              <w:t>15</w:t>
            </w:r>
          </w:p>
        </w:tc>
      </w:tr>
    </w:tbl>
    <w:p w14:paraId="36EA3EBF" w14:textId="77777777" w:rsidR="003F0B26" w:rsidRPr="003F0B26" w:rsidRDefault="003F0B26" w:rsidP="003F0B26">
      <w:pPr>
        <w:spacing w:after="0" w:line="240" w:lineRule="auto"/>
        <w:jc w:val="both"/>
        <w:rPr>
          <w:rFonts w:ascii="Times New Roman" w:hAnsi="Times New Roman" w:cs="Times New Roman"/>
          <w:sz w:val="26"/>
          <w:szCs w:val="26"/>
          <w:lang w:val="kk-KZ"/>
        </w:rPr>
      </w:pPr>
    </w:p>
    <w:p w14:paraId="5375FCFA" w14:textId="77777777" w:rsidR="003F0B26" w:rsidRPr="003F0B26" w:rsidRDefault="003F0B26" w:rsidP="003F0B26">
      <w:pPr>
        <w:spacing w:after="0" w:line="240" w:lineRule="auto"/>
        <w:jc w:val="both"/>
        <w:rPr>
          <w:rFonts w:ascii="Times New Roman" w:hAnsi="Times New Roman" w:cs="Times New Roman"/>
          <w:sz w:val="26"/>
          <w:szCs w:val="26"/>
          <w:lang w:val="kk-KZ"/>
        </w:rPr>
      </w:pPr>
      <w:r w:rsidRPr="003F0B26">
        <w:rPr>
          <w:rFonts w:ascii="Times New Roman" w:hAnsi="Times New Roman" w:cs="Times New Roman"/>
          <w:noProof/>
          <w:sz w:val="26"/>
          <w:szCs w:val="26"/>
          <w:lang w:eastAsia="ru-RU"/>
        </w:rPr>
        <w:drawing>
          <wp:inline distT="0" distB="0" distL="0" distR="0" wp14:anchorId="7D9C4015" wp14:editId="1872DE38">
            <wp:extent cx="6242400" cy="2657475"/>
            <wp:effectExtent l="0" t="0" r="6350" b="9525"/>
            <wp:docPr id="10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076E99F" w14:textId="25E788EF" w:rsidR="003F0B26" w:rsidRPr="003F0B26" w:rsidRDefault="00AC0E64" w:rsidP="005022BD">
      <w:pPr>
        <w:spacing w:after="0" w:line="240" w:lineRule="auto"/>
        <w:jc w:val="center"/>
        <w:rPr>
          <w:rFonts w:ascii="Times New Roman" w:hAnsi="Times New Roman" w:cs="Times New Roman"/>
          <w:sz w:val="28"/>
          <w:szCs w:val="28"/>
          <w:lang w:val="kk-KZ"/>
        </w:rPr>
      </w:pPr>
      <w:r>
        <w:rPr>
          <w:rFonts w:ascii="Times New Roman" w:hAnsi="Times New Roman" w:cs="Times New Roman"/>
          <w:sz w:val="26"/>
          <w:szCs w:val="26"/>
          <w:lang w:val="kk-KZ"/>
        </w:rPr>
        <w:t>Сурет 1</w:t>
      </w:r>
      <w:r w:rsidR="005022BD">
        <w:rPr>
          <w:rFonts w:ascii="Times New Roman" w:hAnsi="Times New Roman" w:cs="Times New Roman"/>
          <w:sz w:val="26"/>
          <w:szCs w:val="26"/>
        </w:rPr>
        <w:t>5</w:t>
      </w:r>
      <w:r>
        <w:rPr>
          <w:rFonts w:ascii="Times New Roman" w:hAnsi="Times New Roman" w:cs="Times New Roman"/>
          <w:sz w:val="26"/>
          <w:szCs w:val="26"/>
          <w:lang w:val="kk-KZ"/>
        </w:rPr>
        <w:t xml:space="preserve"> </w:t>
      </w:r>
      <w:r w:rsidR="00AA2130">
        <w:rPr>
          <w:rFonts w:ascii="Times New Roman" w:hAnsi="Times New Roman" w:cs="Times New Roman"/>
          <w:sz w:val="26"/>
          <w:szCs w:val="26"/>
          <w:lang w:val="kk-KZ"/>
        </w:rPr>
        <w:t>–</w:t>
      </w:r>
      <w:r w:rsidR="003F0B26" w:rsidRPr="003F0B26">
        <w:rPr>
          <w:rFonts w:ascii="Times New Roman" w:hAnsi="Times New Roman" w:cs="Times New Roman"/>
          <w:sz w:val="26"/>
          <w:szCs w:val="26"/>
          <w:lang w:val="kk-KZ"/>
        </w:rPr>
        <w:t xml:space="preserve"> </w:t>
      </w:r>
      <w:r w:rsidR="003F0B26" w:rsidRPr="003F0B26">
        <w:rPr>
          <w:rFonts w:ascii="Times New Roman" w:hAnsi="Times New Roman" w:cs="Times New Roman"/>
          <w:sz w:val="28"/>
          <w:szCs w:val="28"/>
          <w:lang w:val="kk-KZ"/>
        </w:rPr>
        <w:t>Дәрістер мен семинарды бақылаудың диаграммасы</w:t>
      </w:r>
    </w:p>
    <w:p w14:paraId="1CED5AB2" w14:textId="77777777" w:rsidR="003F0B26" w:rsidRPr="003F0B26" w:rsidRDefault="003F0B26" w:rsidP="003F0B26">
      <w:pPr>
        <w:spacing w:after="0" w:line="240" w:lineRule="auto"/>
        <w:jc w:val="both"/>
        <w:rPr>
          <w:rFonts w:ascii="Times New Roman" w:hAnsi="Times New Roman" w:cs="Times New Roman"/>
          <w:sz w:val="26"/>
          <w:szCs w:val="26"/>
          <w:lang w:val="kk-KZ"/>
        </w:rPr>
      </w:pPr>
    </w:p>
    <w:p w14:paraId="58BD21B9" w14:textId="77777777" w:rsidR="003F0B26" w:rsidRPr="003F0B26" w:rsidRDefault="003F0B26" w:rsidP="00B408CB">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Жалпы, бақылау мақсатында қатысқан дәрістер мен семинарларды талдаудың нәтижелерін жинақтай алғанда, әлі де болса, ноосфералық білім негізінде визуалды қабылдауға даярлау мәселесінің нақты жолға қойылмағаны анықталды. </w:t>
      </w:r>
    </w:p>
    <w:p w14:paraId="6AC3A5D9" w14:textId="72C85E72" w:rsidR="003F0B26" w:rsidRPr="003F0B26" w:rsidRDefault="003F0B26" w:rsidP="005022B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Анықтау кезең</w:t>
      </w:r>
      <w:r w:rsidR="00AA2130">
        <w:rPr>
          <w:rFonts w:ascii="Times New Roman" w:hAnsi="Times New Roman" w:cs="Times New Roman"/>
          <w:sz w:val="28"/>
          <w:szCs w:val="28"/>
          <w:lang w:val="kk-KZ"/>
        </w:rPr>
        <w:t>і</w:t>
      </w:r>
      <w:r w:rsidRPr="003F0B26">
        <w:rPr>
          <w:rFonts w:ascii="Times New Roman" w:hAnsi="Times New Roman" w:cs="Times New Roman"/>
          <w:sz w:val="28"/>
          <w:szCs w:val="28"/>
          <w:lang w:val="kk-KZ"/>
        </w:rPr>
        <w:t xml:space="preserve">нің келесі сатысы </w:t>
      </w:r>
      <w:r w:rsidR="00AA2130">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студенттерге арналған ноосфералық білім негізіндегі визуалды қабылдауға арналған «Кесінді тапсырмалар» орындату. Кесінді тапсырма саны үшеу: бірі </w:t>
      </w:r>
      <w:r w:rsidR="00B408CB">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ноосфералық білімге байланысты, екіншісі </w:t>
      </w:r>
      <w:r w:rsidR="00AA2130">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визуалды өнер бұйымдарын қабылдау дағдыларына байланысты, үшіншісі </w:t>
      </w:r>
      <w:r w:rsidR="00AA2130">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қазақ оюларына байланысты құрастырылды.</w:t>
      </w:r>
    </w:p>
    <w:p w14:paraId="6EBE6865" w14:textId="77777777" w:rsidR="003F0B26" w:rsidRPr="003F0B26" w:rsidRDefault="003F0B26" w:rsidP="003F0B26">
      <w:pPr>
        <w:spacing w:after="0" w:line="240" w:lineRule="auto"/>
        <w:jc w:val="both"/>
        <w:rPr>
          <w:rFonts w:ascii="Times New Roman" w:hAnsi="Times New Roman" w:cs="Times New Roman"/>
          <w:b/>
          <w:sz w:val="28"/>
          <w:szCs w:val="28"/>
          <w:lang w:val="kk-KZ"/>
        </w:rPr>
      </w:pPr>
    </w:p>
    <w:p w14:paraId="19B7E07B" w14:textId="77777777" w:rsidR="003F0B26" w:rsidRPr="003F0B26" w:rsidRDefault="003F0B26" w:rsidP="005022BD">
      <w:pPr>
        <w:spacing w:after="0" w:line="240" w:lineRule="auto"/>
        <w:jc w:val="center"/>
        <w:rPr>
          <w:rFonts w:ascii="Times New Roman" w:hAnsi="Times New Roman" w:cs="Times New Roman"/>
          <w:b/>
          <w:sz w:val="28"/>
          <w:szCs w:val="28"/>
          <w:lang w:val="kk-KZ"/>
        </w:rPr>
      </w:pPr>
      <w:r w:rsidRPr="003F0B26">
        <w:rPr>
          <w:rFonts w:ascii="Times New Roman" w:hAnsi="Times New Roman" w:cs="Times New Roman"/>
          <w:b/>
          <w:sz w:val="28"/>
          <w:szCs w:val="28"/>
          <w:lang w:val="kk-KZ"/>
        </w:rPr>
        <w:lastRenderedPageBreak/>
        <w:t>Бірінші кесінді тапсырма. Берілген сұрақтарға жауап беріңіз.</w:t>
      </w:r>
    </w:p>
    <w:p w14:paraId="3E2B96D7" w14:textId="0BDC25F7" w:rsidR="003F0B26" w:rsidRPr="003F0B26" w:rsidRDefault="003F0B26" w:rsidP="0077693D">
      <w:pPr>
        <w:numPr>
          <w:ilvl w:val="0"/>
          <w:numId w:val="22"/>
        </w:numPr>
        <w:spacing w:after="0" w:line="240" w:lineRule="auto"/>
        <w:ind w:left="0" w:firstLine="567"/>
        <w:contextualSpacing/>
        <w:jc w:val="both"/>
        <w:rPr>
          <w:rFonts w:ascii="Times New Roman" w:hAnsi="Times New Roman" w:cs="Times New Roman"/>
          <w:i/>
          <w:sz w:val="28"/>
          <w:szCs w:val="28"/>
          <w:lang w:val="kk-KZ"/>
        </w:rPr>
      </w:pPr>
      <w:r w:rsidRPr="003F0B26">
        <w:rPr>
          <w:rFonts w:ascii="Times New Roman" w:hAnsi="Times New Roman" w:cs="Times New Roman"/>
          <w:b/>
          <w:sz w:val="28"/>
          <w:szCs w:val="28"/>
          <w:lang w:val="kk-KZ"/>
        </w:rPr>
        <w:t>Осы шеңберлерге қандай атаулар қажет деп ойлайсыз?</w:t>
      </w:r>
      <w:r w:rsidRPr="003F0B26">
        <w:rPr>
          <w:rFonts w:ascii="Times New Roman" w:hAnsi="Times New Roman" w:cs="Times New Roman"/>
          <w:b/>
          <w:i/>
          <w:sz w:val="28"/>
          <w:szCs w:val="28"/>
          <w:lang w:val="kk-KZ"/>
        </w:rPr>
        <w:t xml:space="preserve"> (</w:t>
      </w:r>
      <w:r w:rsidRPr="003F0B26">
        <w:rPr>
          <w:rFonts w:ascii="Times New Roman" w:hAnsi="Times New Roman" w:cs="Times New Roman"/>
          <w:i/>
          <w:sz w:val="28"/>
          <w:szCs w:val="28"/>
          <w:lang w:val="kk-KZ"/>
        </w:rPr>
        <w:t>Күтілетін жауап: 1- Әлем, 2- Табиғат, 3- Қоғам, 4- Мен /Адам)</w:t>
      </w:r>
    </w:p>
    <w:p w14:paraId="29468CE0"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698688" behindDoc="0" locked="0" layoutInCell="1" allowOverlap="1" wp14:anchorId="10510FE3" wp14:editId="09C3BD39">
                <wp:simplePos x="0" y="0"/>
                <wp:positionH relativeFrom="column">
                  <wp:posOffset>-430</wp:posOffset>
                </wp:positionH>
                <wp:positionV relativeFrom="paragraph">
                  <wp:posOffset>50736</wp:posOffset>
                </wp:positionV>
                <wp:extent cx="1583700" cy="1418400"/>
                <wp:effectExtent l="0" t="0" r="16510" b="10795"/>
                <wp:wrapNone/>
                <wp:docPr id="61" name="Овал 66"/>
                <wp:cNvGraphicFramePr/>
                <a:graphic xmlns:a="http://schemas.openxmlformats.org/drawingml/2006/main">
                  <a:graphicData uri="http://schemas.microsoft.com/office/word/2010/wordprocessingShape">
                    <wps:wsp>
                      <wps:cNvSpPr/>
                      <wps:spPr>
                        <a:xfrm>
                          <a:off x="0" y="0"/>
                          <a:ext cx="1583700" cy="1418400"/>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657D33A3"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1  Әлем</w:t>
                            </w:r>
                          </w:p>
                          <w:p w14:paraId="0F32CE95" w14:textId="77777777" w:rsidR="00B2301C" w:rsidRPr="005022BD" w:rsidRDefault="00B2301C" w:rsidP="003F0B26">
                            <w:pPr>
                              <w:jc w:val="center"/>
                              <w:rPr>
                                <w:rFonts w:ascii="Times New Roman" w:hAnsi="Times New Roman" w:cs="Times New Roman"/>
                                <w:lang w:val="kk-KZ"/>
                              </w:rPr>
                            </w:pPr>
                          </w:p>
                          <w:p w14:paraId="2B2BDFDB" w14:textId="77777777" w:rsidR="00B2301C" w:rsidRPr="005022BD" w:rsidRDefault="00B2301C" w:rsidP="003F0B26">
                            <w:pPr>
                              <w:jc w:val="center"/>
                              <w:rPr>
                                <w:rFonts w:ascii="Times New Roman" w:hAnsi="Times New Roman" w:cs="Times New Roman"/>
                                <w:lang w:val="kk-KZ"/>
                              </w:rPr>
                            </w:pPr>
                            <w:r w:rsidRPr="005022BD">
                              <w:rPr>
                                <w:rFonts w:ascii="Times New Roman" w:hAnsi="Times New Roman" w:cs="Times New Roman"/>
                                <w:lang w:val="kk-KZ"/>
                              </w:rPr>
                              <w:t xml:space="preserve">  </w:t>
                            </w:r>
                          </w:p>
                          <w:p w14:paraId="4D37911A" w14:textId="77777777" w:rsidR="00B2301C" w:rsidRPr="005022BD" w:rsidRDefault="00B2301C" w:rsidP="003F0B26">
                            <w:pPr>
                              <w:jc w:val="center"/>
                              <w:rPr>
                                <w:rFonts w:ascii="Times New Roman" w:hAnsi="Times New Roman" w:cs="Times New Roman"/>
                                <w:lang w:val="kk-KZ"/>
                              </w:rPr>
                            </w:pPr>
                          </w:p>
                          <w:p w14:paraId="67C6634A" w14:textId="77777777" w:rsidR="00B2301C" w:rsidRPr="005022BD" w:rsidRDefault="00B2301C" w:rsidP="003F0B26">
                            <w:pPr>
                              <w:jc w:val="center"/>
                              <w:rPr>
                                <w:rFonts w:ascii="Times New Roman" w:hAnsi="Times New Roman" w:cs="Times New Roman"/>
                                <w:lang w:val="kk-KZ"/>
                              </w:rPr>
                            </w:pPr>
                          </w:p>
                          <w:p w14:paraId="40DC0DB6" w14:textId="77777777" w:rsidR="00B2301C" w:rsidRPr="005022BD" w:rsidRDefault="00B2301C" w:rsidP="003F0B26">
                            <w:pPr>
                              <w:jc w:val="center"/>
                              <w:rPr>
                                <w:rFonts w:ascii="Times New Roman" w:hAnsi="Times New Roman" w:cs="Times New Roman"/>
                                <w:lang w:val="kk-KZ"/>
                              </w:rPr>
                            </w:pPr>
                          </w:p>
                          <w:p w14:paraId="5506D44F" w14:textId="77777777" w:rsidR="00B2301C" w:rsidRPr="005022BD" w:rsidRDefault="00B2301C" w:rsidP="003F0B26">
                            <w:pPr>
                              <w:jc w:val="center"/>
                              <w:rPr>
                                <w:rFonts w:ascii="Times New Roman" w:hAnsi="Times New Roman" w:cs="Times New Roman"/>
                                <w:lang w:val="kk-KZ"/>
                              </w:rPr>
                            </w:pPr>
                          </w:p>
                          <w:p w14:paraId="020BC8B3" w14:textId="77777777" w:rsidR="00B2301C" w:rsidRPr="005022BD" w:rsidRDefault="00B2301C" w:rsidP="003F0B26">
                            <w:pPr>
                              <w:jc w:val="center"/>
                              <w:rPr>
                                <w:rFonts w:ascii="Times New Roman" w:hAnsi="Times New Roman" w:cs="Times New Roman"/>
                                <w:lang w:val="kk-KZ"/>
                              </w:rPr>
                            </w:pPr>
                          </w:p>
                          <w:p w14:paraId="191F2105" w14:textId="77777777" w:rsidR="00B2301C" w:rsidRPr="005022BD" w:rsidRDefault="00B2301C" w:rsidP="003F0B26">
                            <w:pPr>
                              <w:jc w:val="center"/>
                              <w:rPr>
                                <w:rFonts w:ascii="Times New Roman" w:hAnsi="Times New Roman" w:cs="Times New Roman"/>
                                <w:lang w:val="kk-KZ"/>
                              </w:rPr>
                            </w:pPr>
                          </w:p>
                          <w:p w14:paraId="5A4273D1" w14:textId="77777777" w:rsidR="00B2301C" w:rsidRPr="005022BD" w:rsidRDefault="00B2301C" w:rsidP="003F0B26">
                            <w:pPr>
                              <w:jc w:val="center"/>
                              <w:rPr>
                                <w:rFonts w:ascii="Times New Roman" w:hAnsi="Times New Roman" w:cs="Times New Roman"/>
                                <w:lang w:val="kk-KZ"/>
                              </w:rPr>
                            </w:pPr>
                          </w:p>
                          <w:p w14:paraId="4261EFD8" w14:textId="77777777" w:rsidR="00B2301C" w:rsidRPr="005022BD" w:rsidRDefault="00B2301C" w:rsidP="003F0B26">
                            <w:pPr>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10FE3" id="Овал 66" o:spid="_x0000_s1081" style="position:absolute;left:0;text-align:left;margin-left:-.05pt;margin-top:4pt;width:124.7pt;height:111.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" fillcolor="#b1cbe9" strokecolor="#5b9bd5" strokeweight=".5pt">
                <v:fill color2="#92b9e4" rotate="t" colors="0 #b1cbe9;.5 #a3c1e5;1 #92b9e4" focus="100%" type="gradient">
                  <o:fill v:ext="view" type="gradientUnscaled"/>
                </v:fill>
                <v:stroke joinstyle="miter"/>
                <v:textbox>
                  <w:txbxContent>
                    <w:p w14:paraId="657D33A3"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1  Әлем</w:t>
                      </w:r>
                    </w:p>
                    <w:p w14:paraId="0F32CE95" w14:textId="77777777" w:rsidR="00B2301C" w:rsidRPr="005022BD" w:rsidRDefault="00B2301C" w:rsidP="003F0B26">
                      <w:pPr>
                        <w:jc w:val="center"/>
                        <w:rPr>
                          <w:rFonts w:ascii="Times New Roman" w:hAnsi="Times New Roman" w:cs="Times New Roman"/>
                          <w:lang w:val="kk-KZ"/>
                        </w:rPr>
                      </w:pPr>
                    </w:p>
                    <w:p w14:paraId="2B2BDFDB" w14:textId="77777777" w:rsidR="00B2301C" w:rsidRPr="005022BD" w:rsidRDefault="00B2301C" w:rsidP="003F0B26">
                      <w:pPr>
                        <w:jc w:val="center"/>
                        <w:rPr>
                          <w:rFonts w:ascii="Times New Roman" w:hAnsi="Times New Roman" w:cs="Times New Roman"/>
                          <w:lang w:val="kk-KZ"/>
                        </w:rPr>
                      </w:pPr>
                      <w:r w:rsidRPr="005022BD">
                        <w:rPr>
                          <w:rFonts w:ascii="Times New Roman" w:hAnsi="Times New Roman" w:cs="Times New Roman"/>
                          <w:lang w:val="kk-KZ"/>
                        </w:rPr>
                        <w:t xml:space="preserve">  </w:t>
                      </w:r>
                    </w:p>
                    <w:p w14:paraId="4D37911A" w14:textId="77777777" w:rsidR="00B2301C" w:rsidRPr="005022BD" w:rsidRDefault="00B2301C" w:rsidP="003F0B26">
                      <w:pPr>
                        <w:jc w:val="center"/>
                        <w:rPr>
                          <w:rFonts w:ascii="Times New Roman" w:hAnsi="Times New Roman" w:cs="Times New Roman"/>
                          <w:lang w:val="kk-KZ"/>
                        </w:rPr>
                      </w:pPr>
                    </w:p>
                    <w:p w14:paraId="67C6634A" w14:textId="77777777" w:rsidR="00B2301C" w:rsidRPr="005022BD" w:rsidRDefault="00B2301C" w:rsidP="003F0B26">
                      <w:pPr>
                        <w:jc w:val="center"/>
                        <w:rPr>
                          <w:rFonts w:ascii="Times New Roman" w:hAnsi="Times New Roman" w:cs="Times New Roman"/>
                          <w:lang w:val="kk-KZ"/>
                        </w:rPr>
                      </w:pPr>
                    </w:p>
                    <w:p w14:paraId="40DC0DB6" w14:textId="77777777" w:rsidR="00B2301C" w:rsidRPr="005022BD" w:rsidRDefault="00B2301C" w:rsidP="003F0B26">
                      <w:pPr>
                        <w:jc w:val="center"/>
                        <w:rPr>
                          <w:rFonts w:ascii="Times New Roman" w:hAnsi="Times New Roman" w:cs="Times New Roman"/>
                          <w:lang w:val="kk-KZ"/>
                        </w:rPr>
                      </w:pPr>
                    </w:p>
                    <w:p w14:paraId="5506D44F" w14:textId="77777777" w:rsidR="00B2301C" w:rsidRPr="005022BD" w:rsidRDefault="00B2301C" w:rsidP="003F0B26">
                      <w:pPr>
                        <w:jc w:val="center"/>
                        <w:rPr>
                          <w:rFonts w:ascii="Times New Roman" w:hAnsi="Times New Roman" w:cs="Times New Roman"/>
                          <w:lang w:val="kk-KZ"/>
                        </w:rPr>
                      </w:pPr>
                    </w:p>
                    <w:p w14:paraId="020BC8B3" w14:textId="77777777" w:rsidR="00B2301C" w:rsidRPr="005022BD" w:rsidRDefault="00B2301C" w:rsidP="003F0B26">
                      <w:pPr>
                        <w:jc w:val="center"/>
                        <w:rPr>
                          <w:rFonts w:ascii="Times New Roman" w:hAnsi="Times New Roman" w:cs="Times New Roman"/>
                          <w:lang w:val="kk-KZ"/>
                        </w:rPr>
                      </w:pPr>
                    </w:p>
                    <w:p w14:paraId="191F2105" w14:textId="77777777" w:rsidR="00B2301C" w:rsidRPr="005022BD" w:rsidRDefault="00B2301C" w:rsidP="003F0B26">
                      <w:pPr>
                        <w:jc w:val="center"/>
                        <w:rPr>
                          <w:rFonts w:ascii="Times New Roman" w:hAnsi="Times New Roman" w:cs="Times New Roman"/>
                          <w:lang w:val="kk-KZ"/>
                        </w:rPr>
                      </w:pPr>
                    </w:p>
                    <w:p w14:paraId="5A4273D1" w14:textId="77777777" w:rsidR="00B2301C" w:rsidRPr="005022BD" w:rsidRDefault="00B2301C" w:rsidP="003F0B26">
                      <w:pPr>
                        <w:jc w:val="center"/>
                        <w:rPr>
                          <w:rFonts w:ascii="Times New Roman" w:hAnsi="Times New Roman" w:cs="Times New Roman"/>
                          <w:lang w:val="kk-KZ"/>
                        </w:rPr>
                      </w:pPr>
                    </w:p>
                    <w:p w14:paraId="4261EFD8" w14:textId="77777777" w:rsidR="00B2301C" w:rsidRPr="005022BD" w:rsidRDefault="00B2301C" w:rsidP="003F0B26">
                      <w:pPr>
                        <w:jc w:val="center"/>
                        <w:rPr>
                          <w:rFonts w:ascii="Times New Roman" w:hAnsi="Times New Roman" w:cs="Times New Roman"/>
                          <w:lang w:val="kk-KZ"/>
                        </w:rPr>
                      </w:pPr>
                    </w:p>
                  </w:txbxContent>
                </v:textbox>
              </v:oval>
            </w:pict>
          </mc:Fallback>
        </mc:AlternateContent>
      </w:r>
    </w:p>
    <w:p w14:paraId="12972DE4" w14:textId="01F2E0FF" w:rsidR="003F0B26" w:rsidRPr="003F0B26" w:rsidRDefault="003F0B26" w:rsidP="003F0B26">
      <w:pPr>
        <w:spacing w:after="0" w:line="240" w:lineRule="auto"/>
        <w:jc w:val="both"/>
        <w:rPr>
          <w:rFonts w:ascii="Times New Roman" w:hAnsi="Times New Roman" w:cs="Times New Roman"/>
          <w:sz w:val="28"/>
          <w:szCs w:val="28"/>
          <w:lang w:val="kk-KZ"/>
        </w:rPr>
      </w:pPr>
    </w:p>
    <w:p w14:paraId="4CC8465D" w14:textId="12419D72" w:rsidR="003F0B26" w:rsidRPr="003F0B26" w:rsidRDefault="005022BD"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01760" behindDoc="0" locked="0" layoutInCell="1" allowOverlap="1" wp14:anchorId="6E7C405A" wp14:editId="353EF3FF">
                <wp:simplePos x="0" y="0"/>
                <wp:positionH relativeFrom="column">
                  <wp:posOffset>251570</wp:posOffset>
                </wp:positionH>
                <wp:positionV relativeFrom="paragraph">
                  <wp:posOffset>59396</wp:posOffset>
                </wp:positionV>
                <wp:extent cx="1220850" cy="979200"/>
                <wp:effectExtent l="0" t="0" r="17780" b="11430"/>
                <wp:wrapNone/>
                <wp:docPr id="63" name="Овал 67"/>
                <wp:cNvGraphicFramePr/>
                <a:graphic xmlns:a="http://schemas.openxmlformats.org/drawingml/2006/main">
                  <a:graphicData uri="http://schemas.microsoft.com/office/word/2010/wordprocessingShape">
                    <wps:wsp>
                      <wps:cNvSpPr/>
                      <wps:spPr>
                        <a:xfrm>
                          <a:off x="0" y="0"/>
                          <a:ext cx="1220850" cy="979200"/>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4863F725"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2</w:t>
                            </w:r>
                          </w:p>
                          <w:p w14:paraId="3E0D321D" w14:textId="77777777" w:rsidR="00B2301C" w:rsidRPr="005022BD" w:rsidRDefault="00B2301C" w:rsidP="003F0B26">
                            <w:pPr>
                              <w:jc w:val="center"/>
                              <w:rPr>
                                <w:rFonts w:ascii="Times New Roman" w:hAnsi="Times New Roman" w:cs="Times New Roman"/>
                                <w:lang w:val="kk-KZ"/>
                              </w:rPr>
                            </w:pPr>
                          </w:p>
                          <w:p w14:paraId="1B485D0D" w14:textId="77777777" w:rsidR="00B2301C" w:rsidRPr="005022BD" w:rsidRDefault="00B2301C" w:rsidP="003F0B26">
                            <w:pPr>
                              <w:jc w:val="center"/>
                              <w:rPr>
                                <w:rFonts w:ascii="Times New Roman" w:hAnsi="Times New Roman" w:cs="Times New Roman"/>
                                <w:lang w:val="kk-KZ"/>
                              </w:rPr>
                            </w:pPr>
                          </w:p>
                          <w:p w14:paraId="42267F62" w14:textId="77777777" w:rsidR="00B2301C" w:rsidRPr="005022BD" w:rsidRDefault="00B2301C" w:rsidP="003F0B26">
                            <w:pPr>
                              <w:jc w:val="center"/>
                              <w:rPr>
                                <w:rFonts w:ascii="Times New Roman" w:hAnsi="Times New Roman" w:cs="Times New Roman"/>
                                <w:lang w:val="kk-KZ"/>
                              </w:rPr>
                            </w:pPr>
                          </w:p>
                          <w:p w14:paraId="59F1AD43" w14:textId="77777777" w:rsidR="00B2301C" w:rsidRPr="005022BD" w:rsidRDefault="00B2301C" w:rsidP="003F0B26">
                            <w:pPr>
                              <w:jc w:val="center"/>
                              <w:rPr>
                                <w:rFonts w:ascii="Times New Roman" w:hAnsi="Times New Roman" w:cs="Times New Roman"/>
                                <w:lang w:val="kk-KZ"/>
                              </w:rPr>
                            </w:pPr>
                          </w:p>
                          <w:p w14:paraId="2790DB4D" w14:textId="77777777" w:rsidR="00B2301C" w:rsidRPr="005022BD" w:rsidRDefault="00B2301C" w:rsidP="003F0B26">
                            <w:pPr>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7C405A" id="Овал 67" o:spid="_x0000_s1082" style="position:absolute;left:0;text-align:left;margin-left:19.8pt;margin-top:4.7pt;width:96.15pt;height:77.1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" fillcolor="#b5d5a7" strokecolor="#70ad47" strokeweight=".5pt">
                <v:fill color2="#9cca86" rotate="t" colors="0 #b5d5a7;.5 #aace99;1 #9cca86" focus="100%" type="gradient">
                  <o:fill v:ext="view" type="gradientUnscaled"/>
                </v:fill>
                <v:stroke joinstyle="miter"/>
                <v:textbox>
                  <w:txbxContent>
                    <w:p w14:paraId="4863F725"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2</w:t>
                      </w:r>
                    </w:p>
                    <w:p w14:paraId="3E0D321D" w14:textId="77777777" w:rsidR="00B2301C" w:rsidRPr="005022BD" w:rsidRDefault="00B2301C" w:rsidP="003F0B26">
                      <w:pPr>
                        <w:jc w:val="center"/>
                        <w:rPr>
                          <w:rFonts w:ascii="Times New Roman" w:hAnsi="Times New Roman" w:cs="Times New Roman"/>
                          <w:lang w:val="kk-KZ"/>
                        </w:rPr>
                      </w:pPr>
                    </w:p>
                    <w:p w14:paraId="1B485D0D" w14:textId="77777777" w:rsidR="00B2301C" w:rsidRPr="005022BD" w:rsidRDefault="00B2301C" w:rsidP="003F0B26">
                      <w:pPr>
                        <w:jc w:val="center"/>
                        <w:rPr>
                          <w:rFonts w:ascii="Times New Roman" w:hAnsi="Times New Roman" w:cs="Times New Roman"/>
                          <w:lang w:val="kk-KZ"/>
                        </w:rPr>
                      </w:pPr>
                    </w:p>
                    <w:p w14:paraId="42267F62" w14:textId="77777777" w:rsidR="00B2301C" w:rsidRPr="005022BD" w:rsidRDefault="00B2301C" w:rsidP="003F0B26">
                      <w:pPr>
                        <w:jc w:val="center"/>
                        <w:rPr>
                          <w:rFonts w:ascii="Times New Roman" w:hAnsi="Times New Roman" w:cs="Times New Roman"/>
                          <w:lang w:val="kk-KZ"/>
                        </w:rPr>
                      </w:pPr>
                    </w:p>
                    <w:p w14:paraId="59F1AD43" w14:textId="77777777" w:rsidR="00B2301C" w:rsidRPr="005022BD" w:rsidRDefault="00B2301C" w:rsidP="003F0B26">
                      <w:pPr>
                        <w:jc w:val="center"/>
                        <w:rPr>
                          <w:rFonts w:ascii="Times New Roman" w:hAnsi="Times New Roman" w:cs="Times New Roman"/>
                          <w:lang w:val="kk-KZ"/>
                        </w:rPr>
                      </w:pPr>
                    </w:p>
                    <w:p w14:paraId="2790DB4D" w14:textId="77777777" w:rsidR="00B2301C" w:rsidRPr="005022BD" w:rsidRDefault="00B2301C" w:rsidP="003F0B26">
                      <w:pPr>
                        <w:jc w:val="center"/>
                        <w:rPr>
                          <w:rFonts w:ascii="Times New Roman" w:hAnsi="Times New Roman" w:cs="Times New Roman"/>
                          <w:lang w:val="kk-KZ"/>
                        </w:rPr>
                      </w:pPr>
                    </w:p>
                  </w:txbxContent>
                </v:textbox>
              </v:oval>
            </w:pict>
          </mc:Fallback>
        </mc:AlternateContent>
      </w:r>
    </w:p>
    <w:p w14:paraId="3A404304" w14:textId="59827225" w:rsidR="003F0B26" w:rsidRPr="003F0B26" w:rsidRDefault="003F0B26" w:rsidP="003F0B26">
      <w:pPr>
        <w:spacing w:after="0" w:line="240" w:lineRule="auto"/>
        <w:jc w:val="both"/>
        <w:rPr>
          <w:rFonts w:ascii="Times New Roman" w:hAnsi="Times New Roman" w:cs="Times New Roman"/>
          <w:sz w:val="28"/>
          <w:szCs w:val="28"/>
          <w:lang w:val="kk-KZ"/>
        </w:rPr>
      </w:pPr>
    </w:p>
    <w:p w14:paraId="4E57B324" w14:textId="29E64B23" w:rsidR="003F0B26" w:rsidRPr="003F0B26" w:rsidRDefault="005022BD"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15072" behindDoc="0" locked="0" layoutInCell="1" allowOverlap="1" wp14:anchorId="19783E2C" wp14:editId="4B2351A2">
                <wp:simplePos x="0" y="0"/>
                <wp:positionH relativeFrom="column">
                  <wp:posOffset>757585</wp:posOffset>
                </wp:positionH>
                <wp:positionV relativeFrom="paragraph">
                  <wp:posOffset>122930</wp:posOffset>
                </wp:positionV>
                <wp:extent cx="495300" cy="505460"/>
                <wp:effectExtent l="0" t="0" r="19050" b="27940"/>
                <wp:wrapNone/>
                <wp:docPr id="64" name="Овал 68"/>
                <wp:cNvGraphicFramePr/>
                <a:graphic xmlns:a="http://schemas.openxmlformats.org/drawingml/2006/main">
                  <a:graphicData uri="http://schemas.microsoft.com/office/word/2010/wordprocessingShape">
                    <wps:wsp>
                      <wps:cNvSpPr/>
                      <wps:spPr>
                        <a:xfrm>
                          <a:off x="0" y="0"/>
                          <a:ext cx="495300" cy="505460"/>
                        </a:xfrm>
                        <a:prstGeom prst="ellipse">
                          <a:avLst/>
                        </a:prstGeom>
                        <a:solidFill>
                          <a:sysClr val="windowText" lastClr="000000"/>
                        </a:solidFill>
                        <a:ln w="19050" cap="flat" cmpd="sng" algn="ctr">
                          <a:solidFill>
                            <a:sysClr val="window" lastClr="FFFFFF"/>
                          </a:solidFill>
                          <a:prstDash val="solid"/>
                          <a:miter lim="800000"/>
                        </a:ln>
                        <a:effectLst/>
                      </wps:spPr>
                      <wps:txbx>
                        <w:txbxContent>
                          <w:p w14:paraId="78085409"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4</w:t>
                            </w:r>
                          </w:p>
                          <w:p w14:paraId="728CCF15" w14:textId="77777777" w:rsidR="00B2301C" w:rsidRPr="005022BD" w:rsidRDefault="00B2301C" w:rsidP="003F0B26">
                            <w:pPr>
                              <w:rPr>
                                <w:rFonts w:ascii="Times New Roman" w:hAnsi="Times New Roman" w:cs="Times New Roman"/>
                                <w:lang w:val="kk-KZ"/>
                              </w:rPr>
                            </w:pPr>
                          </w:p>
                          <w:p w14:paraId="1EF15589" w14:textId="77777777" w:rsidR="00B2301C" w:rsidRPr="005022BD" w:rsidRDefault="00B2301C" w:rsidP="003F0B26">
                            <w:pPr>
                              <w:rPr>
                                <w:rFonts w:ascii="Times New Roman" w:hAnsi="Times New Roman" w:cs="Times New Roman"/>
                                <w:lang w:val="kk-KZ"/>
                              </w:rPr>
                            </w:pPr>
                          </w:p>
                          <w:p w14:paraId="2B6B3AD1" w14:textId="77777777" w:rsidR="00B2301C" w:rsidRPr="005022BD" w:rsidRDefault="00B2301C" w:rsidP="003F0B26">
                            <w:pPr>
                              <w:rPr>
                                <w:rFonts w:ascii="Times New Roman" w:hAnsi="Times New Roman" w:cs="Times New Roman"/>
                                <w:lang w:val="kk-KZ"/>
                              </w:rPr>
                            </w:pPr>
                          </w:p>
                          <w:p w14:paraId="4BBC39CB" w14:textId="77777777" w:rsidR="00B2301C" w:rsidRPr="005022BD" w:rsidRDefault="00B2301C" w:rsidP="003F0B26">
                            <w:pPr>
                              <w:rPr>
                                <w:rFonts w:ascii="Times New Roman" w:hAnsi="Times New Roman" w:cs="Times New Roman"/>
                                <w:lang w:val="kk-KZ"/>
                              </w:rPr>
                            </w:pPr>
                          </w:p>
                          <w:p w14:paraId="0F0200BC" w14:textId="77777777" w:rsidR="00B2301C" w:rsidRPr="005022BD" w:rsidRDefault="00B2301C" w:rsidP="003F0B26">
                            <w:pPr>
                              <w:rPr>
                                <w:rFonts w:ascii="Times New Roman" w:hAnsi="Times New Roman" w:cs="Times New Roman"/>
                                <w:lang w:val="kk-KZ"/>
                              </w:rPr>
                            </w:pPr>
                          </w:p>
                          <w:p w14:paraId="5AE2D38F" w14:textId="77777777" w:rsidR="00B2301C" w:rsidRPr="005022BD" w:rsidRDefault="00B2301C" w:rsidP="003F0B26">
                            <w:pPr>
                              <w:rPr>
                                <w:rFonts w:ascii="Times New Roman" w:hAnsi="Times New Roman" w:cs="Times New Roman"/>
                                <w:lang w:val="kk-KZ"/>
                              </w:rPr>
                            </w:pPr>
                          </w:p>
                          <w:p w14:paraId="4ADAF5AE" w14:textId="77777777" w:rsidR="00B2301C" w:rsidRPr="005022BD" w:rsidRDefault="00B2301C" w:rsidP="003F0B26">
                            <w:pP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783E2C" id="Овал 68" o:spid="_x0000_s1083" style="position:absolute;left:0;text-align:left;margin-left:59.65pt;margin-top:9.7pt;width:39pt;height:39.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" fillcolor="windowText" strokecolor="window" strokeweight="1.5pt">
                <v:stroke joinstyle="miter"/>
                <v:textbox>
                  <w:txbxContent>
                    <w:p w14:paraId="78085409"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4</w:t>
                      </w:r>
                    </w:p>
                    <w:p w14:paraId="728CCF15" w14:textId="77777777" w:rsidR="00B2301C" w:rsidRPr="005022BD" w:rsidRDefault="00B2301C" w:rsidP="003F0B26">
                      <w:pPr>
                        <w:rPr>
                          <w:rFonts w:ascii="Times New Roman" w:hAnsi="Times New Roman" w:cs="Times New Roman"/>
                          <w:lang w:val="kk-KZ"/>
                        </w:rPr>
                      </w:pPr>
                    </w:p>
                    <w:p w14:paraId="1EF15589" w14:textId="77777777" w:rsidR="00B2301C" w:rsidRPr="005022BD" w:rsidRDefault="00B2301C" w:rsidP="003F0B26">
                      <w:pPr>
                        <w:rPr>
                          <w:rFonts w:ascii="Times New Roman" w:hAnsi="Times New Roman" w:cs="Times New Roman"/>
                          <w:lang w:val="kk-KZ"/>
                        </w:rPr>
                      </w:pPr>
                    </w:p>
                    <w:p w14:paraId="2B6B3AD1" w14:textId="77777777" w:rsidR="00B2301C" w:rsidRPr="005022BD" w:rsidRDefault="00B2301C" w:rsidP="003F0B26">
                      <w:pPr>
                        <w:rPr>
                          <w:rFonts w:ascii="Times New Roman" w:hAnsi="Times New Roman" w:cs="Times New Roman"/>
                          <w:lang w:val="kk-KZ"/>
                        </w:rPr>
                      </w:pPr>
                    </w:p>
                    <w:p w14:paraId="4BBC39CB" w14:textId="77777777" w:rsidR="00B2301C" w:rsidRPr="005022BD" w:rsidRDefault="00B2301C" w:rsidP="003F0B26">
                      <w:pPr>
                        <w:rPr>
                          <w:rFonts w:ascii="Times New Roman" w:hAnsi="Times New Roman" w:cs="Times New Roman"/>
                          <w:lang w:val="kk-KZ"/>
                        </w:rPr>
                      </w:pPr>
                    </w:p>
                    <w:p w14:paraId="0F0200BC" w14:textId="77777777" w:rsidR="00B2301C" w:rsidRPr="005022BD" w:rsidRDefault="00B2301C" w:rsidP="003F0B26">
                      <w:pPr>
                        <w:rPr>
                          <w:rFonts w:ascii="Times New Roman" w:hAnsi="Times New Roman" w:cs="Times New Roman"/>
                          <w:lang w:val="kk-KZ"/>
                        </w:rPr>
                      </w:pPr>
                    </w:p>
                    <w:p w14:paraId="5AE2D38F" w14:textId="77777777" w:rsidR="00B2301C" w:rsidRPr="005022BD" w:rsidRDefault="00B2301C" w:rsidP="003F0B26">
                      <w:pPr>
                        <w:rPr>
                          <w:rFonts w:ascii="Times New Roman" w:hAnsi="Times New Roman" w:cs="Times New Roman"/>
                          <w:lang w:val="kk-KZ"/>
                        </w:rPr>
                      </w:pPr>
                    </w:p>
                    <w:p w14:paraId="4ADAF5AE" w14:textId="77777777" w:rsidR="00B2301C" w:rsidRPr="005022BD" w:rsidRDefault="00B2301C" w:rsidP="003F0B26">
                      <w:pPr>
                        <w:rPr>
                          <w:rFonts w:ascii="Times New Roman" w:hAnsi="Times New Roman" w:cs="Times New Roman"/>
                          <w:lang w:val="kk-KZ"/>
                        </w:rPr>
                      </w:pPr>
                    </w:p>
                  </w:txbxContent>
                </v:textbox>
              </v:oval>
            </w:pict>
          </mc:Fallback>
        </mc:AlternateContent>
      </w: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08928" behindDoc="0" locked="0" layoutInCell="1" allowOverlap="1" wp14:anchorId="419B41C7" wp14:editId="24FF7F15">
                <wp:simplePos x="0" y="0"/>
                <wp:positionH relativeFrom="column">
                  <wp:posOffset>467570</wp:posOffset>
                </wp:positionH>
                <wp:positionV relativeFrom="paragraph">
                  <wp:posOffset>10455</wp:posOffset>
                </wp:positionV>
                <wp:extent cx="815505" cy="676800"/>
                <wp:effectExtent l="0" t="0" r="22860" b="28575"/>
                <wp:wrapNone/>
                <wp:docPr id="62" name="Овал 69"/>
                <wp:cNvGraphicFramePr/>
                <a:graphic xmlns:a="http://schemas.openxmlformats.org/drawingml/2006/main">
                  <a:graphicData uri="http://schemas.microsoft.com/office/word/2010/wordprocessingShape">
                    <wps:wsp>
                      <wps:cNvSpPr/>
                      <wps:spPr>
                        <a:xfrm>
                          <a:off x="0" y="0"/>
                          <a:ext cx="815505" cy="676800"/>
                        </a:xfrm>
                        <a:prstGeom prst="ellipse">
                          <a:avLst/>
                        </a:prstGeom>
                        <a:solidFill>
                          <a:sysClr val="window" lastClr="FFFFFF"/>
                        </a:solidFill>
                        <a:ln w="12700" cap="flat" cmpd="sng" algn="ctr">
                          <a:solidFill>
                            <a:srgbClr val="5B9BD5"/>
                          </a:solidFill>
                          <a:prstDash val="solid"/>
                          <a:miter lim="800000"/>
                        </a:ln>
                        <a:effectLst/>
                      </wps:spPr>
                      <wps:txbx>
                        <w:txbxContent>
                          <w:p w14:paraId="6C78BB07"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3</w:t>
                            </w:r>
                          </w:p>
                          <w:p w14:paraId="6EABE185" w14:textId="77777777" w:rsidR="00B2301C" w:rsidRPr="005022BD" w:rsidRDefault="00B2301C" w:rsidP="003F0B26">
                            <w:pPr>
                              <w:jc w:val="center"/>
                              <w:rPr>
                                <w:rFonts w:ascii="Times New Roman" w:hAnsi="Times New Roman" w:cs="Times New Roman"/>
                                <w:lang w:val="kk-KZ"/>
                              </w:rPr>
                            </w:pPr>
                          </w:p>
                          <w:p w14:paraId="52F78D66" w14:textId="77777777" w:rsidR="00B2301C" w:rsidRPr="005022BD" w:rsidRDefault="00B2301C" w:rsidP="003F0B26">
                            <w:pPr>
                              <w:jc w:val="center"/>
                              <w:rPr>
                                <w:rFonts w:ascii="Times New Roman" w:hAnsi="Times New Roman" w:cs="Times New Roman"/>
                                <w:lang w:val="kk-KZ"/>
                              </w:rPr>
                            </w:pPr>
                          </w:p>
                          <w:p w14:paraId="7DF8530C" w14:textId="77777777" w:rsidR="00B2301C" w:rsidRPr="005022BD" w:rsidRDefault="00B2301C" w:rsidP="003F0B26">
                            <w:pPr>
                              <w:jc w:val="center"/>
                              <w:rPr>
                                <w:rFonts w:ascii="Times New Roman" w:hAnsi="Times New Roman" w:cs="Times New Roman"/>
                                <w:lang w:val="kk-KZ"/>
                              </w:rPr>
                            </w:pPr>
                          </w:p>
                          <w:p w14:paraId="3A970120" w14:textId="77777777" w:rsidR="00B2301C" w:rsidRPr="005022BD" w:rsidRDefault="00B2301C" w:rsidP="003F0B26">
                            <w:pPr>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B41C7" id="Овал 69" o:spid="_x0000_s1084" style="position:absolute;left:0;text-align:left;margin-left:36.8pt;margin-top:.8pt;width:64.2pt;height:53.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" fillcolor="window" strokecolor="#5b9bd5" strokeweight="1pt">
                <v:stroke joinstyle="miter"/>
                <v:textbox>
                  <w:txbxContent>
                    <w:p w14:paraId="6C78BB07" w14:textId="77777777" w:rsidR="00B2301C" w:rsidRPr="005022BD" w:rsidRDefault="00B2301C" w:rsidP="003F0B26">
                      <w:pPr>
                        <w:rPr>
                          <w:rFonts w:ascii="Times New Roman" w:hAnsi="Times New Roman" w:cs="Times New Roman"/>
                          <w:lang w:val="kk-KZ"/>
                        </w:rPr>
                      </w:pPr>
                      <w:r w:rsidRPr="005022BD">
                        <w:rPr>
                          <w:rFonts w:ascii="Times New Roman" w:hAnsi="Times New Roman" w:cs="Times New Roman"/>
                          <w:lang w:val="kk-KZ"/>
                        </w:rPr>
                        <w:t>3</w:t>
                      </w:r>
                    </w:p>
                    <w:p w14:paraId="6EABE185" w14:textId="77777777" w:rsidR="00B2301C" w:rsidRPr="005022BD" w:rsidRDefault="00B2301C" w:rsidP="003F0B26">
                      <w:pPr>
                        <w:jc w:val="center"/>
                        <w:rPr>
                          <w:rFonts w:ascii="Times New Roman" w:hAnsi="Times New Roman" w:cs="Times New Roman"/>
                          <w:lang w:val="kk-KZ"/>
                        </w:rPr>
                      </w:pPr>
                    </w:p>
                    <w:p w14:paraId="52F78D66" w14:textId="77777777" w:rsidR="00B2301C" w:rsidRPr="005022BD" w:rsidRDefault="00B2301C" w:rsidP="003F0B26">
                      <w:pPr>
                        <w:jc w:val="center"/>
                        <w:rPr>
                          <w:rFonts w:ascii="Times New Roman" w:hAnsi="Times New Roman" w:cs="Times New Roman"/>
                          <w:lang w:val="kk-KZ"/>
                        </w:rPr>
                      </w:pPr>
                    </w:p>
                    <w:p w14:paraId="7DF8530C" w14:textId="77777777" w:rsidR="00B2301C" w:rsidRPr="005022BD" w:rsidRDefault="00B2301C" w:rsidP="003F0B26">
                      <w:pPr>
                        <w:jc w:val="center"/>
                        <w:rPr>
                          <w:rFonts w:ascii="Times New Roman" w:hAnsi="Times New Roman" w:cs="Times New Roman"/>
                          <w:lang w:val="kk-KZ"/>
                        </w:rPr>
                      </w:pPr>
                    </w:p>
                    <w:p w14:paraId="3A970120" w14:textId="77777777" w:rsidR="00B2301C" w:rsidRPr="005022BD" w:rsidRDefault="00B2301C" w:rsidP="003F0B26">
                      <w:pPr>
                        <w:jc w:val="center"/>
                        <w:rPr>
                          <w:rFonts w:ascii="Times New Roman" w:hAnsi="Times New Roman" w:cs="Times New Roman"/>
                          <w:lang w:val="kk-KZ"/>
                        </w:rPr>
                      </w:pPr>
                    </w:p>
                  </w:txbxContent>
                </v:textbox>
              </v:oval>
            </w:pict>
          </mc:Fallback>
        </mc:AlternateContent>
      </w:r>
    </w:p>
    <w:p w14:paraId="158038E2" w14:textId="389792C4" w:rsidR="003F0B26" w:rsidRPr="003F0B26" w:rsidRDefault="003F0B26" w:rsidP="003F0B26">
      <w:pPr>
        <w:spacing w:after="0" w:line="240" w:lineRule="auto"/>
        <w:jc w:val="both"/>
        <w:rPr>
          <w:rFonts w:ascii="Times New Roman" w:hAnsi="Times New Roman" w:cs="Times New Roman"/>
          <w:sz w:val="28"/>
          <w:szCs w:val="28"/>
          <w:lang w:val="kk-KZ"/>
        </w:rPr>
      </w:pPr>
    </w:p>
    <w:p w14:paraId="07862DA5" w14:textId="77777777" w:rsidR="006E1B1A" w:rsidRDefault="006E1B1A" w:rsidP="005022BD">
      <w:pPr>
        <w:spacing w:after="0" w:line="240" w:lineRule="auto"/>
        <w:jc w:val="center"/>
        <w:rPr>
          <w:rFonts w:ascii="Times New Roman" w:hAnsi="Times New Roman" w:cs="Times New Roman"/>
          <w:sz w:val="28"/>
          <w:szCs w:val="28"/>
          <w:lang w:val="kk-KZ"/>
        </w:rPr>
      </w:pPr>
    </w:p>
    <w:p w14:paraId="7312F08B" w14:textId="407DAD62" w:rsidR="003F0B26" w:rsidRDefault="00FA36E6" w:rsidP="005022B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14</w:t>
      </w:r>
      <w:r w:rsidR="005022BD">
        <w:rPr>
          <w:rFonts w:ascii="Times New Roman" w:hAnsi="Times New Roman" w:cs="Times New Roman"/>
          <w:sz w:val="28"/>
          <w:szCs w:val="28"/>
          <w:lang w:val="kk-KZ"/>
        </w:rPr>
        <w:t xml:space="preserve"> – Жауаптар ше</w:t>
      </w:r>
      <w:r w:rsidR="00BD5EDB">
        <w:rPr>
          <w:rFonts w:ascii="Times New Roman" w:hAnsi="Times New Roman" w:cs="Times New Roman"/>
          <w:sz w:val="28"/>
          <w:szCs w:val="28"/>
          <w:lang w:val="kk-KZ"/>
        </w:rPr>
        <w:t>ң</w:t>
      </w:r>
      <w:r w:rsidR="005022BD">
        <w:rPr>
          <w:rFonts w:ascii="Times New Roman" w:hAnsi="Times New Roman" w:cs="Times New Roman"/>
          <w:sz w:val="28"/>
          <w:szCs w:val="28"/>
          <w:lang w:val="kk-KZ"/>
        </w:rPr>
        <w:t>бері</w:t>
      </w:r>
    </w:p>
    <w:p w14:paraId="0E92DE46" w14:textId="77777777" w:rsidR="006E1B1A" w:rsidRPr="005022BD" w:rsidRDefault="006E1B1A" w:rsidP="005022BD">
      <w:pPr>
        <w:spacing w:after="0" w:line="240" w:lineRule="auto"/>
        <w:jc w:val="center"/>
        <w:rPr>
          <w:rFonts w:ascii="Times New Roman" w:hAnsi="Times New Roman" w:cs="Times New Roman"/>
          <w:sz w:val="28"/>
          <w:szCs w:val="28"/>
          <w:lang w:val="kk-KZ"/>
        </w:rPr>
      </w:pPr>
    </w:p>
    <w:p w14:paraId="5F20ADFB" w14:textId="02DD40B4" w:rsidR="003F0B26" w:rsidRPr="005022BD" w:rsidRDefault="003F0B26" w:rsidP="0077693D">
      <w:pPr>
        <w:numPr>
          <w:ilvl w:val="0"/>
          <w:numId w:val="22"/>
        </w:numPr>
        <w:tabs>
          <w:tab w:val="left" w:pos="993"/>
        </w:tabs>
        <w:spacing w:after="0" w:line="240" w:lineRule="auto"/>
        <w:ind w:left="0" w:firstLine="709"/>
        <w:contextualSpacing/>
        <w:jc w:val="both"/>
        <w:rPr>
          <w:rFonts w:ascii="Times New Roman" w:hAnsi="Times New Roman" w:cs="Times New Roman"/>
          <w:bCs/>
          <w:sz w:val="28"/>
          <w:szCs w:val="28"/>
          <w:lang w:val="kk-KZ"/>
        </w:rPr>
      </w:pPr>
      <w:r w:rsidRPr="005022BD">
        <w:rPr>
          <w:rFonts w:ascii="Times New Roman" w:hAnsi="Times New Roman" w:cs="Times New Roman"/>
          <w:bCs/>
          <w:sz w:val="28"/>
          <w:szCs w:val="28"/>
          <w:lang w:val="kk-KZ"/>
        </w:rPr>
        <w:t>Әлемді, Табиғатты, Қоғамды, Адамды біртұтас етіп ұстап тұратын қандай құндылықтарды білесің? (</w:t>
      </w:r>
      <w:r w:rsidRPr="005022BD">
        <w:rPr>
          <w:rFonts w:ascii="Times New Roman" w:hAnsi="Times New Roman" w:cs="Times New Roman"/>
          <w:bCs/>
          <w:i/>
          <w:sz w:val="28"/>
          <w:szCs w:val="28"/>
          <w:lang w:val="kk-KZ"/>
        </w:rPr>
        <w:t>Күтілетін жауап: Өмір, Қайырымдылық, Мейірімділік, Ақиқат, Әсемдік, Махаббат, Ар-намыс, Еркіндік, Еркін Тұлға)</w:t>
      </w:r>
    </w:p>
    <w:p w14:paraId="03BF6E39" w14:textId="4F98B2D4" w:rsidR="003F0B26" w:rsidRPr="005022BD" w:rsidRDefault="003F0B26" w:rsidP="0077693D">
      <w:pPr>
        <w:numPr>
          <w:ilvl w:val="0"/>
          <w:numId w:val="22"/>
        </w:numPr>
        <w:tabs>
          <w:tab w:val="left" w:pos="993"/>
        </w:tabs>
        <w:spacing w:after="0" w:line="240" w:lineRule="auto"/>
        <w:ind w:left="0" w:firstLine="709"/>
        <w:contextualSpacing/>
        <w:jc w:val="both"/>
        <w:rPr>
          <w:rFonts w:ascii="Times New Roman" w:hAnsi="Times New Roman" w:cs="Times New Roman"/>
          <w:bCs/>
          <w:iCs/>
          <w:sz w:val="28"/>
          <w:szCs w:val="28"/>
          <w:lang w:val="kk-KZ"/>
        </w:rPr>
      </w:pPr>
      <w:r w:rsidRPr="005022BD">
        <w:rPr>
          <w:rFonts w:ascii="Times New Roman" w:hAnsi="Times New Roman" w:cs="Times New Roman"/>
          <w:bCs/>
          <w:sz w:val="28"/>
          <w:szCs w:val="28"/>
          <w:lang w:val="kk-KZ"/>
        </w:rPr>
        <w:t>Мына сөздердің қайсысы аса маңызды деп санайсыз? Берілген тізімнің ішінен маңыз</w:t>
      </w:r>
      <w:r w:rsidR="00B203BB" w:rsidRPr="005022BD">
        <w:rPr>
          <w:rFonts w:ascii="Times New Roman" w:hAnsi="Times New Roman" w:cs="Times New Roman"/>
          <w:bCs/>
          <w:sz w:val="28"/>
          <w:szCs w:val="28"/>
          <w:lang w:val="kk-KZ"/>
        </w:rPr>
        <w:t>д</w:t>
      </w:r>
      <w:r w:rsidRPr="005022BD">
        <w:rPr>
          <w:rFonts w:ascii="Times New Roman" w:hAnsi="Times New Roman" w:cs="Times New Roman"/>
          <w:bCs/>
          <w:sz w:val="28"/>
          <w:szCs w:val="28"/>
          <w:lang w:val="kk-KZ"/>
        </w:rPr>
        <w:t>ы деген сөздерді сызып тастаңыз. «</w:t>
      </w:r>
      <w:r w:rsidRPr="005022BD">
        <w:rPr>
          <w:rFonts w:ascii="Times New Roman" w:hAnsi="Times New Roman" w:cs="Times New Roman"/>
          <w:bCs/>
          <w:i/>
          <w:sz w:val="28"/>
          <w:szCs w:val="28"/>
          <w:lang w:val="kk-KZ"/>
        </w:rPr>
        <w:t xml:space="preserve">Ұрпақ Балалар Тәуелсіздік Лауазым Бақыт Білім Әлем  Пайда Еркіндік Отбасы  Достық Дәулет Қоғам Махаббат Атақ-Даңқ Үй Сенімділік Денсаулық Бақыт </w:t>
      </w:r>
      <w:r w:rsidR="00FE43F3">
        <w:rPr>
          <w:rFonts w:ascii="Times New Roman" w:hAnsi="Times New Roman" w:cs="Times New Roman"/>
          <w:bCs/>
          <w:i/>
          <w:sz w:val="28"/>
          <w:szCs w:val="28"/>
          <w:lang w:val="kk-KZ"/>
        </w:rPr>
        <w:t xml:space="preserve"> Табиғат Марапаттар Бейбітшілік</w:t>
      </w:r>
      <w:r w:rsidRPr="005022BD">
        <w:rPr>
          <w:rFonts w:ascii="Times New Roman" w:hAnsi="Times New Roman" w:cs="Times New Roman"/>
          <w:bCs/>
          <w:i/>
          <w:sz w:val="28"/>
          <w:szCs w:val="28"/>
          <w:lang w:val="kk-KZ"/>
        </w:rPr>
        <w:t xml:space="preserve"> Тыныштық  Жұмыс Сыйластық, Құрмет Саяхат  Өнер Шығармашылық  Ғылым Байлық Өз-өзіңмен гармония Біртұтастық</w:t>
      </w:r>
      <w:r w:rsidRPr="005022BD">
        <w:rPr>
          <w:rFonts w:ascii="Times New Roman" w:hAnsi="Times New Roman" w:cs="Times New Roman"/>
          <w:bCs/>
          <w:iCs/>
          <w:sz w:val="28"/>
          <w:szCs w:val="28"/>
          <w:lang w:val="kk-KZ"/>
        </w:rPr>
        <w:t xml:space="preserve">. </w:t>
      </w:r>
      <w:r w:rsidR="007F2A2F" w:rsidRPr="007F2A2F">
        <w:rPr>
          <w:rFonts w:ascii="Times New Roman" w:hAnsi="Times New Roman" w:cs="Times New Roman"/>
          <w:bCs/>
          <w:iCs/>
          <w:sz w:val="28"/>
          <w:szCs w:val="28"/>
          <w:lang w:val="kk-KZ"/>
        </w:rPr>
        <w:t>[184</w:t>
      </w:r>
      <w:r w:rsidRPr="007F2A2F">
        <w:rPr>
          <w:rFonts w:ascii="Times New Roman" w:hAnsi="Times New Roman" w:cs="Times New Roman"/>
          <w:bCs/>
          <w:iCs/>
          <w:sz w:val="28"/>
          <w:szCs w:val="28"/>
          <w:lang w:val="kk-KZ"/>
        </w:rPr>
        <w:t>]</w:t>
      </w:r>
      <w:r w:rsidR="005022BD" w:rsidRPr="007F2A2F">
        <w:rPr>
          <w:rFonts w:ascii="Times New Roman" w:hAnsi="Times New Roman" w:cs="Times New Roman"/>
          <w:bCs/>
          <w:iCs/>
          <w:sz w:val="28"/>
          <w:szCs w:val="28"/>
          <w:lang w:val="kk-KZ"/>
        </w:rPr>
        <w:t>.</w:t>
      </w:r>
    </w:p>
    <w:p w14:paraId="61F433BB" w14:textId="77777777" w:rsidR="003F0B26" w:rsidRPr="005022BD" w:rsidRDefault="003F0B26" w:rsidP="003F0B26">
      <w:pPr>
        <w:spacing w:after="0" w:line="240" w:lineRule="auto"/>
        <w:jc w:val="both"/>
        <w:rPr>
          <w:rFonts w:ascii="Times New Roman" w:hAnsi="Times New Roman" w:cs="Times New Roman"/>
          <w:bCs/>
          <w:iCs/>
          <w:sz w:val="28"/>
          <w:szCs w:val="28"/>
          <w:lang w:val="kk-KZ"/>
        </w:rPr>
      </w:pPr>
    </w:p>
    <w:p w14:paraId="70718185" w14:textId="20056572" w:rsidR="003F0B26" w:rsidRPr="003F0B26" w:rsidRDefault="003F0B26" w:rsidP="00141665">
      <w:pPr>
        <w:spacing w:after="0" w:line="240" w:lineRule="auto"/>
        <w:ind w:firstLine="567"/>
        <w:jc w:val="both"/>
        <w:rPr>
          <w:rFonts w:ascii="Times New Roman" w:hAnsi="Times New Roman" w:cs="Times New Roman"/>
          <w:b/>
          <w:sz w:val="28"/>
          <w:szCs w:val="28"/>
          <w:lang w:val="kk-KZ"/>
        </w:rPr>
      </w:pPr>
      <w:r w:rsidRPr="003F0B26">
        <w:rPr>
          <w:rFonts w:ascii="Times New Roman" w:hAnsi="Times New Roman" w:cs="Times New Roman"/>
          <w:b/>
          <w:sz w:val="28"/>
          <w:szCs w:val="28"/>
          <w:lang w:val="kk-KZ"/>
        </w:rPr>
        <w:t>Екінші кесінді тапсырма. Түрлі геометриялық фигураларды араластыра орналастырып</w:t>
      </w:r>
      <w:r w:rsidR="00B203BB">
        <w:rPr>
          <w:rFonts w:ascii="Times New Roman" w:hAnsi="Times New Roman" w:cs="Times New Roman"/>
          <w:b/>
          <w:sz w:val="28"/>
          <w:szCs w:val="28"/>
          <w:lang w:val="kk-KZ"/>
        </w:rPr>
        <w:t>,</w:t>
      </w:r>
      <w:r w:rsidRPr="003F0B26">
        <w:rPr>
          <w:rFonts w:ascii="Times New Roman" w:hAnsi="Times New Roman" w:cs="Times New Roman"/>
          <w:b/>
          <w:sz w:val="28"/>
          <w:szCs w:val="28"/>
          <w:lang w:val="kk-KZ"/>
        </w:rPr>
        <w:t xml:space="preserve"> «Адам-Табиғат-Қоғам-Әлем гармониясы» деген тақырыпта  біртұтас ерекше композиция құрастырыңыз.</w:t>
      </w:r>
    </w:p>
    <w:p w14:paraId="4D82BD6F"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g">
            <w:drawing>
              <wp:anchor distT="0" distB="0" distL="114300" distR="114300" simplePos="0" relativeHeight="251717120" behindDoc="0" locked="0" layoutInCell="1" allowOverlap="1" wp14:anchorId="561B05E8" wp14:editId="78BB0A30">
                <wp:simplePos x="0" y="0"/>
                <wp:positionH relativeFrom="column">
                  <wp:posOffset>53340</wp:posOffset>
                </wp:positionH>
                <wp:positionV relativeFrom="paragraph">
                  <wp:posOffset>30480</wp:posOffset>
                </wp:positionV>
                <wp:extent cx="5514975" cy="1543050"/>
                <wp:effectExtent l="0" t="0" r="28575" b="19050"/>
                <wp:wrapNone/>
                <wp:docPr id="65" name="Группа 70"/>
                <wp:cNvGraphicFramePr/>
                <a:graphic xmlns:a="http://schemas.openxmlformats.org/drawingml/2006/main">
                  <a:graphicData uri="http://schemas.microsoft.com/office/word/2010/wordprocessingGroup">
                    <wpg:wgp>
                      <wpg:cNvGrpSpPr/>
                      <wpg:grpSpPr>
                        <a:xfrm>
                          <a:off x="0" y="0"/>
                          <a:ext cx="5514975" cy="1543050"/>
                          <a:chOff x="0" y="0"/>
                          <a:chExt cx="5514975" cy="1543050"/>
                        </a:xfrm>
                      </wpg:grpSpPr>
                      <wps:wsp>
                        <wps:cNvPr id="66" name="Овал 66"/>
                        <wps:cNvSpPr/>
                        <wps:spPr>
                          <a:xfrm>
                            <a:off x="609600" y="38100"/>
                            <a:ext cx="581025" cy="457200"/>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Овал 67"/>
                        <wps:cNvSpPr/>
                        <wps:spPr>
                          <a:xfrm>
                            <a:off x="0" y="628650"/>
                            <a:ext cx="228600" cy="219075"/>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Овал 68"/>
                        <wps:cNvSpPr/>
                        <wps:spPr>
                          <a:xfrm>
                            <a:off x="1276350" y="38100"/>
                            <a:ext cx="581025" cy="457200"/>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Овал 69"/>
                        <wps:cNvSpPr/>
                        <wps:spPr>
                          <a:xfrm>
                            <a:off x="19050" y="38100"/>
                            <a:ext cx="581025" cy="457200"/>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Овал 70"/>
                        <wps:cNvSpPr/>
                        <wps:spPr>
                          <a:xfrm>
                            <a:off x="295275" y="638175"/>
                            <a:ext cx="228600" cy="219075"/>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Овал 71"/>
                        <wps:cNvSpPr/>
                        <wps:spPr>
                          <a:xfrm>
                            <a:off x="609600" y="647700"/>
                            <a:ext cx="228600" cy="219075"/>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Овал 72"/>
                        <wps:cNvSpPr/>
                        <wps:spPr>
                          <a:xfrm>
                            <a:off x="933450" y="638175"/>
                            <a:ext cx="228600" cy="219075"/>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Равнобедренный треугольник 73"/>
                        <wps:cNvSpPr/>
                        <wps:spPr>
                          <a:xfrm>
                            <a:off x="1905000" y="28575"/>
                            <a:ext cx="631825" cy="466725"/>
                          </a:xfrm>
                          <a:prstGeom prst="triangle">
                            <a:avLst/>
                          </a:prstGeom>
                          <a:solidFill>
                            <a:srgbClr val="70AD47"/>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Равнобедренный треугольник 74"/>
                        <wps:cNvSpPr/>
                        <wps:spPr>
                          <a:xfrm>
                            <a:off x="1619250" y="533400"/>
                            <a:ext cx="631825" cy="466725"/>
                          </a:xfrm>
                          <a:prstGeom prst="triangle">
                            <a:avLst/>
                          </a:prstGeom>
                          <a:solidFill>
                            <a:srgbClr val="70AD47"/>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Равнобедренный треугольник 75"/>
                        <wps:cNvSpPr/>
                        <wps:spPr>
                          <a:xfrm>
                            <a:off x="2095500" y="495300"/>
                            <a:ext cx="279400" cy="209550"/>
                          </a:xfrm>
                          <a:prstGeom prst="triangle">
                            <a:avLst/>
                          </a:prstGeom>
                          <a:solidFill>
                            <a:srgbClr val="70AD47"/>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Равнобедренный треугольник 76"/>
                        <wps:cNvSpPr/>
                        <wps:spPr>
                          <a:xfrm>
                            <a:off x="2247900" y="704850"/>
                            <a:ext cx="279400" cy="209550"/>
                          </a:xfrm>
                          <a:prstGeom prst="triangle">
                            <a:avLst/>
                          </a:prstGeom>
                          <a:solidFill>
                            <a:srgbClr val="70AD47"/>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Прямоугольник 77"/>
                        <wps:cNvSpPr/>
                        <wps:spPr>
                          <a:xfrm>
                            <a:off x="3819525" y="9525"/>
                            <a:ext cx="504825" cy="57150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Прямоугольник 78"/>
                        <wps:cNvSpPr/>
                        <wps:spPr>
                          <a:xfrm>
                            <a:off x="3248025" y="9525"/>
                            <a:ext cx="504825" cy="57150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Прямоугольник 79"/>
                        <wps:cNvSpPr/>
                        <wps:spPr>
                          <a:xfrm>
                            <a:off x="2276475" y="1104900"/>
                            <a:ext cx="276225" cy="30480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Прямоугольник 80"/>
                        <wps:cNvSpPr/>
                        <wps:spPr>
                          <a:xfrm>
                            <a:off x="2676525" y="1238250"/>
                            <a:ext cx="276225" cy="30480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Прямоугольник 81"/>
                        <wps:cNvSpPr/>
                        <wps:spPr>
                          <a:xfrm>
                            <a:off x="2676525" y="895350"/>
                            <a:ext cx="276225" cy="30480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Прямоугольник 82"/>
                        <wps:cNvSpPr/>
                        <wps:spPr>
                          <a:xfrm>
                            <a:off x="1485900" y="1104900"/>
                            <a:ext cx="276225" cy="3048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Овал 83"/>
                        <wps:cNvSpPr/>
                        <wps:spPr>
                          <a:xfrm>
                            <a:off x="0" y="952500"/>
                            <a:ext cx="581025" cy="4572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Прямоугольник 84"/>
                        <wps:cNvSpPr/>
                        <wps:spPr>
                          <a:xfrm>
                            <a:off x="3076575" y="828675"/>
                            <a:ext cx="504825" cy="5715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Равнобедренный треугольник 85"/>
                        <wps:cNvSpPr/>
                        <wps:spPr>
                          <a:xfrm>
                            <a:off x="2524125" y="38100"/>
                            <a:ext cx="631825" cy="466725"/>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Равнобедренный треугольник 86"/>
                        <wps:cNvSpPr/>
                        <wps:spPr>
                          <a:xfrm>
                            <a:off x="2876550" y="581025"/>
                            <a:ext cx="279400" cy="20955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Равнобедренный треугольник 87"/>
                        <wps:cNvSpPr/>
                        <wps:spPr>
                          <a:xfrm>
                            <a:off x="2533650" y="581025"/>
                            <a:ext cx="279400" cy="20955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Овал 88"/>
                        <wps:cNvSpPr/>
                        <wps:spPr>
                          <a:xfrm>
                            <a:off x="695325" y="952500"/>
                            <a:ext cx="581025" cy="4572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Овал 89"/>
                        <wps:cNvSpPr/>
                        <wps:spPr>
                          <a:xfrm>
                            <a:off x="1485900" y="647700"/>
                            <a:ext cx="228600" cy="21907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Овал 90"/>
                        <wps:cNvSpPr/>
                        <wps:spPr>
                          <a:xfrm>
                            <a:off x="1190625" y="647700"/>
                            <a:ext cx="228600" cy="21907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Прямоугольник 91"/>
                        <wps:cNvSpPr/>
                        <wps:spPr>
                          <a:xfrm>
                            <a:off x="1905000" y="1104900"/>
                            <a:ext cx="276225" cy="3048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Восьмиугольник 92"/>
                        <wps:cNvSpPr/>
                        <wps:spPr>
                          <a:xfrm>
                            <a:off x="4600575" y="695325"/>
                            <a:ext cx="914400" cy="571500"/>
                          </a:xfrm>
                          <a:prstGeom prst="octagon">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Восьмиугольник 93"/>
                        <wps:cNvSpPr/>
                        <wps:spPr>
                          <a:xfrm>
                            <a:off x="4600575" y="0"/>
                            <a:ext cx="914400" cy="571500"/>
                          </a:xfrm>
                          <a:prstGeom prst="octagon">
                            <a:avLst/>
                          </a:prstGeom>
                          <a:solidFill>
                            <a:srgbClr val="ED7D31"/>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Восьмиугольник 94"/>
                        <wps:cNvSpPr/>
                        <wps:spPr>
                          <a:xfrm>
                            <a:off x="3743325" y="1038225"/>
                            <a:ext cx="371475" cy="276225"/>
                          </a:xfrm>
                          <a:prstGeom prst="octagon">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Восьмиугольник 95"/>
                        <wps:cNvSpPr/>
                        <wps:spPr>
                          <a:xfrm>
                            <a:off x="4181475" y="638175"/>
                            <a:ext cx="419100" cy="276225"/>
                          </a:xfrm>
                          <a:prstGeom prst="octagon">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Восьмиугольник 96"/>
                        <wps:cNvSpPr/>
                        <wps:spPr>
                          <a:xfrm>
                            <a:off x="3695700" y="685800"/>
                            <a:ext cx="419100" cy="276225"/>
                          </a:xfrm>
                          <a:prstGeom prst="octagon">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Восьмиугольник 97"/>
                        <wps:cNvSpPr/>
                        <wps:spPr>
                          <a:xfrm>
                            <a:off x="4229100" y="1038225"/>
                            <a:ext cx="371475" cy="276225"/>
                          </a:xfrm>
                          <a:prstGeom prst="octagon">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25D536" id="Группа 70" o:spid="_x0000_s1026" style="position:absolute;margin-left:4.2pt;margin-top:2.4pt;width:434.25pt;height:121.5pt;z-index:251717120" coordsize="55149,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">
                <v:oval id="Овал 66" o:spid="_x0000_s1027" style="position:absolute;left:6096;top:381;width:5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qpsUA&#10;AADbAAAADwAAAGRycy9kb3ducmV2LnhtbESPzWrDMBCE74W+g9hAb7WcBExxo4RiaAiFEvJHk9vW&#10;2tgi1spYauy8fVQo9DjMzDfMbDHYRlyp88axgnGSgiAunTZcKdjv3p9fQPiArLFxTApu5GExf3yY&#10;Ya5dzxu6bkMlIoR9jgrqENpcSl/WZNEnriWO3tl1FkOUXSV1h32E20ZO0jSTFg3HhRpbKmoqL9sf&#10;q2D9jV/FlPvD5Xz8XJqPtJieJkapp9Hw9goi0BD+w3/tlVaQZfD7Jf4A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SqmxQAAANsAAAAPAAAAAAAAAAAAAAAAAJgCAABkcnMv&#10;ZG93bnJldi54bWxQSwUGAAAAAAQABAD1AAAAigMAAAAA&#10;" fillcolor="#71a6db" strokecolor="#5b9bd5" strokeweight=".5pt">
                  <v:fill color2="#438ac9" rotate="t" colors="0 #71a6db;.5 #559bdb;1 #438ac9" focus="100%" type="gradient">
                    <o:fill v:ext="view" type="gradientUnscaled"/>
                  </v:fill>
                  <v:stroke joinstyle="miter"/>
                </v:oval>
                <v:oval id="Овал 67" o:spid="_x0000_s1028" style="position:absolute;top:6286;width:228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PPcUA&#10;AADbAAAADwAAAGRycy9kb3ducmV2LnhtbESPQWvCQBSE74X+h+UVejObKmiJrlICSimIVCva22v2&#10;mSxm34bs1sR/7xaEHoeZ+YaZLXpbiwu13jhW8JKkIIgLpw2XCr52y8ErCB+QNdaOScGVPCzmjw8z&#10;zLTr+JMu21CKCGGfoYIqhCaT0hcVWfSJa4ijd3KtxRBlW0rdYhfhtpbDNB1Li4bjQoUN5RUV5+2v&#10;VbD5wUM+4m5/Ph3XK/OR5qPvoVHq+al/m4II1If/8L39rhWMJ/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Y89xQAAANsAAAAPAAAAAAAAAAAAAAAAAJgCAABkcnMv&#10;ZG93bnJldi54bWxQSwUGAAAAAAQABAD1AAAAigMAAAAA&#10;" fillcolor="#71a6db" strokecolor="#5b9bd5" strokeweight=".5pt">
                  <v:fill color2="#438ac9" rotate="t" colors="0 #71a6db;.5 #559bdb;1 #438ac9" focus="100%" type="gradient">
                    <o:fill v:ext="view" type="gradientUnscaled"/>
                  </v:fill>
                  <v:stroke joinstyle="miter"/>
                </v:oval>
                <v:oval id="Овал 68" o:spid="_x0000_s1029" style="position:absolute;left:12763;top:381;width:5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obT8EA&#10;AADbAAAADwAAAGRycy9kb3ducmV2LnhtbERPW2vCMBR+F/wP4Qh7m+kUZFSjjIIiwhje0L2dNcc2&#10;2JyUJrP135sHwceP7z5bdLYSN2q8cazgY5iAIM6dNlwoOOyX758gfEDWWDkmBXfysJj3ezNMtWt5&#10;S7ddKEQMYZ+igjKEOpXS5yVZ9ENXE0fu4hqLIcKmkLrBNobbSo6SZCItGo4NJdaUlZRfd/9Wwc8f&#10;nrIxt8fr5fy9MpskG/+OjFJvg+5rCiJQF17ip3utFUzi2Pgl/g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KG0/BAAAA2wAAAA8AAAAAAAAAAAAAAAAAmAIAAGRycy9kb3du&#10;cmV2LnhtbFBLBQYAAAAABAAEAPUAAACGAwAAAAA=&#10;" fillcolor="#71a6db" strokecolor="#5b9bd5" strokeweight=".5pt">
                  <v:fill color2="#438ac9" rotate="t" colors="0 #71a6db;.5 #559bdb;1 #438ac9" focus="100%" type="gradient">
                    <o:fill v:ext="view" type="gradientUnscaled"/>
                  </v:fill>
                  <v:stroke joinstyle="miter"/>
                </v:oval>
                <v:oval id="Овал 69" o:spid="_x0000_s1030" style="position:absolute;left:190;top:381;width:5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a+1MUA&#10;AADbAAAADwAAAGRycy9kb3ducmV2LnhtbESPQWvCQBSE74X+h+UVejObKoiNrlICSimIVCva22v2&#10;mSxm34bs1sR/7xaEHoeZ+YaZLXpbiwu13jhW8JKkIIgLpw2XCr52y8EEhA/IGmvHpOBKHhbzx4cZ&#10;Ztp1/EmXbShFhLDPUEEVQpNJ6YuKLPrENcTRO7nWYoiyLaVusYtwW8thmo6lRcNxocKG8oqK8/bX&#10;Ktj84CEfcbc/n47rlflI89H30Cj1/NS/TUEE6sN/+N5+1wrGr/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r7UxQAAANsAAAAPAAAAAAAAAAAAAAAAAJgCAABkcnMv&#10;ZG93bnJldi54bWxQSwUGAAAAAAQABAD1AAAAigMAAAAA&#10;" fillcolor="#71a6db" strokecolor="#5b9bd5" strokeweight=".5pt">
                  <v:fill color2="#438ac9" rotate="t" colors="0 #71a6db;.5 #559bdb;1 #438ac9" focus="100%" type="gradient">
                    <o:fill v:ext="view" type="gradientUnscaled"/>
                  </v:fill>
                  <v:stroke joinstyle="miter"/>
                </v:oval>
                <v:oval id="Овал 70" o:spid="_x0000_s1031" style="position:absolute;left:2952;top:6381;width:228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lMIA&#10;AADbAAAADwAAAGRycy9kb3ducmV2LnhtbERPXWvCMBR9F/Yfwh34pqkKblSjSGFDBJHpRPd211zb&#10;YHNTmmjrv18eBj4ezvd82dlK3KnxxrGC0TABQZw7bbhQ8H34GLyD8AFZY+WYFDzIw3Lx0ptjql3L&#10;X3Tfh0LEEPYpKihDqFMpfV6SRT90NXHkLq6xGCJsCqkbbGO4reQ4SabSouHYUGJNWUn5dX+zCna/&#10;eMom3B6vl/P202ySbPIzNkr1X7vVDESgLjzF/+61VvAW18cv8Q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5YGUwgAAANsAAAAPAAAAAAAAAAAAAAAAAJgCAABkcnMvZG93&#10;bnJldi54bWxQSwUGAAAAAAQABAD1AAAAhwMAAAAA&#10;" fillcolor="#71a6db" strokecolor="#5b9bd5" strokeweight=".5pt">
                  <v:fill color2="#438ac9" rotate="t" colors="0 #71a6db;.5 #559bdb;1 #438ac9" focus="100%" type="gradient">
                    <o:fill v:ext="view" type="gradientUnscaled"/>
                  </v:fill>
                  <v:stroke joinstyle="miter"/>
                </v:oval>
                <v:oval id="Овал 71" o:spid="_x0000_s1032" style="position:absolute;left:6096;top:6477;width:2286;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kD8UA&#10;AADbAAAADwAAAGRycy9kb3ducmV2LnhtbESPQWvCQBSE70L/w/IK3nSjgpboKiXQUgSR2or29pp9&#10;JovZtyG7mvjv3ULB4zAz3zCLVWcrcaXGG8cKRsMEBHHutOFCwffX2+AFhA/IGivHpOBGHlbLp94C&#10;U+1a/qTrLhQiQtinqKAMoU6l9HlJFv3Q1cTRO7nGYoiyKaRusI1wW8lxkkylRcNxocSaspLy8+5i&#10;FWx/8ZBNuN2fT8fNu1kn2eRnbJTqP3evcxCBuvAI/7c/tILZCP6+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SQPxQAAANsAAAAPAAAAAAAAAAAAAAAAAJgCAABkcnMv&#10;ZG93bnJldi54bWxQSwUGAAAAAAQABAD1AAAAigMAAAAA&#10;" fillcolor="#71a6db" strokecolor="#5b9bd5" strokeweight=".5pt">
                  <v:fill color2="#438ac9" rotate="t" colors="0 #71a6db;.5 #559bdb;1 #438ac9" focus="100%" type="gradient">
                    <o:fill v:ext="view" type="gradientUnscaled"/>
                  </v:fill>
                  <v:stroke joinstyle="miter"/>
                </v:oval>
                <v:oval id="Овал 72" o:spid="_x0000_s1033" style="position:absolute;left:9334;top:6381;width:228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6eMUA&#10;AADbAAAADwAAAGRycy9kb3ducmV2LnhtbESPQWvCQBSE74X+h+UJ3urGCFZSVymBliKIVFu0t9fs&#10;M1nMvg3Z1cR/7xaEHoeZ+YaZL3tbiwu13jhWMB4lIIgLpw2XCr52b08zED4ga6wdk4IreVguHh/m&#10;mGnX8SddtqEUEcI+QwVVCE0mpS8qsuhHriGO3tG1FkOUbSl1i12E21qmSTKVFg3HhQobyisqTtuz&#10;VbD5xX0+4e77dDys380qySc/qVFqOOhfX0AE6sN/+N7+0AqeU/j7En+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7p4xQAAANsAAAAPAAAAAAAAAAAAAAAAAJgCAABkcnMv&#10;ZG93bnJldi54bWxQSwUGAAAAAAQABAD1AAAAigMAAAAA&#10;" fillcolor="#71a6db" strokecolor="#5b9bd5" strokeweight=".5pt">
                  <v:fill color2="#438ac9" rotate="t" colors="0 #71a6db;.5 #559bdb;1 #438ac9" focus="100%" type="gradient">
                    <o:fill v:ext="view" type="gradientUnscaled"/>
                  </v:fill>
                  <v:stroke joinstyle="miter"/>
                </v:oval>
                <v:shape id="Равнобедренный треугольник 73" o:spid="_x0000_s1034" type="#_x0000_t5" style="position:absolute;left:19050;top:285;width:6318;height:4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22sMA&#10;AADbAAAADwAAAGRycy9kb3ducmV2LnhtbESPUWvCMBSF3wf7D+EO9jbTdeKkGssQBGXI0AWfL821&#10;KTY3pYla//0iCHs8nHO+w5mXg2vFhfrQeFbwPspAEFfeNFwr0L+rtymIEJENtp5JwY0ClIvnpzkW&#10;xl95R5d9rEWCcChQgY2xK6QMlSWHYeQ74uQdfe8wJtnX0vR4TXDXyjzLJtJhw2nBYkdLS9Vpf3YK&#10;Jqut/9amWmfajnmqN/mPlgelXl+GrxmISEP8Dz/aa6Pg8wPuX9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22sMAAADbAAAADwAAAAAAAAAAAAAAAACYAgAAZHJzL2Rv&#10;d25yZXYueG1sUEsFBgAAAAAEAAQA9QAAAIgDAAAAAA==&#10;" fillcolor="#70ad47" strokecolor="window" strokeweight="1.5pt"/>
                <v:shape id="Равнобедренный треугольник 74" o:spid="_x0000_s1035" type="#_x0000_t5" style="position:absolute;left:16192;top:5334;width:6318;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ursMA&#10;AADbAAAADwAAAGRycy9kb3ducmV2LnhtbESPUWvCMBSF3wf+h3AF32ZqKU46o4hQUMYY07DnS3PX&#10;lDU3pYm2+/fLYLDHwznnO5ztfnKduNMQWs8KVssMBHHtTcuNAn2tHjcgQkQ22HkmBd8UYL+bPWyx&#10;NH7kd7pfYiMShEOJCmyMfSllqC05DEvfEyfv0w8OY5JDI82AY4K7TuZZtpYOW04LFns6Wqq/Ljen&#10;YF29+hdt6lOmbcEbfc7ftPxQajGfDs8gIk3xP/zXPhkFTwX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xursMAAADbAAAADwAAAAAAAAAAAAAAAACYAgAAZHJzL2Rv&#10;d25yZXYueG1sUEsFBgAAAAAEAAQA9QAAAIgDAAAAAA==&#10;" fillcolor="#70ad47" strokecolor="window" strokeweight="1.5pt"/>
                <v:shape id="Равнобедренный треугольник 75" o:spid="_x0000_s1036" type="#_x0000_t5" style="position:absolute;left:20955;top:4953;width:2794;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DLNcMA&#10;AADbAAAADwAAAGRycy9kb3ducmV2LnhtbESPUWvCMBSF3wf7D+EO9jbTlemkGssQBGXI0AWfL821&#10;KTY3pYla//0iCHs8nHO+w5mXg2vFhfrQeFbwPspAEFfeNFwr0L+rtymIEJENtp5JwY0ClIvnpzkW&#10;xl95R5d9rEWCcChQgY2xK6QMlSWHYeQ74uQdfe8wJtnX0vR4TXDXyjzLJtJhw2nBYkdLS9Vpf3YK&#10;Jqut/9amWmfafvBUb/IfLQ9Kvb4MXzMQkYb4H36010bB5xjuX9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DLNcMAAADbAAAADwAAAAAAAAAAAAAAAACYAgAAZHJzL2Rv&#10;d25yZXYueG1sUEsFBgAAAAAEAAQA9QAAAIgDAAAAAA==&#10;" fillcolor="#70ad47" strokecolor="window" strokeweight="1.5pt"/>
                <v:shape id="Равнобедренный треугольник 76" o:spid="_x0000_s1037" type="#_x0000_t5" style="position:absolute;left:22479;top:7048;width:2794;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VQsIA&#10;AADbAAAADwAAAGRycy9kb3ducmV2LnhtbESPQWsCMRSE7wX/Q3iCt5pVZCurUUQQLFKkNvT82Dw3&#10;i5uXZZPq+u8bQfA4zMw3zHLdu0ZcqQu1ZwWTcQaCuPSm5kqB/tm9z0GEiGyw8UwK7hRgvRq8LbEw&#10;/sbfdD3FSiQIhwIV2BjbQspQWnIYxr4lTt7Zdw5jkl0lTYe3BHeNnGZZLh3WnBYstrS1VF5Of05B&#10;vvvyB23KfabtjOf6c3rU8lep0bDfLEBE6uMr/GzvjYKPHB5f0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klVCwgAAANsAAAAPAAAAAAAAAAAAAAAAAJgCAABkcnMvZG93&#10;bnJldi54bWxQSwUGAAAAAAQABAD1AAAAhwMAAAAA&#10;" fillcolor="#70ad47" strokecolor="window" strokeweight="1.5pt"/>
                <v:rect id="Прямоугольник 77" o:spid="_x0000_s1038" style="position:absolute;left:38195;top:95;width:504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ASrMMA&#10;AADbAAAADwAAAGRycy9kb3ducmV2LnhtbESPQWsCMRSE7wX/Q3hCbzVrD25ZjaKCUIRCu3rw+Eye&#10;m8XNy7rJ6vbfN4VCj8PMfMMsVoNrxJ26UHtWMJ1kIIi1NzVXCo6H3csbiBCRDTaeScE3BVgtR08L&#10;LIx/8Bfdy1iJBOFQoAIbY1tIGbQlh2HiW+LkXXznMCbZVdJ0+Ehw18jXLJtJhzWnBYstbS3pa9k7&#10;Be6zP28+TtXe6sP25kvdx9yTUs/jYT0HEWmI/+G/9rtRkOfw+yX9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ASrMMAAADbAAAADwAAAAAAAAAAAAAAAACYAgAAZHJzL2Rv&#10;d25yZXYueG1sUEsFBgAAAAAEAAQA9QAAAIgDAAAAAA==&#10;" fillcolor="#ffc746" strokecolor="#ffc000" strokeweight=".5pt">
                  <v:fill color2="#e5b600" rotate="t" colors="0 #ffc746;.5 #ffc600;1 #e5b600" focus="100%" type="gradient">
                    <o:fill v:ext="view" type="gradientUnscaled"/>
                  </v:fill>
                </v:rect>
                <v:rect id="Прямоугольник 78" o:spid="_x0000_s1039" style="position:absolute;left:32480;top:95;width:5048;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3sAA&#10;AADbAAAADwAAAGRycy9kb3ducmV2LnhtbERPz2vCMBS+C/sfwht403QeVKpRNkEYg4FrPXh8Js+m&#10;2Lx0Tardf28OA48f3+/1dnCNuFEXas8K3qYZCGLtTc2VgmO5nyxBhIhssPFMCv4owHbzMlpjbvyd&#10;f+hWxEqkEA45KrAxtrmUQVtyGKa+JU7cxXcOY4JdJU2H9xTuGjnLsrl0WHNqsNjSzpK+Fr1T4A79&#10;+eP7VH1ZXe5+faH7uPCk1Ph1eF+BiDTEp/jf/WkULNLY9CX9A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C+G3sAAAADbAAAADwAAAAAAAAAAAAAAAACYAgAAZHJzL2Rvd25y&#10;ZXYueG1sUEsFBgAAAAAEAAQA9QAAAIUDAAAAAA==&#10;" fillcolor="#ffc746" strokecolor="#ffc000" strokeweight=".5pt">
                  <v:fill color2="#e5b600" rotate="t" colors="0 #ffc746;.5 #ffc600;1 #e5b600" focus="100%" type="gradient">
                    <o:fill v:ext="view" type="gradientUnscaled"/>
                  </v:fill>
                </v:rect>
                <v:rect id="Прямоугольник 79" o:spid="_x0000_s1040" style="position:absolute;left:22764;top:11049;width:2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jRcQA&#10;AADbAAAADwAAAGRycy9kb3ducmV2LnhtbESPQWsCMRSE74L/ITyhN83aQ21Xo6hQKIVCu+vB4zN5&#10;bhY3L+smq9t/3xQKPQ4z8w2z2gyuETfqQu1ZwXyWgSDW3tRcKTiUr9NnECEiG2w8k4JvCrBZj0cr&#10;zI2/8xfdiliJBOGQowIbY5tLGbQlh2HmW+LknX3nMCbZVdJ0eE9w18jHLHuSDmtOCxZb2lvSl6J3&#10;Ctxnf9p9HKt3q8v91Re6jwtPSj1Mhu0SRKQh/of/2m9GweIFfr+k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jI0XEAAAA2wAAAA8AAAAAAAAAAAAAAAAAmAIAAGRycy9k&#10;b3ducmV2LnhtbFBLBQYAAAAABAAEAPUAAACJAwAAAAA=&#10;" fillcolor="#ffc746" strokecolor="#ffc000" strokeweight=".5pt">
                  <v:fill color2="#e5b600" rotate="t" colors="0 #ffc746;.5 #ffc600;1 #e5b600" focus="100%" type="gradient">
                    <o:fill v:ext="view" type="gradientUnscaled"/>
                  </v:fill>
                </v:rect>
                <v:rect id="Прямоугольник 80" o:spid="_x0000_s1041" style="position:absolute;left:26765;top:12382;width:2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z6/8AA&#10;AADbAAAADwAAAGRycy9kb3ducmV2LnhtbERPz2vCMBS+D/wfwhO8zVQPTqpRVBBEGMy6w47P5NkU&#10;m5fapNr998th4PHj+71c964WD2pD5VnBZJyBINbeVFwq+D7v3+cgQkQ2WHsmBb8UYL0avC0xN/7J&#10;J3oUsRQphEOOCmyMTS5l0JYchrFviBN39a3DmGBbStPiM4W7Wk6zbCYdVpwaLDa0s6RvRecUuK/u&#10;sv38KY9Wn3d3X+gufnhSajTsNwsQkfr4Ev+7D0bBPK1PX9IP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4z6/8AAAADbAAAADwAAAAAAAAAAAAAAAACYAgAAZHJzL2Rvd25y&#10;ZXYueG1sUEsFBgAAAAAEAAQA9QAAAIUDAAAAAA==&#10;" fillcolor="#ffc746" strokecolor="#ffc000" strokeweight=".5pt">
                  <v:fill color2="#e5b600" rotate="t" colors="0 #ffc746;.5 #ffc600;1 #e5b600" focus="100%" type="gradient">
                    <o:fill v:ext="view" type="gradientUnscaled"/>
                  </v:fill>
                </v:rect>
                <v:rect id="Прямоугольник 81" o:spid="_x0000_s1042" style="position:absolute;left:26765;top:8953;width:2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fZMQA&#10;AADbAAAADwAAAGRycy9kb3ducmV2LnhtbESPQWvCQBSE70L/w/IK3nQTD62krqEVClIQ2ujB4+vu&#10;azY0+zbNbjT+e7cgeBxm5htmVY6uFSfqQ+NZQT7PQBBrbxquFRz277MliBCRDbaeScGFApTrh8kK&#10;C+PP/EWnKtYiQTgUqMDG2BVSBm3JYZj7jjh5P753GJPsa2l6PCe4a+Uiy56kw4bTgsWONpb0bzU4&#10;Be5z+H7bHesPq/ebP1/pIT57Umr6OL6+gIg0xnv41t4aBcsc/r+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AX2TEAAAA2wAAAA8AAAAAAAAAAAAAAAAAmAIAAGRycy9k&#10;b3ducmV2LnhtbFBLBQYAAAAABAAEAPUAAACJAwAAAAA=&#10;" fillcolor="#ffc746" strokecolor="#ffc000" strokeweight=".5pt">
                  <v:fill color2="#e5b600" rotate="t" colors="0 #ffc746;.5 #ffc600;1 #e5b600" focus="100%" type="gradient">
                    <o:fill v:ext="view" type="gradientUnscaled"/>
                  </v:fill>
                </v:rect>
                <v:rect id="Прямоугольник 82" o:spid="_x0000_s1043" style="position:absolute;left:14859;top:11049;width:2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xP8MA&#10;AADbAAAADwAAAGRycy9kb3ducmV2LnhtbESPzWrDMBCE74W8g9hAb7XcHErqWAmlEAiBHur8nBdr&#10;a5lYK2MptuqnrwqFHoeZ+YYpd9F2YqTBt44VPGc5COLa6ZYbBefT/mkNwgdkjZ1jUvBNHnbbxUOJ&#10;hXYTf9JYhUYkCPsCFZgQ+kJKXxuy6DPXEyfvyw0WQ5JDI/WAU4LbTq7y/EVabDktGOzp3VB9q+5W&#10;wdHP97HW/iOaaA6vl2s+V3xT6nEZ3zYgAsXwH/5rH7SC9Qp+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1xP8MAAADbAAAADwAAAAAAAAAAAAAAAACYAgAAZHJzL2Rv&#10;d25yZXYueG1sUEsFBgAAAAAEAAQA9QAAAIgDAAAAAA==&#10;" fillcolor="window" strokecolor="windowText" strokeweight="1pt"/>
                <v:oval id="Овал 83" o:spid="_x0000_s1044" style="position:absolute;top:9525;width:5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AL8IA&#10;AADbAAAADwAAAGRycy9kb3ducmV2LnhtbESPQYvCMBSE78L+h/AW9qbpKojURhHBxeNaRfT2aF6b&#10;YvNSmljrv98sCB6HmfmGydaDbURPna8dK/ieJCCIC6drrhScjrvxAoQPyBobx6TgSR7Wq49Rhql2&#10;Dz5Qn4dKRAj7FBWYENpUSl8YsugnriWOXuk6iyHKrpK6w0eE20ZOk2QuLdYcFwy2tDVU3PK7VbB5&#10;ht+eZ03+cygvu/P0NFyvrVHq63PYLEEEGsI7/GrvtYLFDP6/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MAvwgAAANsAAAAPAAAAAAAAAAAAAAAAAJgCAABkcnMvZG93&#10;bnJldi54bWxQSwUGAAAAAAQABAD1AAAAhwMAAAAA&#10;" fillcolor="window" strokecolor="windowText" strokeweight="1pt">
                  <v:stroke joinstyle="miter"/>
                </v:oval>
                <v:rect id="Прямоугольник 84" o:spid="_x0000_s1045" style="position:absolute;left:30765;top:8286;width:504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M0MIA&#10;AADbAAAADwAAAGRycy9kb3ducmV2LnhtbESPQWsCMRSE74L/ITyhNzdrKUVXo4hQkEIP3arnx+a5&#10;Wdy8LJu4pv76RhB6HGbmG2a1ibYVA/W+caxgluUgiCunG64VHH4+pnMQPiBrbB2Tgl/ysFmPRyss&#10;tLvxNw1lqEWCsC9QgQmhK6T0lSGLPnMdcfLOrrcYkuxrqXu8Jbht5Wuev0uLDacFgx3tDFWX8moV&#10;fPr7dai0/4ommv3ieMrvJV+UepnE7RJEoBj+w8/2XiuYv8HjS/o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OEzQwgAAANsAAAAPAAAAAAAAAAAAAAAAAJgCAABkcnMvZG93&#10;bnJldi54bWxQSwUGAAAAAAQABAD1AAAAhwMAAAAA&#10;" fillcolor="window" strokecolor="windowText" strokeweight="1pt"/>
                <v:shape id="Равнобедренный треугольник 85" o:spid="_x0000_s1046" type="#_x0000_t5" style="position:absolute;left:25241;top:381;width:6318;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oJsUA&#10;AADbAAAADwAAAGRycy9kb3ducmV2LnhtbESP3WrCQBSE7wt9h+UI3tWNYkWiq5TSggj+K709ZE+T&#10;0OzZsLsxsU/vCoVeDjPzDTNfdqYSV3K+tKxgOEhAEGdWl5wrOJ8+X6YgfEDWWFkmBTfysFw8P80x&#10;1bblA12PIRcRwj5FBUUIdSqlzwoy6Ae2Jo7et3UGQ5Qul9phG+GmkqMkmUiDJceFAmt6Lyj7OTZG&#10;QTPG3ea2XX/tf1eH5OMy2rtt0yrV73VvMxCBuvAf/muvtILpKz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CgmxQAAANsAAAAPAAAAAAAAAAAAAAAAAJgCAABkcnMv&#10;ZG93bnJldi54bWxQSwUGAAAAAAQABAD1AAAAigMAAAAA&#10;" fillcolor="window" strokecolor="windowText" strokeweight="1pt"/>
                <v:shape id="Равнобедренный треугольник 86" o:spid="_x0000_s1047" type="#_x0000_t5" style="position:absolute;left:28765;top:5810;width:2794;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2UcQA&#10;AADbAAAADwAAAGRycy9kb3ducmV2LnhtbESP3WrCQBSE7wu+w3IE7+pGKSLRVYooSMF/pbeH7GkS&#10;mj0bdjcm9um7QqGXw8x8w8yXnanEnZwvLSsYDRMQxJnVJecKrpfN6xSED8gaK8uk4EEeloveyxxT&#10;bVs+0f0cchEh7FNUUIRQp1L6rCCDfmhr4uh9WWcwROlyqR22EW4qOU6SiTRYclwosKZVQdn3uTEK&#10;mjc87B77j8/jz/aUrG/jo9s3rVKDfvc+AxGoC//hv/ZWK5hO4Pk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ytlHEAAAA2wAAAA8AAAAAAAAAAAAAAAAAmAIAAGRycy9k&#10;b3ducmV2LnhtbFBLBQYAAAAABAAEAPUAAACJAwAAAAA=&#10;" fillcolor="window" strokecolor="windowText" strokeweight="1pt"/>
                <v:shape id="Равнобедренный треугольник 87" o:spid="_x0000_s1048" type="#_x0000_t5" style="position:absolute;left:25336;top:5810;width:2794;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4TysUA&#10;AADbAAAADwAAAGRycy9kb3ducmV2LnhtbESP3WrCQBSE7wt9h+UI3tWNIlWiq5TSggj+K709ZE+T&#10;0OzZsLsxsU/vCoVeDjPzDTNfdqYSV3K+tKxgOEhAEGdWl5wrOJ8+X6YgfEDWWFkmBTfysFw8P80x&#10;1bblA12PIRcRwj5FBUUIdSqlzwoy6Ae2Jo7et3UGQ5Qul9phG+GmkqMkeZUGS44LBdb0XlD2c2yM&#10;gmaMu81tu/7a/64OycdltHfbplWq3+veZiACdeE//NdeaQXTCT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hPKxQAAANsAAAAPAAAAAAAAAAAAAAAAAJgCAABkcnMv&#10;ZG93bnJldi54bWxQSwUGAAAAAAQABAD1AAAAigMAAAAA&#10;" fillcolor="window" strokecolor="windowText" strokeweight="1pt"/>
                <v:oval id="Овал 88" o:spid="_x0000_s1049" style="position:absolute;left:6953;top:9525;width:5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BSXr4A&#10;AADbAAAADwAAAGRycy9kb3ducmV2LnhtbERPTYvCMBC9C/6HMMLeNFVhkWoUERSPWkXsbWjGpthM&#10;ShNr/febw4LHx/tebXpbi45aXzlWMJ0kIIgLpysuFVwv+/EChA/IGmvHpOBDHjbr4WCFqXZvPlOX&#10;hVLEEPYpKjAhNKmUvjBk0U9cQxy5h2sthgjbUuoW3zHc1nKWJL/SYsWxwWBDO0PFM3tZBdtPOHU8&#10;r7PD+XHf32bXPs8bo9TPqN8uQQTqw1f87z5qBYs4Nn6JP0Cu/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mQUl6+AAAA2wAAAA8AAAAAAAAAAAAAAAAAmAIAAGRycy9kb3ducmV2&#10;LnhtbFBLBQYAAAAABAAEAPUAAACDAwAAAAA=&#10;" fillcolor="window" strokecolor="windowText" strokeweight="1pt">
                  <v:stroke joinstyle="miter"/>
                </v:oval>
                <v:oval id="Овал 89" o:spid="_x0000_s1050" style="position:absolute;left:14859;top:6477;width:2286;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z3xcEA&#10;AADbAAAADwAAAGRycy9kb3ducmV2LnhtbESPQYvCMBSE7wv+h/CEva2pCotWo4igeFyriN4ezbMp&#10;Ni+libX++40geBxm5htmvuxsJVpqfOlYwXCQgCDOnS65UHA8bH4mIHxA1lg5JgVP8rBc9L7mmGr3&#10;4D21WShEhLBPUYEJoU6l9Lkhi37gauLoXV1jMUTZFFI3+IhwW8lRkvxKiyXHBYM1rQ3lt+xuFaye&#10;4a/lcZVt99fz5jQ6dpdLbZT67nerGYhAXfiE3+2dVjCZwutL/AF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c98XBAAAA2wAAAA8AAAAAAAAAAAAAAAAAmAIAAGRycy9kb3du&#10;cmV2LnhtbFBLBQYAAAAABAAEAPUAAACGAwAAAAA=&#10;" fillcolor="window" strokecolor="windowText" strokeweight="1pt">
                  <v:stroke joinstyle="miter"/>
                </v:oval>
                <v:oval id="Овал 90" o:spid="_x0000_s1051" style="position:absolute;left:11906;top:6477;width:2286;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hb8A&#10;AADbAAAADwAAAGRycy9kb3ducmV2LnhtbERPTYvCMBC9L/gfwgje1lQFWaupiODiUbsiehuaaVNs&#10;JqXJ1vrvzWFhj4/3vdkOthE9db52rGA2TUAQF07XXCm4/Bw+v0D4gKyxcUwKXuRhm40+Nphq9+Qz&#10;9XmoRAxhn6ICE0KbSukLQxb91LXEkStdZzFE2FVSd/iM4baR8yRZSos1xwaDLe0NFY/81yrYvcKp&#10;50WTf5/L2+E6vwz3e2uUmoyH3RpEoCH8i//cR61gFdfHL/EHyO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P8iFvwAAANsAAAAPAAAAAAAAAAAAAAAAAJgCAABkcnMvZG93bnJl&#10;di54bWxQSwUGAAAAAAQABAD1AAAAhAMAAAAA&#10;" fillcolor="window" strokecolor="windowText" strokeweight="1pt">
                  <v:stroke joinstyle="miter"/>
                </v:oval>
                <v:rect id="Прямоугольник 91" o:spid="_x0000_s1052" style="position:absolute;left:19050;top:11049;width:2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Z5lcMA&#10;AADbAAAADwAAAGRycy9kb3ducmV2LnhtbESPwWrDMBBE74X8g9hCbo2cHkLjRAmhEDCFHuo2OS/W&#10;xjKxVsaSbdVfXxUKPQ4z84bZH6NtxUi9bxwrWK8yEMSV0w3XCr4+z08vIHxA1tg6JgXf5OF4WDzs&#10;Mddu4g8ay1CLBGGfowITQpdL6StDFv3KdcTJu7neYkiyr6XucUpw28rnLNtIiw2nBYMdvRqq7uVg&#10;Fbz5eRgr7d+jiabYXq7ZXPJdqeVjPO1ABIrhP/zXLrSC7Rp+v6Qf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Z5lcMAAADbAAAADwAAAAAAAAAAAAAAAACYAgAAZHJzL2Rv&#10;d25yZXYueG1sUEsFBgAAAAAEAAQA9QAAAIgDAAAAAA==&#10;" fillcolor="window" strokecolor="windowText" strokeweight="1p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Восьмиугольник 92" o:spid="_x0000_s1053" type="#_x0000_t10" style="position:absolute;left:46005;top:6953;width:9144;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qW8YA&#10;AADbAAAADwAAAGRycy9kb3ducmV2LnhtbESPT2vCQBTE70K/w/IKvUjdNGBo06zSCkV7UlMFj4/s&#10;yx+afRuyW41++q4geBxm5jdMNh9MK47Uu8aygpdJBIK4sLrhSsHu5+v5FYTzyBpby6TgTA7ms4dR&#10;hqm2J97SMfeVCBB2KSqove9SKV1Rk0E3sR1x8ErbG/RB9pXUPZ4C3LQyjqJEGmw4LNTY0aKm4jf/&#10;Mwqmh3V+KcfVZbPHT3eIF8nwvUyUenocPt5BeBr8PXxrr7SCtxiuX8IP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hqW8YAAADbAAAADwAAAAAAAAAAAAAAAACYAgAAZHJz&#10;L2Rvd25yZXYueG1sUEsFBgAAAAAEAAQA9QAAAIsDAAAAAA==&#10;" fillcolor="windowText" strokeweight="1pt"/>
                <v:shape id="Восьмиугольник 93" o:spid="_x0000_s1054" type="#_x0000_t10" style="position:absolute;left:46005;width:9144;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e7cMA&#10;AADbAAAADwAAAGRycy9kb3ducmV2LnhtbESP0WrCQBRE34X+w3ILfdNNLYiNriJFwfpQbfQDrtlr&#10;EszeDbubmP59VxB8HGbmDDNf9qYWHTlfWVbwPkpAEOdWV1woOB03wykIH5A11pZJwR95WC5eBnNM&#10;tb3xL3VZKESEsE9RQRlCk0rp85IM+pFtiKN3sc5giNIVUju8Rbip5ThJJtJgxXGhxIa+SsqvWWsU&#10;dO1lqh2f7Xb/PW4Pu591T3Wi1Ntrv5qBCNSHZ/jR3moFnx9w/x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qe7cMAAADbAAAADwAAAAAAAAAAAAAAAACYAgAAZHJzL2Rv&#10;d25yZXYueG1sUEsFBgAAAAAEAAQA9QAAAIgDAAAAAA==&#10;" fillcolor="#ed7d31" stroked="f"/>
                <v:shape id="Восьмиугольник 94" o:spid="_x0000_s1055" type="#_x0000_t10" style="position:absolute;left:37433;top:10382;width:3715;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1XtMUA&#10;AADbAAAADwAAAGRycy9kb3ducmV2LnhtbESPQWvCQBSE74L/YXmCF9FNxQaNrtIKpfZkjQoeH9ln&#10;Epp9G7KrRn+9Wyj0OMzMN8xi1ZpKXKlxpWUFL6MIBHFmdcm5gsP+YzgF4TyyxsoyKbiTg9Wy21lg&#10;ou2Nd3RNfS4ChF2CCgrv60RKlxVk0I1sTRy8s20M+iCbXOoGbwFuKjmOolgaLDksFFjTuqDsJ70Y&#10;Ba+nbfo4D/LH9xHf3Wm8jtuvz1ipfq99m4Pw1Pr/8F97oxXMJvD7JfwA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e0xQAAANsAAAAPAAAAAAAAAAAAAAAAAJgCAABkcnMv&#10;ZG93bnJldi54bWxQSwUGAAAAAAQABAD1AAAAigMAAAAA&#10;" fillcolor="windowText" strokeweight="1pt"/>
                <v:shape id="Восьмиугольник 95" o:spid="_x0000_s1056" type="#_x0000_t10" style="position:absolute;left:41814;top:6381;width:4191;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W38QA&#10;AADbAAAADwAAAGRycy9kb3ducmV2LnhtbESPT4vCMBTE78J+h/AWvGnqoqK1UVxB1IMH61729mhe&#10;/2DzUppou99+Iwgeh5n5DZNselOLB7WusqxgMo5AEGdWV1wo+LnuRwsQziNrrC2Tgj9ysFl/DBKM&#10;te34Qo/UFyJA2MWooPS+iaV0WUkG3dg2xMHLbWvQB9kWUrfYBbip5VcUzaXBisNCiQ3tSspu6d0o&#10;+Pb18lz83qfb3WExSy9dfpqcpVLDz367AuGp9+/wq33UCpYzeH4JP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Vt/EAAAA2wAAAA8AAAAAAAAAAAAAAAAAmAIAAGRycy9k&#10;b3ducmV2LnhtbFBLBQYAAAAABAAEAPUAAACJAwAAAAA=&#10;" fillcolor="#5b9bd5" strokecolor="#41719c" strokeweight="1pt"/>
                <v:shape id="Восьмиугольник 96" o:spid="_x0000_s1057" type="#_x0000_t10" style="position:absolute;left:36957;top:6858;width:4191;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DMUA&#10;AADbAAAADwAAAGRycy9kb3ducmV2LnhtbESPQWvCQBCF74L/YRmhN7NRaLRpVhFBKKUe1PY+ZKfZ&#10;1OxsyG5jml/fLRQ8Pt68780rtoNtRE+drx0rWCQpCOLS6ZorBe+Xw3wNwgdkjY1jUvBDHrab6aTA&#10;XLsbn6g/h0pECPscFZgQ2lxKXxqy6BPXEkfv03UWQ5RdJXWHtwi3jVymaSYt1hwbDLa0N1Rez982&#10;vvE19s3HuD8u5ZvZHfi4en08rZR6mA27ZxCBhnA//k+/aAVPGfxtiQC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8cMxQAAANsAAAAPAAAAAAAAAAAAAAAAAJgCAABkcnMv&#10;ZG93bnJldi54bWxQSwUGAAAAAAQABAD1AAAAigMAAAAA&#10;" fillcolor="#ed7d31" strokecolor="#ae5a21" strokeweight="1pt"/>
                <v:shape id="Восьмиугольник 97" o:spid="_x0000_s1058" type="#_x0000_t10" style="position:absolute;left:42291;top:10382;width:371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kcMA&#10;AADbAAAADwAAAGRycy9kb3ducmV2LnhtbESPQWvCQBSE74X+h+UVeil100qtTV2lWJR4TBTPj+wz&#10;Wcy+Ddk1Sf+9Kwg9DjPzDbNYjbYRPXXeOFbwNklAEJdOG64UHPab1zkIH5A1No5JwR95WC0fHxaY&#10;ajdwTn0RKhEh7FNUUIfQplL6siaLfuJa4uidXGcxRNlVUnc4RLht5HuSzKRFw3GhxpbWNZXn4mIV&#10;6Cw/9r/nk8mmA33sXmRx3Bqj1PPT+PMNItAY/sP3dqYVfH3C7Uv8A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hkcMAAADbAAAADwAAAAAAAAAAAAAAAACYAgAAZHJzL2Rv&#10;d25yZXYueG1sUEsFBgAAAAAEAAQA9QAAAIgDAAAAAA==&#10;" fillcolor="window" strokecolor="#70ad47" strokeweight="1pt"/>
              </v:group>
            </w:pict>
          </mc:Fallback>
        </mc:AlternateContent>
      </w:r>
    </w:p>
    <w:p w14:paraId="2BAA1761"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374FA5BA"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0595A0F9"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584D201C"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21D5C018"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20371E1B"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7D8AACEC"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4C18E600" w14:textId="37EA5F5D" w:rsidR="003F0B26" w:rsidRPr="003F0B26" w:rsidRDefault="00AC0E64" w:rsidP="0014166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FA36E6">
        <w:rPr>
          <w:rFonts w:ascii="Times New Roman" w:hAnsi="Times New Roman" w:cs="Times New Roman"/>
          <w:sz w:val="28"/>
          <w:szCs w:val="28"/>
        </w:rPr>
        <w:t>5</w:t>
      </w:r>
      <w:r w:rsidR="00B203B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3F0B26" w:rsidRPr="003F0B26">
        <w:rPr>
          <w:rFonts w:ascii="Times New Roman" w:hAnsi="Times New Roman" w:cs="Times New Roman"/>
          <w:sz w:val="28"/>
          <w:szCs w:val="28"/>
          <w:lang w:val="kk-KZ"/>
        </w:rPr>
        <w:t>Екінші кесінді тапсырма фигуралары.</w:t>
      </w:r>
    </w:p>
    <w:p w14:paraId="723C6909"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129672B6" w14:textId="63750F65" w:rsidR="003F0B26" w:rsidRDefault="003F0B26" w:rsidP="00B203BB">
      <w:pPr>
        <w:spacing w:after="0" w:line="240" w:lineRule="auto"/>
        <w:ind w:firstLine="567"/>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Ұсынылған геометориялық фигуралар – шеңбер, тік бұрышты төртбұрыш, үшбұрыш, сегіз бұрыш. Берілген кесінді тапсырманы студенттер қызыға қабылдағанымен,  оны орындау барысында қиялы мен ойлау кеңдігіне сүйене алмады, өйткені  композиялар жасап шығау барысында оларды ретсіз орналастыруы байқалды. Ұсынылған  «Адам-Табиғат-Қоғам-Әлем гармониясы» деген тақырып ескерілмеді немесе оған толық түсінбеді. Студенттердің орындаған кей жұмыстары Қосымшада берілді. Бұл кесінді тапсырманың мақсаты студенттердің</w:t>
      </w:r>
      <w:r w:rsidR="005022BD">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 xml:space="preserve">«Адам-Табиғат-Қоғам-Әлем гармониясы» дегенде оны фигуралардың тізбегі немесе өзара орналастыруы арқылы ноосфералық білімінің, түсінігінің деңгейін тексеру болып белгіленді. </w:t>
      </w:r>
    </w:p>
    <w:p w14:paraId="30BB6E16" w14:textId="77777777" w:rsidR="00672E74" w:rsidRPr="003F0B26" w:rsidRDefault="00672E74" w:rsidP="003F0B26">
      <w:pPr>
        <w:spacing w:after="0" w:line="240" w:lineRule="auto"/>
        <w:jc w:val="both"/>
        <w:rPr>
          <w:rFonts w:ascii="Times New Roman" w:hAnsi="Times New Roman" w:cs="Times New Roman"/>
          <w:sz w:val="28"/>
          <w:szCs w:val="28"/>
          <w:lang w:val="kk-KZ"/>
        </w:rPr>
      </w:pPr>
    </w:p>
    <w:p w14:paraId="217AFDCA" w14:textId="2B4EDF6B" w:rsidR="003F0B26" w:rsidRPr="00672E74" w:rsidRDefault="00672E74" w:rsidP="0077693D">
      <w:pPr>
        <w:pStyle w:val="a9"/>
        <w:numPr>
          <w:ilvl w:val="0"/>
          <w:numId w:val="33"/>
        </w:numPr>
        <w:spacing w:after="0" w:line="240" w:lineRule="auto"/>
        <w:jc w:val="both"/>
        <w:rPr>
          <w:rFonts w:ascii="Times New Roman" w:hAnsi="Times New Roman" w:cs="Times New Roman"/>
          <w:sz w:val="28"/>
          <w:szCs w:val="28"/>
          <w:lang w:val="kk-KZ"/>
        </w:rPr>
      </w:pPr>
      <w:r w:rsidRPr="003F0B26">
        <w:rPr>
          <w:noProof/>
          <w:lang w:eastAsia="ru-RU"/>
        </w:rPr>
        <mc:AlternateContent>
          <mc:Choice Requires="wps">
            <w:drawing>
              <wp:anchor distT="0" distB="0" distL="114300" distR="114300" simplePos="0" relativeHeight="251565568" behindDoc="0" locked="0" layoutInCell="1" allowOverlap="1" wp14:anchorId="5976FEDE" wp14:editId="3A82D12B">
                <wp:simplePos x="0" y="0"/>
                <wp:positionH relativeFrom="column">
                  <wp:posOffset>42545</wp:posOffset>
                </wp:positionH>
                <wp:positionV relativeFrom="paragraph">
                  <wp:posOffset>12700</wp:posOffset>
                </wp:positionV>
                <wp:extent cx="304800" cy="295275"/>
                <wp:effectExtent l="0" t="0" r="19050" b="28575"/>
                <wp:wrapNone/>
                <wp:docPr id="98" name="Овал 71"/>
                <wp:cNvGraphicFramePr/>
                <a:graphic xmlns:a="http://schemas.openxmlformats.org/drawingml/2006/main">
                  <a:graphicData uri="http://schemas.microsoft.com/office/word/2010/wordprocessingShape">
                    <wps:wsp>
                      <wps:cNvSpPr/>
                      <wps:spPr>
                        <a:xfrm>
                          <a:off x="0" y="0"/>
                          <a:ext cx="304800" cy="295275"/>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A8F30" id="Овал 71" o:spid="_x0000_s1026" style="position:absolute;margin-left:3.35pt;margin-top:1pt;width:24pt;height:23.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" fillcolor="#71a6db" strokecolor="#5b9bd5" strokeweight=".5pt">
                <v:fill color2="#438ac9" rotate="t" colors="0 #71a6db;.5 #559bdb;1 #438ac9" focus="100%" type="gradient">
                  <o:fill v:ext="view" type="gradientUnscaled"/>
                </v:fill>
                <v:stroke joinstyle="miter"/>
              </v:oval>
            </w:pict>
          </mc:Fallback>
        </mc:AlternateContent>
      </w:r>
      <w:r w:rsidRPr="00672E74">
        <w:rPr>
          <w:rFonts w:ascii="Times New Roman" w:hAnsi="Times New Roman" w:cs="Times New Roman"/>
          <w:sz w:val="28"/>
          <w:szCs w:val="28"/>
          <w:lang w:val="kk-KZ"/>
        </w:rPr>
        <w:t xml:space="preserve"> </w:t>
      </w:r>
      <w:r w:rsidR="003F0B26" w:rsidRPr="00672E74">
        <w:rPr>
          <w:rFonts w:ascii="Times New Roman" w:hAnsi="Times New Roman" w:cs="Times New Roman"/>
          <w:sz w:val="28"/>
          <w:szCs w:val="28"/>
          <w:lang w:val="kk-KZ"/>
        </w:rPr>
        <w:t>Әлем</w:t>
      </w:r>
    </w:p>
    <w:p w14:paraId="0666DFEA" w14:textId="77777777" w:rsidR="00672E74" w:rsidRDefault="00672E74" w:rsidP="00672E74">
      <w:pPr>
        <w:pStyle w:val="a9"/>
        <w:spacing w:after="0" w:line="240" w:lineRule="auto"/>
        <w:ind w:left="927"/>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18144" behindDoc="0" locked="0" layoutInCell="1" allowOverlap="1" wp14:anchorId="6E86F2B9" wp14:editId="479F30AB">
                <wp:simplePos x="0" y="0"/>
                <wp:positionH relativeFrom="margin">
                  <wp:posOffset>19050</wp:posOffset>
                </wp:positionH>
                <wp:positionV relativeFrom="paragraph">
                  <wp:posOffset>141380</wp:posOffset>
                </wp:positionV>
                <wp:extent cx="371475" cy="333375"/>
                <wp:effectExtent l="19050" t="19050" r="47625" b="28575"/>
                <wp:wrapNone/>
                <wp:docPr id="99" name="Равнобедренный треугольник 72"/>
                <wp:cNvGraphicFramePr/>
                <a:graphic xmlns:a="http://schemas.openxmlformats.org/drawingml/2006/main">
                  <a:graphicData uri="http://schemas.microsoft.com/office/word/2010/wordprocessingShape">
                    <wps:wsp>
                      <wps:cNvSpPr/>
                      <wps:spPr>
                        <a:xfrm>
                          <a:off x="0" y="0"/>
                          <a:ext cx="371475" cy="333375"/>
                        </a:xfrm>
                        <a:prstGeom prst="triangle">
                          <a:avLst/>
                        </a:prstGeom>
                        <a:solidFill>
                          <a:srgbClr val="70AD47"/>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75404" id="Равнобедренный треугольник 72" o:spid="_x0000_s1026" type="#_x0000_t5" style="position:absolute;margin-left:1.5pt;margin-top:11.15pt;width:29.25pt;height:26.2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" fillcolor="#70ad47" strokecolor="window" strokeweight="1.5pt">
                <w10:wrap anchorx="margin"/>
              </v:shape>
            </w:pict>
          </mc:Fallback>
        </mc:AlternateContent>
      </w:r>
    </w:p>
    <w:p w14:paraId="33A8C9F5" w14:textId="5D853592" w:rsidR="00672E74" w:rsidRPr="006A5B8C" w:rsidRDefault="00672E74" w:rsidP="0077693D">
      <w:pPr>
        <w:pStyle w:val="a9"/>
        <w:numPr>
          <w:ilvl w:val="0"/>
          <w:numId w:val="33"/>
        </w:numPr>
        <w:spacing w:after="0" w:line="240" w:lineRule="auto"/>
        <w:jc w:val="both"/>
        <w:rPr>
          <w:rFonts w:ascii="Times New Roman" w:hAnsi="Times New Roman" w:cs="Times New Roman"/>
          <w:sz w:val="28"/>
          <w:szCs w:val="28"/>
          <w:lang w:val="kk-KZ"/>
        </w:rPr>
      </w:pPr>
      <w:r w:rsidRPr="006A5B8C">
        <w:rPr>
          <w:rFonts w:ascii="Times New Roman" w:hAnsi="Times New Roman" w:cs="Times New Roman"/>
          <w:sz w:val="28"/>
          <w:szCs w:val="28"/>
          <w:lang w:val="kk-KZ"/>
        </w:rPr>
        <w:t>Табиғат</w:t>
      </w:r>
    </w:p>
    <w:p w14:paraId="6D588D73" w14:textId="77777777" w:rsidR="00672E74" w:rsidRPr="00672E74" w:rsidRDefault="00672E74" w:rsidP="00672E74">
      <w:pPr>
        <w:spacing w:after="0" w:line="240" w:lineRule="auto"/>
        <w:contextualSpacing/>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19168" behindDoc="0" locked="0" layoutInCell="1" allowOverlap="1" wp14:anchorId="7B5AA08C" wp14:editId="411AE5FD">
                <wp:simplePos x="0" y="0"/>
                <wp:positionH relativeFrom="margin">
                  <wp:posOffset>114300</wp:posOffset>
                </wp:positionH>
                <wp:positionV relativeFrom="paragraph">
                  <wp:posOffset>161290</wp:posOffset>
                </wp:positionV>
                <wp:extent cx="276225" cy="238125"/>
                <wp:effectExtent l="0" t="0" r="28575" b="28575"/>
                <wp:wrapNone/>
                <wp:docPr id="100" name="Прямоугольник 73"/>
                <wp:cNvGraphicFramePr/>
                <a:graphic xmlns:a="http://schemas.openxmlformats.org/drawingml/2006/main">
                  <a:graphicData uri="http://schemas.microsoft.com/office/word/2010/wordprocessingShape">
                    <wps:wsp>
                      <wps:cNvSpPr/>
                      <wps:spPr>
                        <a:xfrm>
                          <a:off x="0" y="0"/>
                          <a:ext cx="276225" cy="238125"/>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3998D" id="Прямоугольник 73" o:spid="_x0000_s1026" style="position:absolute;margin-left:9pt;margin-top:12.7pt;width:21.75pt;height:18.7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" fillcolor="#ffc746" strokecolor="#ffc000" strokeweight=".5pt">
                <v:fill color2="#e5b600" rotate="t" colors="0 #ffc746;.5 #ffc600;1 #e5b600" focus="100%" type="gradient">
                  <o:fill v:ext="view" type="gradientUnscaled"/>
                </v:fill>
                <w10:wrap anchorx="margin"/>
              </v:rect>
            </w:pict>
          </mc:Fallback>
        </mc:AlternateContent>
      </w:r>
    </w:p>
    <w:p w14:paraId="79375F9F" w14:textId="062FACA4" w:rsidR="003F0B26" w:rsidRPr="00672E74" w:rsidRDefault="003F0B26" w:rsidP="0077693D">
      <w:pPr>
        <w:pStyle w:val="a9"/>
        <w:numPr>
          <w:ilvl w:val="0"/>
          <w:numId w:val="33"/>
        </w:numPr>
        <w:spacing w:after="0" w:line="240" w:lineRule="auto"/>
        <w:jc w:val="both"/>
        <w:rPr>
          <w:rFonts w:ascii="Times New Roman" w:hAnsi="Times New Roman" w:cs="Times New Roman"/>
          <w:sz w:val="28"/>
          <w:szCs w:val="28"/>
          <w:lang w:val="kk-KZ"/>
        </w:rPr>
      </w:pPr>
      <w:r w:rsidRPr="00672E74">
        <w:rPr>
          <w:rFonts w:ascii="Times New Roman" w:hAnsi="Times New Roman" w:cs="Times New Roman"/>
          <w:sz w:val="28"/>
          <w:szCs w:val="28"/>
          <w:lang w:val="kk-KZ"/>
        </w:rPr>
        <w:t>Қоғам</w:t>
      </w:r>
    </w:p>
    <w:p w14:paraId="5C5C57D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21216" behindDoc="0" locked="0" layoutInCell="1" allowOverlap="1" wp14:anchorId="20BDCB7F" wp14:editId="3FF5FAE5">
                <wp:simplePos x="0" y="0"/>
                <wp:positionH relativeFrom="column">
                  <wp:posOffset>77345</wp:posOffset>
                </wp:positionH>
                <wp:positionV relativeFrom="paragraph">
                  <wp:posOffset>186055</wp:posOffset>
                </wp:positionV>
                <wp:extent cx="419100" cy="266700"/>
                <wp:effectExtent l="0" t="0" r="19050" b="19050"/>
                <wp:wrapNone/>
                <wp:docPr id="101" name="Восьмиугольник 74"/>
                <wp:cNvGraphicFramePr/>
                <a:graphic xmlns:a="http://schemas.openxmlformats.org/drawingml/2006/main">
                  <a:graphicData uri="http://schemas.microsoft.com/office/word/2010/wordprocessingShape">
                    <wps:wsp>
                      <wps:cNvSpPr/>
                      <wps:spPr>
                        <a:xfrm>
                          <a:off x="0" y="0"/>
                          <a:ext cx="419100" cy="266700"/>
                        </a:xfrm>
                        <a:prstGeom prst="octagon">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F6321" id="Восьмиугольник 74" o:spid="_x0000_s1026" type="#_x0000_t10" style="position:absolute;margin-left:6.1pt;margin-top:14.65pt;width:33pt;height:2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" fillcolor="#5b9bd5" strokecolor="#41719c" strokeweight="1pt"/>
            </w:pict>
          </mc:Fallback>
        </mc:AlternateContent>
      </w:r>
    </w:p>
    <w:p w14:paraId="5DA391ED" w14:textId="6DFECA48" w:rsidR="00ED3217" w:rsidRPr="00672E74" w:rsidRDefault="006A5B8C" w:rsidP="006A5B8C">
      <w:pPr>
        <w:pStyle w:val="a9"/>
        <w:spacing w:after="0" w:line="240" w:lineRule="auto"/>
        <w:ind w:left="92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F0B26" w:rsidRPr="00672E74">
        <w:rPr>
          <w:rFonts w:ascii="Times New Roman" w:hAnsi="Times New Roman" w:cs="Times New Roman"/>
          <w:sz w:val="28"/>
          <w:szCs w:val="28"/>
          <w:lang w:val="kk-KZ"/>
        </w:rPr>
        <w:t xml:space="preserve"> Адам нәсілі (орталық азиялық, біз қосып отырмыз «кіші тұран тектес, қазақстандық» мағынасында)</w:t>
      </w:r>
    </w:p>
    <w:p w14:paraId="6722065D" w14:textId="77777777" w:rsidR="00ED3217" w:rsidRDefault="00ED3217" w:rsidP="00ED3217">
      <w:pPr>
        <w:pStyle w:val="a9"/>
        <w:rPr>
          <w:rFonts w:ascii="Times New Roman" w:hAnsi="Times New Roman" w:cs="Times New Roman"/>
          <w:sz w:val="28"/>
          <w:szCs w:val="28"/>
          <w:lang w:val="kk-KZ"/>
        </w:rPr>
      </w:pPr>
      <w:r w:rsidRPr="003F0B26">
        <w:rPr>
          <w:noProof/>
          <w:lang w:eastAsia="ru-RU"/>
        </w:rPr>
        <mc:AlternateContent>
          <mc:Choice Requires="wps">
            <w:drawing>
              <wp:anchor distT="0" distB="0" distL="114300" distR="114300" simplePos="0" relativeHeight="251720192" behindDoc="0" locked="0" layoutInCell="1" allowOverlap="1" wp14:anchorId="741FCCE7" wp14:editId="5AA6F0D1">
                <wp:simplePos x="0" y="0"/>
                <wp:positionH relativeFrom="column">
                  <wp:posOffset>19745</wp:posOffset>
                </wp:positionH>
                <wp:positionV relativeFrom="paragraph">
                  <wp:posOffset>72595</wp:posOffset>
                </wp:positionV>
                <wp:extent cx="438150" cy="361950"/>
                <wp:effectExtent l="0" t="0" r="19050" b="19050"/>
                <wp:wrapNone/>
                <wp:docPr id="102" name="Восьмиугольник 75"/>
                <wp:cNvGraphicFramePr/>
                <a:graphic xmlns:a="http://schemas.openxmlformats.org/drawingml/2006/main">
                  <a:graphicData uri="http://schemas.microsoft.com/office/word/2010/wordprocessingShape">
                    <wps:wsp>
                      <wps:cNvSpPr/>
                      <wps:spPr>
                        <a:xfrm>
                          <a:off x="0" y="0"/>
                          <a:ext cx="438150" cy="361950"/>
                        </a:xfrm>
                        <a:prstGeom prst="octagon">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023E6" id="Восьмиугольник 75" o:spid="_x0000_s1026" type="#_x0000_t10" style="position:absolute;margin-left:1.55pt;margin-top:5.7pt;width:34.5pt;height:28.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" fillcolor="windowText" strokeweight="1pt"/>
            </w:pict>
          </mc:Fallback>
        </mc:AlternateContent>
      </w:r>
    </w:p>
    <w:p w14:paraId="1F5B12C0" w14:textId="7CA55027" w:rsidR="00ED3217" w:rsidRPr="006A5B8C" w:rsidRDefault="00ED3217" w:rsidP="0077693D">
      <w:pPr>
        <w:pStyle w:val="a9"/>
        <w:numPr>
          <w:ilvl w:val="0"/>
          <w:numId w:val="33"/>
        </w:numPr>
        <w:spacing w:after="0" w:line="240" w:lineRule="auto"/>
        <w:jc w:val="both"/>
        <w:rPr>
          <w:rFonts w:ascii="Times New Roman" w:hAnsi="Times New Roman" w:cs="Times New Roman"/>
          <w:sz w:val="28"/>
          <w:szCs w:val="28"/>
          <w:lang w:val="kk-KZ"/>
        </w:rPr>
      </w:pPr>
      <w:r w:rsidRPr="006A5B8C">
        <w:rPr>
          <w:rFonts w:ascii="Times New Roman" w:hAnsi="Times New Roman" w:cs="Times New Roman"/>
          <w:sz w:val="28"/>
          <w:szCs w:val="28"/>
          <w:lang w:val="kk-KZ"/>
        </w:rPr>
        <w:t>Адам нәсілі (негроид)</w:t>
      </w:r>
    </w:p>
    <w:p w14:paraId="03EB17FC" w14:textId="2BEE719E" w:rsidR="003F0B26" w:rsidRPr="003F0B26" w:rsidRDefault="006E1B1A" w:rsidP="003F0B26">
      <w:pPr>
        <w:spacing w:after="0" w:line="240" w:lineRule="auto"/>
        <w:contextualSpacing/>
        <w:jc w:val="both"/>
        <w:rPr>
          <w:rFonts w:ascii="Times New Roman" w:hAnsi="Times New Roman" w:cs="Times New Roman"/>
          <w:sz w:val="28"/>
          <w:szCs w:val="28"/>
          <w:lang w:val="kk-KZ"/>
        </w:rPr>
      </w:pPr>
      <w:r w:rsidRPr="003F0B26">
        <w:rPr>
          <w:noProof/>
          <w:lang w:eastAsia="ru-RU"/>
        </w:rPr>
        <mc:AlternateContent>
          <mc:Choice Requires="wps">
            <w:drawing>
              <wp:anchor distT="0" distB="0" distL="114300" distR="114300" simplePos="0" relativeHeight="251738624" behindDoc="0" locked="0" layoutInCell="1" allowOverlap="1" wp14:anchorId="6653F538" wp14:editId="517162A8">
                <wp:simplePos x="0" y="0"/>
                <wp:positionH relativeFrom="column">
                  <wp:posOffset>-15706</wp:posOffset>
                </wp:positionH>
                <wp:positionV relativeFrom="paragraph">
                  <wp:posOffset>210185</wp:posOffset>
                </wp:positionV>
                <wp:extent cx="457200" cy="266700"/>
                <wp:effectExtent l="0" t="0" r="19050" b="19050"/>
                <wp:wrapNone/>
                <wp:docPr id="103" name="Восьмиугольник 76"/>
                <wp:cNvGraphicFramePr/>
                <a:graphic xmlns:a="http://schemas.openxmlformats.org/drawingml/2006/main">
                  <a:graphicData uri="http://schemas.microsoft.com/office/word/2010/wordprocessingShape">
                    <wps:wsp>
                      <wps:cNvSpPr/>
                      <wps:spPr>
                        <a:xfrm>
                          <a:off x="0" y="0"/>
                          <a:ext cx="457200" cy="266700"/>
                        </a:xfrm>
                        <a:prstGeom prst="octagon">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76746" id="Восьмиугольник 76" o:spid="_x0000_s1026" type="#_x0000_t10" style="position:absolute;margin-left:-1.25pt;margin-top:16.55pt;width:36pt;height:2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" fillcolor="window" strokecolor="#70ad47" strokeweight="1pt"/>
            </w:pict>
          </mc:Fallback>
        </mc:AlternateContent>
      </w:r>
    </w:p>
    <w:p w14:paraId="6D03D5EB" w14:textId="28CBC26C"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 </w:t>
      </w:r>
      <w:r w:rsidR="00513E87">
        <w:rPr>
          <w:rFonts w:ascii="Times New Roman" w:hAnsi="Times New Roman" w:cs="Times New Roman"/>
          <w:sz w:val="28"/>
          <w:szCs w:val="28"/>
          <w:lang w:val="kk-KZ"/>
        </w:rPr>
        <w:t xml:space="preserve">       </w:t>
      </w:r>
      <w:r w:rsidR="006A5B8C">
        <w:rPr>
          <w:rFonts w:ascii="Times New Roman" w:hAnsi="Times New Roman" w:cs="Times New Roman"/>
          <w:sz w:val="28"/>
          <w:szCs w:val="28"/>
          <w:lang w:val="kk-KZ"/>
        </w:rPr>
        <w:t>–</w:t>
      </w:r>
      <w:r w:rsidR="00513E87">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Адам нәсілі (еуропеид)</w:t>
      </w:r>
    </w:p>
    <w:p w14:paraId="47327B20"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mc:AlternateContent>
          <mc:Choice Requires="wps">
            <w:drawing>
              <wp:anchor distT="0" distB="0" distL="114300" distR="114300" simplePos="0" relativeHeight="251735552" behindDoc="0" locked="0" layoutInCell="1" allowOverlap="1" wp14:anchorId="38E869F2" wp14:editId="05E2B3FB">
                <wp:simplePos x="0" y="0"/>
                <wp:positionH relativeFrom="column">
                  <wp:posOffset>54785</wp:posOffset>
                </wp:positionH>
                <wp:positionV relativeFrom="paragraph">
                  <wp:posOffset>202431</wp:posOffset>
                </wp:positionV>
                <wp:extent cx="485775" cy="323850"/>
                <wp:effectExtent l="0" t="0" r="28575" b="19050"/>
                <wp:wrapNone/>
                <wp:docPr id="104" name="Восьмиугольник 77"/>
                <wp:cNvGraphicFramePr/>
                <a:graphic xmlns:a="http://schemas.openxmlformats.org/drawingml/2006/main">
                  <a:graphicData uri="http://schemas.microsoft.com/office/word/2010/wordprocessingShape">
                    <wps:wsp>
                      <wps:cNvSpPr/>
                      <wps:spPr>
                        <a:xfrm>
                          <a:off x="0" y="0"/>
                          <a:ext cx="485775" cy="323850"/>
                        </a:xfrm>
                        <a:prstGeom prst="octagon">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8A92B" id="Восьмиугольник 77" o:spid="_x0000_s1026" type="#_x0000_t10" style="position:absolute;margin-left:4.3pt;margin-top:15.95pt;width:38.25pt;height:2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" fillcolor="#ed7d31" strokecolor="#ae5a21" strokeweight="1pt"/>
            </w:pict>
          </mc:Fallback>
        </mc:AlternateContent>
      </w:r>
    </w:p>
    <w:p w14:paraId="76AA640C" w14:textId="56AE3E4B" w:rsidR="003F0B26" w:rsidRPr="006A5B8C" w:rsidRDefault="003F0B26" w:rsidP="0077693D">
      <w:pPr>
        <w:pStyle w:val="a9"/>
        <w:numPr>
          <w:ilvl w:val="0"/>
          <w:numId w:val="33"/>
        </w:numPr>
        <w:spacing w:after="0" w:line="240" w:lineRule="auto"/>
        <w:jc w:val="both"/>
        <w:rPr>
          <w:rFonts w:ascii="Times New Roman" w:hAnsi="Times New Roman" w:cs="Times New Roman"/>
          <w:sz w:val="28"/>
          <w:szCs w:val="28"/>
          <w:lang w:val="kk-KZ"/>
        </w:rPr>
      </w:pPr>
      <w:r w:rsidRPr="006A5B8C">
        <w:rPr>
          <w:rFonts w:ascii="Times New Roman" w:hAnsi="Times New Roman" w:cs="Times New Roman"/>
          <w:sz w:val="28"/>
          <w:szCs w:val="28"/>
          <w:lang w:val="kk-KZ"/>
        </w:rPr>
        <w:t>Адам нәсілі (монголоид)</w:t>
      </w:r>
    </w:p>
    <w:p w14:paraId="01CD1002" w14:textId="77777777" w:rsidR="00513E87" w:rsidRPr="00513E87" w:rsidRDefault="00513E87" w:rsidP="00513E87">
      <w:pPr>
        <w:spacing w:after="0" w:line="240" w:lineRule="auto"/>
        <w:jc w:val="both"/>
        <w:rPr>
          <w:rFonts w:ascii="Times New Roman" w:hAnsi="Times New Roman" w:cs="Times New Roman"/>
          <w:sz w:val="28"/>
          <w:szCs w:val="28"/>
          <w:lang w:val="kk-KZ"/>
        </w:rPr>
      </w:pPr>
    </w:p>
    <w:p w14:paraId="32EBC2B7" w14:textId="0EE31FD0" w:rsidR="003F0B26" w:rsidRPr="003F0B26" w:rsidRDefault="003F0B26" w:rsidP="005022B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Егер студенттер мәселені тақырыпты зейін қойып қарай отырып түсінетін болса, логикалық ой-ақылымен жете алады және  берілген тақырыпқа лайықты бір композиция құрайды. Ал егер тақырып пен фигуралардың мәнісін түсінбесе, онда фигура, бояу, тақырыптың бірлігін  жасай алмайды.</w:t>
      </w:r>
    </w:p>
    <w:p w14:paraId="1999C3D9" w14:textId="77777777" w:rsidR="003F0B26" w:rsidRPr="003F0B26" w:rsidRDefault="003F0B26" w:rsidP="003F0B26">
      <w:pPr>
        <w:spacing w:after="0" w:line="240" w:lineRule="auto"/>
        <w:jc w:val="both"/>
        <w:rPr>
          <w:rFonts w:ascii="Times New Roman" w:hAnsi="Times New Roman" w:cs="Times New Roman"/>
          <w:b/>
          <w:sz w:val="28"/>
          <w:szCs w:val="28"/>
          <w:lang w:val="kk-KZ"/>
        </w:rPr>
      </w:pPr>
    </w:p>
    <w:p w14:paraId="3AFB0C63" w14:textId="77777777" w:rsidR="00CD3259" w:rsidRPr="00CD3259" w:rsidRDefault="003F0B26" w:rsidP="006A5B8C">
      <w:pPr>
        <w:spacing w:after="0" w:line="240" w:lineRule="auto"/>
        <w:ind w:firstLine="708"/>
        <w:jc w:val="both"/>
        <w:rPr>
          <w:rFonts w:ascii="Times New Roman" w:hAnsi="Times New Roman" w:cs="Times New Roman"/>
          <w:b/>
          <w:sz w:val="28"/>
          <w:szCs w:val="28"/>
          <w:lang w:val="kk-KZ"/>
        </w:rPr>
      </w:pPr>
      <w:r w:rsidRPr="003F0B26">
        <w:rPr>
          <w:rFonts w:ascii="Times New Roman" w:hAnsi="Times New Roman" w:cs="Times New Roman"/>
          <w:b/>
          <w:sz w:val="28"/>
          <w:szCs w:val="28"/>
          <w:lang w:val="kk-KZ"/>
        </w:rPr>
        <w:t>Үшінші кесінді тапсырма.  Берілген үлгі бойынша қандай ою оюға болады? Оның атын білмесеңіз, қиып, сонан соң өзіңіз басқа атау беруге болады. (</w:t>
      </w:r>
      <w:r w:rsidRPr="003F0B26">
        <w:rPr>
          <w:rFonts w:ascii="Times New Roman" w:hAnsi="Times New Roman" w:cs="Times New Roman"/>
          <w:sz w:val="28"/>
          <w:szCs w:val="28"/>
          <w:lang w:val="kk-KZ"/>
        </w:rPr>
        <w:t xml:space="preserve">сурет </w:t>
      </w:r>
      <w:hyperlink r:id="rId32" w:history="1">
        <w:r w:rsidR="00EA01AE" w:rsidRPr="005022BD">
          <w:rPr>
            <w:rStyle w:val="ab"/>
            <w:rFonts w:ascii="Times New Roman" w:hAnsi="Times New Roman" w:cs="Times New Roman"/>
            <w:color w:val="auto"/>
            <w:sz w:val="28"/>
            <w:szCs w:val="28"/>
            <w:lang w:val="kk-KZ"/>
          </w:rPr>
          <w:t>http://megamozg.kz/index</w:t>
        </w:r>
      </w:hyperlink>
      <w:r w:rsidR="00EA01AE" w:rsidRPr="005022BD">
        <w:rPr>
          <w:rFonts w:ascii="Times New Roman" w:hAnsi="Times New Roman" w:cs="Times New Roman"/>
          <w:sz w:val="28"/>
          <w:szCs w:val="28"/>
          <w:lang w:val="kk-KZ"/>
        </w:rPr>
        <w:t xml:space="preserve">. </w:t>
      </w:r>
      <w:r w:rsidR="00FC36D3" w:rsidRPr="005022BD">
        <w:rPr>
          <w:rFonts w:ascii="Times New Roman" w:hAnsi="Times New Roman" w:cs="Times New Roman"/>
          <w:sz w:val="28"/>
          <w:szCs w:val="28"/>
          <w:lang w:val="kk-KZ"/>
        </w:rPr>
        <w:t>р</w:t>
      </w:r>
      <w:r w:rsidR="00FC36D3">
        <w:rPr>
          <w:rFonts w:ascii="Times New Roman" w:hAnsi="Times New Roman" w:cs="Times New Roman"/>
          <w:sz w:val="28"/>
          <w:szCs w:val="28"/>
          <w:lang w:val="kk-KZ"/>
        </w:rPr>
        <w:t>есурстан алынды</w:t>
      </w:r>
      <w:r w:rsidRPr="003F0B26">
        <w:rPr>
          <w:rFonts w:ascii="Times New Roman" w:hAnsi="Times New Roman" w:cs="Times New Roman"/>
          <w:b/>
          <w:sz w:val="28"/>
          <w:szCs w:val="28"/>
          <w:lang w:val="kk-KZ"/>
        </w:rPr>
        <w:t>)</w:t>
      </w:r>
    </w:p>
    <w:p w14:paraId="4C17006A" w14:textId="77777777" w:rsidR="00CD3259" w:rsidRDefault="00CD3259" w:rsidP="003F0B26">
      <w:pPr>
        <w:spacing w:before="100" w:beforeAutospacing="1" w:after="100" w:afterAutospacing="1" w:line="240" w:lineRule="auto"/>
        <w:rPr>
          <w:rFonts w:ascii="Times New Roman" w:eastAsia="Times New Roman" w:hAnsi="Times New Roman" w:cs="Times New Roman"/>
          <w:sz w:val="28"/>
          <w:szCs w:val="28"/>
          <w:lang w:val="kk-KZ" w:eastAsia="ru-RU"/>
        </w:rPr>
      </w:pPr>
      <w:r w:rsidRPr="00EA01AE">
        <w:rPr>
          <w:rFonts w:ascii="Times New Roman" w:eastAsia="Times New Roman" w:hAnsi="Times New Roman" w:cs="Times New Roman"/>
          <w:noProof/>
          <w:sz w:val="28"/>
          <w:szCs w:val="28"/>
          <w:lang w:val="kk-KZ" w:eastAsia="ru-RU"/>
        </w:rPr>
        <w:t xml:space="preserve">                      </w:t>
      </w:r>
      <w:r>
        <w:rPr>
          <w:rFonts w:ascii="Times New Roman" w:eastAsia="Times New Roman" w:hAnsi="Times New Roman" w:cs="Times New Roman"/>
          <w:noProof/>
          <w:sz w:val="28"/>
          <w:szCs w:val="28"/>
          <w:lang w:eastAsia="ru-RU"/>
        </w:rPr>
        <w:drawing>
          <wp:inline distT="0" distB="0" distL="0" distR="0" wp14:anchorId="61FB3006" wp14:editId="6568DC34">
            <wp:extent cx="1262409" cy="3716630"/>
            <wp:effectExtent l="0" t="0" r="0" b="0"/>
            <wp:docPr id="2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2343" cy="3834198"/>
                    </a:xfrm>
                    <a:prstGeom prst="rect">
                      <a:avLst/>
                    </a:prstGeom>
                    <a:noFill/>
                  </pic:spPr>
                </pic:pic>
              </a:graphicData>
            </a:graphic>
          </wp:inline>
        </w:drawing>
      </w:r>
      <w:r w:rsidRPr="00EA01AE">
        <w:rPr>
          <w:rFonts w:ascii="Times New Roman" w:eastAsia="Times New Roman" w:hAnsi="Times New Roman" w:cs="Times New Roman"/>
          <w:noProof/>
          <w:sz w:val="28"/>
          <w:szCs w:val="28"/>
          <w:lang w:val="kk-KZ" w:eastAsia="ru-RU"/>
        </w:rPr>
        <w:t xml:space="preserve">                                       </w:t>
      </w:r>
      <w:r>
        <w:rPr>
          <w:rFonts w:ascii="Times New Roman" w:eastAsia="Times New Roman" w:hAnsi="Times New Roman" w:cs="Times New Roman"/>
          <w:noProof/>
          <w:sz w:val="28"/>
          <w:szCs w:val="28"/>
          <w:lang w:eastAsia="ru-RU"/>
        </w:rPr>
        <w:drawing>
          <wp:inline distT="0" distB="0" distL="0" distR="0" wp14:anchorId="2D541D8A" wp14:editId="0EFDEF68">
            <wp:extent cx="1923675" cy="3131973"/>
            <wp:effectExtent l="0" t="0" r="635" b="0"/>
            <wp:docPr id="3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35140" cy="3150639"/>
                    </a:xfrm>
                    <a:prstGeom prst="rect">
                      <a:avLst/>
                    </a:prstGeom>
                    <a:noFill/>
                  </pic:spPr>
                </pic:pic>
              </a:graphicData>
            </a:graphic>
          </wp:inline>
        </w:drawing>
      </w:r>
    </w:p>
    <w:p w14:paraId="2C141A5F" w14:textId="3BBB405F" w:rsidR="005022BD" w:rsidRDefault="00AC0E64" w:rsidP="005022BD">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1</w:t>
      </w:r>
      <w:r w:rsidR="00FA36E6">
        <w:rPr>
          <w:rFonts w:ascii="Times New Roman" w:eastAsia="Times New Roman" w:hAnsi="Times New Roman" w:cs="Times New Roman"/>
          <w:sz w:val="28"/>
          <w:szCs w:val="28"/>
          <w:lang w:val="kk-KZ" w:eastAsia="ru-RU"/>
        </w:rPr>
        <w:t>6</w:t>
      </w:r>
      <w:r>
        <w:rPr>
          <w:rFonts w:ascii="Times New Roman" w:eastAsia="Times New Roman" w:hAnsi="Times New Roman" w:cs="Times New Roman"/>
          <w:sz w:val="28"/>
          <w:szCs w:val="28"/>
          <w:lang w:val="kk-KZ" w:eastAsia="ru-RU"/>
        </w:rPr>
        <w:t xml:space="preserve"> </w:t>
      </w:r>
      <w:r w:rsidR="00615DC1">
        <w:rPr>
          <w:rFonts w:ascii="Times New Roman" w:eastAsia="Times New Roman" w:hAnsi="Times New Roman" w:cs="Times New Roman"/>
          <w:sz w:val="28"/>
          <w:szCs w:val="28"/>
          <w:lang w:val="kk-KZ" w:eastAsia="ru-RU"/>
        </w:rPr>
        <w:t>–</w:t>
      </w:r>
      <w:r w:rsidR="003F0B26" w:rsidRPr="003F0B26">
        <w:rPr>
          <w:rFonts w:ascii="Times New Roman" w:eastAsia="Times New Roman" w:hAnsi="Times New Roman" w:cs="Times New Roman"/>
          <w:sz w:val="28"/>
          <w:szCs w:val="28"/>
          <w:lang w:val="kk-KZ" w:eastAsia="ru-RU"/>
        </w:rPr>
        <w:t xml:space="preserve"> </w:t>
      </w:r>
      <w:r w:rsidR="00FC36D3" w:rsidRPr="00FC36D3">
        <w:rPr>
          <w:rFonts w:ascii="Times New Roman" w:eastAsia="Times New Roman" w:hAnsi="Times New Roman" w:cs="Times New Roman"/>
          <w:sz w:val="28"/>
          <w:szCs w:val="28"/>
          <w:lang w:val="kk-KZ" w:eastAsia="ru-RU"/>
        </w:rPr>
        <w:t>Үшінші тапсырма сурет</w:t>
      </w:r>
      <w:r w:rsidR="005022BD">
        <w:rPr>
          <w:rFonts w:ascii="Times New Roman" w:eastAsia="Times New Roman" w:hAnsi="Times New Roman" w:cs="Times New Roman"/>
          <w:sz w:val="28"/>
          <w:szCs w:val="28"/>
          <w:lang w:val="kk-KZ" w:eastAsia="ru-RU"/>
        </w:rPr>
        <w:t>і</w:t>
      </w:r>
      <w:r w:rsidR="003F0B26" w:rsidRPr="00FC36D3">
        <w:rPr>
          <w:rFonts w:ascii="Times New Roman" w:eastAsia="Times New Roman" w:hAnsi="Times New Roman" w:cs="Times New Roman"/>
          <w:sz w:val="28"/>
          <w:szCs w:val="28"/>
          <w:lang w:val="kk-KZ" w:eastAsia="ru-RU"/>
        </w:rPr>
        <w:t xml:space="preserve"> </w:t>
      </w:r>
    </w:p>
    <w:p w14:paraId="140065CA" w14:textId="77777777" w:rsidR="00286312" w:rsidRDefault="00286312" w:rsidP="005022BD">
      <w:pPr>
        <w:spacing w:after="0" w:line="240" w:lineRule="auto"/>
        <w:jc w:val="center"/>
        <w:rPr>
          <w:rFonts w:ascii="Times New Roman" w:eastAsia="Times New Roman" w:hAnsi="Times New Roman" w:cs="Times New Roman"/>
          <w:sz w:val="28"/>
          <w:szCs w:val="28"/>
          <w:lang w:val="kk-KZ" w:eastAsia="ru-RU"/>
        </w:rPr>
      </w:pPr>
    </w:p>
    <w:p w14:paraId="2977C32B" w14:textId="7A911D0B" w:rsidR="00EA01AE" w:rsidRPr="00EA01AE" w:rsidRDefault="003F0B26" w:rsidP="005022BD">
      <w:pPr>
        <w:spacing w:after="0" w:line="240" w:lineRule="auto"/>
        <w:ind w:firstLine="709"/>
        <w:jc w:val="both"/>
        <w:rPr>
          <w:rFonts w:ascii="Times New Roman" w:eastAsia="Times New Roman" w:hAnsi="Times New Roman" w:cs="Times New Roman"/>
          <w:sz w:val="28"/>
          <w:szCs w:val="28"/>
          <w:lang w:val="kk-KZ" w:eastAsia="ru-RU"/>
        </w:rPr>
      </w:pPr>
      <w:r w:rsidRPr="00FC36D3">
        <w:rPr>
          <w:rFonts w:ascii="Times New Roman" w:eastAsia="Times New Roman" w:hAnsi="Times New Roman" w:cs="Times New Roman"/>
          <w:b/>
          <w:sz w:val="28"/>
          <w:szCs w:val="28"/>
          <w:lang w:val="kk-KZ" w:eastAsia="ru-RU"/>
        </w:rPr>
        <w:t xml:space="preserve">А </w:t>
      </w:r>
      <w:r w:rsidR="00FC36D3" w:rsidRPr="00FC36D3">
        <w:rPr>
          <w:rFonts w:ascii="Times New Roman" w:eastAsia="Times New Roman" w:hAnsi="Times New Roman" w:cs="Times New Roman"/>
          <w:sz w:val="28"/>
          <w:szCs w:val="28"/>
          <w:lang w:val="kk-KZ" w:eastAsia="ru-RU"/>
        </w:rPr>
        <w:t>– қандай өнер түрі, ненің көрінісі</w:t>
      </w:r>
      <w:r w:rsidR="00615DC1">
        <w:rPr>
          <w:rFonts w:ascii="Times New Roman" w:eastAsia="Times New Roman" w:hAnsi="Times New Roman" w:cs="Times New Roman"/>
          <w:sz w:val="28"/>
          <w:szCs w:val="28"/>
          <w:lang w:val="kk-KZ" w:eastAsia="ru-RU"/>
        </w:rPr>
        <w:t>?</w:t>
      </w:r>
      <w:r w:rsidRPr="00FC36D3">
        <w:rPr>
          <w:rFonts w:ascii="Times New Roman" w:eastAsia="Times New Roman" w:hAnsi="Times New Roman" w:cs="Times New Roman"/>
          <w:sz w:val="28"/>
          <w:szCs w:val="28"/>
          <w:lang w:val="kk-KZ" w:eastAsia="ru-RU"/>
        </w:rPr>
        <w:t xml:space="preserve"> </w:t>
      </w:r>
      <w:r w:rsidRPr="00FC36D3">
        <w:rPr>
          <w:rFonts w:ascii="Times New Roman" w:eastAsia="Times New Roman" w:hAnsi="Times New Roman" w:cs="Times New Roman"/>
          <w:b/>
          <w:sz w:val="28"/>
          <w:szCs w:val="28"/>
          <w:lang w:val="kk-KZ" w:eastAsia="ru-RU"/>
        </w:rPr>
        <w:t xml:space="preserve">Ә </w:t>
      </w:r>
      <w:r w:rsidR="00FC36D3" w:rsidRPr="00FC36D3">
        <w:rPr>
          <w:rFonts w:ascii="Times New Roman" w:eastAsia="Times New Roman" w:hAnsi="Times New Roman" w:cs="Times New Roman"/>
          <w:sz w:val="28"/>
          <w:szCs w:val="28"/>
          <w:lang w:val="kk-KZ" w:eastAsia="ru-RU"/>
        </w:rPr>
        <w:t>– қандай стильде орындалған</w:t>
      </w:r>
      <w:r w:rsidR="003D3206">
        <w:rPr>
          <w:rFonts w:ascii="Times New Roman" w:eastAsia="Times New Roman" w:hAnsi="Times New Roman" w:cs="Times New Roman"/>
          <w:sz w:val="28"/>
          <w:szCs w:val="28"/>
          <w:lang w:val="kk-KZ" w:eastAsia="ru-RU"/>
        </w:rPr>
        <w:t>?</w:t>
      </w:r>
      <w:r w:rsidR="00FC36D3" w:rsidRPr="00FC36D3">
        <w:rPr>
          <w:rFonts w:ascii="Times New Roman" w:eastAsia="Times New Roman" w:hAnsi="Times New Roman" w:cs="Times New Roman"/>
          <w:sz w:val="28"/>
          <w:szCs w:val="28"/>
          <w:lang w:val="kk-KZ" w:eastAsia="ru-RU"/>
        </w:rPr>
        <w:t xml:space="preserve"> </w:t>
      </w:r>
      <w:r w:rsidR="003D3206">
        <w:rPr>
          <w:rFonts w:ascii="Times New Roman" w:eastAsia="Times New Roman" w:hAnsi="Times New Roman" w:cs="Times New Roman"/>
          <w:sz w:val="28"/>
          <w:szCs w:val="28"/>
          <w:lang w:val="kk-KZ" w:eastAsia="ru-RU"/>
        </w:rPr>
        <w:t xml:space="preserve"> (</w:t>
      </w:r>
      <w:r w:rsidRPr="00FC36D3">
        <w:rPr>
          <w:rFonts w:ascii="Times New Roman" w:eastAsia="Times New Roman" w:hAnsi="Times New Roman" w:cs="Times New Roman"/>
          <w:sz w:val="28"/>
          <w:szCs w:val="28"/>
          <w:lang w:val="kk-KZ" w:eastAsia="ru-RU"/>
        </w:rPr>
        <w:t>жауабы</w:t>
      </w:r>
      <w:r w:rsidR="003D3206">
        <w:rPr>
          <w:rFonts w:ascii="Times New Roman" w:eastAsia="Times New Roman" w:hAnsi="Times New Roman" w:cs="Times New Roman"/>
          <w:sz w:val="28"/>
          <w:szCs w:val="28"/>
          <w:lang w:val="kk-KZ" w:eastAsia="ru-RU"/>
        </w:rPr>
        <w:t>:</w:t>
      </w:r>
      <w:r w:rsidR="00EA01AE" w:rsidRPr="00FC36D3">
        <w:rPr>
          <w:rFonts w:ascii="Times New Roman" w:eastAsia="Times New Roman" w:hAnsi="Times New Roman" w:cs="Times New Roman"/>
          <w:sz w:val="28"/>
          <w:szCs w:val="28"/>
          <w:lang w:val="kk-KZ" w:eastAsia="ru-RU"/>
        </w:rPr>
        <w:t xml:space="preserve"> Ежелгі киіз-текемет өнері. </w:t>
      </w:r>
      <w:r w:rsidR="00FC36D3" w:rsidRPr="00FC36D3">
        <w:rPr>
          <w:rFonts w:ascii="Times New Roman" w:eastAsia="Times New Roman" w:hAnsi="Times New Roman" w:cs="Times New Roman"/>
          <w:sz w:val="28"/>
          <w:szCs w:val="28"/>
          <w:lang w:val="kk-KZ" w:eastAsia="ru-RU"/>
        </w:rPr>
        <w:t xml:space="preserve">Аққу кейпіндегі бас киім. </w:t>
      </w:r>
      <w:r w:rsidR="00EA01AE" w:rsidRPr="00FC36D3">
        <w:rPr>
          <w:rFonts w:ascii="Times New Roman" w:eastAsia="Times New Roman" w:hAnsi="Times New Roman" w:cs="Times New Roman"/>
          <w:sz w:val="28"/>
          <w:szCs w:val="28"/>
          <w:lang w:val="kk-KZ" w:eastAsia="ru-RU"/>
        </w:rPr>
        <w:t>Аң стилінің көріні</w:t>
      </w:r>
      <w:r w:rsidR="00FC36D3" w:rsidRPr="00FC36D3">
        <w:rPr>
          <w:rFonts w:ascii="Times New Roman" w:eastAsia="Times New Roman" w:hAnsi="Times New Roman" w:cs="Times New Roman"/>
          <w:sz w:val="28"/>
          <w:szCs w:val="28"/>
          <w:lang w:val="kk-KZ" w:eastAsia="ru-RU"/>
        </w:rPr>
        <w:t xml:space="preserve">сі </w:t>
      </w:r>
      <w:r w:rsidR="00EA01AE" w:rsidRPr="00FC36D3">
        <w:rPr>
          <w:rFonts w:ascii="Times New Roman" w:eastAsia="Times New Roman" w:hAnsi="Times New Roman" w:cs="Times New Roman"/>
          <w:sz w:val="28"/>
          <w:szCs w:val="28"/>
          <w:lang w:val="kk-KZ" w:eastAsia="ru-RU"/>
        </w:rPr>
        <w:t>біздің заманымыздан бұрынғы IV-III ғ.</w:t>
      </w:r>
      <w:r w:rsidR="003D3206">
        <w:rPr>
          <w:rFonts w:ascii="Times New Roman" w:eastAsia="Times New Roman" w:hAnsi="Times New Roman" w:cs="Times New Roman"/>
          <w:sz w:val="28"/>
          <w:szCs w:val="28"/>
          <w:lang w:val="kk-KZ" w:eastAsia="ru-RU"/>
        </w:rPr>
        <w:t>)</w:t>
      </w:r>
    </w:p>
    <w:p w14:paraId="7287083C" w14:textId="2A2D45E1" w:rsidR="003F0B26" w:rsidRPr="003F0B26" w:rsidRDefault="00FC36D3" w:rsidP="005022B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F0B26" w:rsidRPr="003F0B26">
        <w:rPr>
          <w:rFonts w:ascii="Times New Roman" w:hAnsi="Times New Roman" w:cs="Times New Roman"/>
          <w:sz w:val="28"/>
          <w:szCs w:val="28"/>
          <w:lang w:val="kk-KZ"/>
        </w:rPr>
        <w:t xml:space="preserve">Болашақ бастауыш сынып мұғалімдерінің осы сәтке ноосфералық білім және визуалдық қабылдау туралы синтез білімінің деңгейін білу міндеті қойылды. Кесінді тапсырмаларды орындату барысында студенттерге тек орындау туралы нұсқаулар берілді. Тақырыптар, мазмұны, ерекшеліктері туралы ақпарат берілмеді. Үш кесінді тапсырманың орындалу нәтижелерін төмендегі </w:t>
      </w:r>
      <w:r w:rsidR="0072225E">
        <w:rPr>
          <w:rFonts w:ascii="Times New Roman" w:hAnsi="Times New Roman" w:cs="Times New Roman"/>
          <w:sz w:val="28"/>
          <w:szCs w:val="28"/>
          <w:lang w:val="kk-KZ"/>
        </w:rPr>
        <w:t>10-</w:t>
      </w:r>
      <w:r w:rsidR="003F0B26" w:rsidRPr="003F0B26">
        <w:rPr>
          <w:rFonts w:ascii="Times New Roman" w:hAnsi="Times New Roman" w:cs="Times New Roman"/>
          <w:sz w:val="28"/>
          <w:szCs w:val="28"/>
          <w:lang w:val="kk-KZ"/>
        </w:rPr>
        <w:t>кестеден көруге болады.</w:t>
      </w:r>
    </w:p>
    <w:p w14:paraId="11ED7626" w14:textId="77777777" w:rsidR="00FE43F3" w:rsidRDefault="00FE43F3" w:rsidP="005022BD">
      <w:pPr>
        <w:spacing w:after="0" w:line="240" w:lineRule="auto"/>
        <w:ind w:firstLine="708"/>
        <w:jc w:val="both"/>
        <w:rPr>
          <w:rFonts w:ascii="Times New Roman" w:hAnsi="Times New Roman" w:cs="Times New Roman"/>
          <w:sz w:val="28"/>
          <w:szCs w:val="28"/>
          <w:lang w:val="kk-KZ"/>
        </w:rPr>
      </w:pPr>
    </w:p>
    <w:p w14:paraId="4153C7CE" w14:textId="235E83A0" w:rsidR="003F0B26" w:rsidRDefault="007235B6" w:rsidP="005022BD">
      <w:pPr>
        <w:spacing w:after="0" w:line="240" w:lineRule="auto"/>
        <w:ind w:firstLine="708"/>
        <w:jc w:val="both"/>
        <w:rPr>
          <w:rFonts w:ascii="Times New Roman" w:hAnsi="Times New Roman" w:cs="Times New Roman"/>
          <w:sz w:val="28"/>
          <w:szCs w:val="28"/>
          <w:lang w:val="kk-KZ"/>
        </w:rPr>
      </w:pPr>
      <w:r w:rsidRPr="007235B6">
        <w:rPr>
          <w:rFonts w:ascii="Times New Roman" w:hAnsi="Times New Roman" w:cs="Times New Roman"/>
          <w:sz w:val="28"/>
          <w:szCs w:val="28"/>
          <w:lang w:val="kk-KZ"/>
        </w:rPr>
        <w:t xml:space="preserve">Кесте </w:t>
      </w:r>
      <w:r w:rsidR="0072225E">
        <w:rPr>
          <w:rFonts w:ascii="Times New Roman" w:hAnsi="Times New Roman" w:cs="Times New Roman"/>
          <w:sz w:val="28"/>
          <w:szCs w:val="28"/>
          <w:lang w:val="kk-KZ"/>
        </w:rPr>
        <w:t>10</w:t>
      </w:r>
      <w:r w:rsidRPr="007235B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235B6">
        <w:rPr>
          <w:rFonts w:ascii="Times New Roman" w:hAnsi="Times New Roman" w:cs="Times New Roman"/>
          <w:sz w:val="28"/>
          <w:szCs w:val="28"/>
          <w:lang w:val="kk-KZ"/>
        </w:rPr>
        <w:t xml:space="preserve"> Кесінді тапсырмалардың орындалу нәтижелері</w:t>
      </w:r>
    </w:p>
    <w:p w14:paraId="2BAE02F3" w14:textId="77777777" w:rsidR="00B93C10" w:rsidRPr="003F0B26" w:rsidRDefault="00B93C10" w:rsidP="005022BD">
      <w:pPr>
        <w:spacing w:after="0" w:line="240" w:lineRule="auto"/>
        <w:ind w:firstLine="708"/>
        <w:jc w:val="both"/>
        <w:rPr>
          <w:rFonts w:ascii="Times New Roman" w:hAnsi="Times New Roman" w:cs="Times New Roman"/>
          <w:sz w:val="28"/>
          <w:szCs w:val="28"/>
          <w:lang w:val="kk-KZ"/>
        </w:rPr>
      </w:pPr>
    </w:p>
    <w:tbl>
      <w:tblPr>
        <w:tblStyle w:val="4"/>
        <w:tblW w:w="0" w:type="auto"/>
        <w:tblLook w:val="04A0" w:firstRow="1" w:lastRow="0" w:firstColumn="1" w:lastColumn="0" w:noHBand="0" w:noVBand="1"/>
      </w:tblPr>
      <w:tblGrid>
        <w:gridCol w:w="1222"/>
        <w:gridCol w:w="1516"/>
        <w:gridCol w:w="1186"/>
        <w:gridCol w:w="1186"/>
        <w:gridCol w:w="1186"/>
        <w:gridCol w:w="1186"/>
        <w:gridCol w:w="1186"/>
        <w:gridCol w:w="1186"/>
      </w:tblGrid>
      <w:tr w:rsidR="003F0B26" w:rsidRPr="00286312" w14:paraId="7439FFFF" w14:textId="77777777" w:rsidTr="00286312">
        <w:tc>
          <w:tcPr>
            <w:tcW w:w="1224" w:type="dxa"/>
            <w:vMerge w:val="restart"/>
            <w:shd w:val="clear" w:color="auto" w:fill="auto"/>
          </w:tcPr>
          <w:p w14:paraId="4624F3CA" w14:textId="77777777" w:rsidR="003F0B26" w:rsidRPr="00286312" w:rsidRDefault="003F0B26" w:rsidP="005022BD">
            <w:pPr>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Орындау деңгейі</w:t>
            </w:r>
          </w:p>
        </w:tc>
        <w:tc>
          <w:tcPr>
            <w:tcW w:w="987" w:type="dxa"/>
            <w:shd w:val="clear" w:color="auto" w:fill="auto"/>
          </w:tcPr>
          <w:p w14:paraId="12A970F1" w14:textId="59126310" w:rsidR="003F0B26" w:rsidRPr="00286312" w:rsidRDefault="00286312" w:rsidP="005022BD">
            <w:pPr>
              <w:ind w:firstLine="0"/>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Көрсеткіштер</w:t>
            </w:r>
          </w:p>
        </w:tc>
        <w:tc>
          <w:tcPr>
            <w:tcW w:w="3567" w:type="dxa"/>
            <w:gridSpan w:val="3"/>
            <w:shd w:val="clear" w:color="auto" w:fill="auto"/>
          </w:tcPr>
          <w:p w14:paraId="095E77E4" w14:textId="77777777" w:rsidR="003F0B26" w:rsidRPr="00286312" w:rsidRDefault="003F0B26" w:rsidP="005022BD">
            <w:pPr>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Эксперимент тобы - 89</w:t>
            </w:r>
          </w:p>
        </w:tc>
        <w:tc>
          <w:tcPr>
            <w:tcW w:w="3567" w:type="dxa"/>
            <w:gridSpan w:val="3"/>
            <w:shd w:val="clear" w:color="auto" w:fill="auto"/>
          </w:tcPr>
          <w:p w14:paraId="082A0AFF" w14:textId="77777777" w:rsidR="003F0B26" w:rsidRPr="00286312" w:rsidRDefault="003F0B26" w:rsidP="005022BD">
            <w:pPr>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Бақылау тобы – 88</w:t>
            </w:r>
          </w:p>
          <w:p w14:paraId="4FF48FB5" w14:textId="77777777" w:rsidR="003F0B26" w:rsidRPr="00286312" w:rsidRDefault="003F0B26" w:rsidP="005022BD">
            <w:pPr>
              <w:ind w:firstLine="0"/>
              <w:rPr>
                <w:rFonts w:ascii="Times New Roman" w:eastAsia="Times New Roman" w:hAnsi="Times New Roman" w:cs="Times New Roman"/>
                <w:b/>
                <w:lang w:val="kk-KZ" w:eastAsia="ru-RU"/>
              </w:rPr>
            </w:pPr>
          </w:p>
        </w:tc>
      </w:tr>
      <w:tr w:rsidR="003F0B26" w:rsidRPr="00286312" w14:paraId="32993C91" w14:textId="77777777" w:rsidTr="00286312">
        <w:tc>
          <w:tcPr>
            <w:tcW w:w="1224" w:type="dxa"/>
            <w:vMerge/>
            <w:shd w:val="clear" w:color="auto" w:fill="auto"/>
          </w:tcPr>
          <w:p w14:paraId="701ED36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p>
        </w:tc>
        <w:tc>
          <w:tcPr>
            <w:tcW w:w="987" w:type="dxa"/>
            <w:shd w:val="clear" w:color="auto" w:fill="auto"/>
          </w:tcPr>
          <w:p w14:paraId="69A0A9F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саны</w:t>
            </w:r>
          </w:p>
        </w:tc>
        <w:tc>
          <w:tcPr>
            <w:tcW w:w="1189" w:type="dxa"/>
            <w:shd w:val="clear" w:color="auto" w:fill="auto"/>
          </w:tcPr>
          <w:p w14:paraId="53A59F0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 кесінді</w:t>
            </w:r>
          </w:p>
          <w:p w14:paraId="13D2CD2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p>
        </w:tc>
        <w:tc>
          <w:tcPr>
            <w:tcW w:w="1189" w:type="dxa"/>
            <w:shd w:val="clear" w:color="auto" w:fill="auto"/>
          </w:tcPr>
          <w:p w14:paraId="19140896"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 xml:space="preserve"> 2 кесінді</w:t>
            </w:r>
          </w:p>
        </w:tc>
        <w:tc>
          <w:tcPr>
            <w:tcW w:w="1189" w:type="dxa"/>
            <w:shd w:val="clear" w:color="auto" w:fill="auto"/>
          </w:tcPr>
          <w:p w14:paraId="309A32AB"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3 кесінді</w:t>
            </w:r>
          </w:p>
        </w:tc>
        <w:tc>
          <w:tcPr>
            <w:tcW w:w="1189" w:type="dxa"/>
            <w:shd w:val="clear" w:color="auto" w:fill="auto"/>
          </w:tcPr>
          <w:p w14:paraId="26968B3C"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 кесінді</w:t>
            </w:r>
          </w:p>
        </w:tc>
        <w:tc>
          <w:tcPr>
            <w:tcW w:w="1189" w:type="dxa"/>
            <w:shd w:val="clear" w:color="auto" w:fill="auto"/>
          </w:tcPr>
          <w:p w14:paraId="786850B7"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 xml:space="preserve"> 2 кесінді</w:t>
            </w:r>
          </w:p>
        </w:tc>
        <w:tc>
          <w:tcPr>
            <w:tcW w:w="1189" w:type="dxa"/>
            <w:shd w:val="clear" w:color="auto" w:fill="auto"/>
          </w:tcPr>
          <w:p w14:paraId="54ED671A"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3 кесінді</w:t>
            </w:r>
          </w:p>
        </w:tc>
      </w:tr>
      <w:tr w:rsidR="003F0B26" w:rsidRPr="00286312" w14:paraId="38ABB737" w14:textId="77777777" w:rsidTr="00286312">
        <w:tc>
          <w:tcPr>
            <w:tcW w:w="1224" w:type="dxa"/>
            <w:vMerge w:val="restart"/>
            <w:shd w:val="clear" w:color="auto" w:fill="auto"/>
          </w:tcPr>
          <w:p w14:paraId="3BB564A3"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жоғары</w:t>
            </w:r>
          </w:p>
        </w:tc>
        <w:tc>
          <w:tcPr>
            <w:tcW w:w="987" w:type="dxa"/>
            <w:shd w:val="clear" w:color="auto" w:fill="auto"/>
          </w:tcPr>
          <w:p w14:paraId="38E29283"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саны</w:t>
            </w:r>
          </w:p>
        </w:tc>
        <w:tc>
          <w:tcPr>
            <w:tcW w:w="1189" w:type="dxa"/>
            <w:shd w:val="clear" w:color="auto" w:fill="auto"/>
          </w:tcPr>
          <w:p w14:paraId="671B888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hAnsi="Times New Roman" w:cs="Times New Roman"/>
                <w:bCs/>
                <w:lang w:val="kk-KZ"/>
              </w:rPr>
              <w:t>6</w:t>
            </w:r>
          </w:p>
        </w:tc>
        <w:tc>
          <w:tcPr>
            <w:tcW w:w="1189" w:type="dxa"/>
            <w:shd w:val="clear" w:color="auto" w:fill="auto"/>
          </w:tcPr>
          <w:p w14:paraId="2650795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w:t>
            </w:r>
          </w:p>
        </w:tc>
        <w:tc>
          <w:tcPr>
            <w:tcW w:w="1189" w:type="dxa"/>
            <w:shd w:val="clear" w:color="auto" w:fill="auto"/>
          </w:tcPr>
          <w:p w14:paraId="784B7BC1"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w:t>
            </w:r>
          </w:p>
        </w:tc>
        <w:tc>
          <w:tcPr>
            <w:tcW w:w="1189" w:type="dxa"/>
            <w:shd w:val="clear" w:color="auto" w:fill="auto"/>
          </w:tcPr>
          <w:p w14:paraId="02D79F11"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3</w:t>
            </w:r>
          </w:p>
        </w:tc>
        <w:tc>
          <w:tcPr>
            <w:tcW w:w="1189" w:type="dxa"/>
            <w:shd w:val="clear" w:color="auto" w:fill="auto"/>
          </w:tcPr>
          <w:p w14:paraId="24FDFDB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w:t>
            </w:r>
          </w:p>
        </w:tc>
        <w:tc>
          <w:tcPr>
            <w:tcW w:w="1189" w:type="dxa"/>
            <w:shd w:val="clear" w:color="auto" w:fill="auto"/>
          </w:tcPr>
          <w:p w14:paraId="3EFADAE1"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w:t>
            </w:r>
          </w:p>
        </w:tc>
      </w:tr>
      <w:tr w:rsidR="003F0B26" w:rsidRPr="00286312" w14:paraId="43D0C95F" w14:textId="77777777" w:rsidTr="00286312">
        <w:tc>
          <w:tcPr>
            <w:tcW w:w="1224" w:type="dxa"/>
            <w:vMerge/>
            <w:shd w:val="clear" w:color="auto" w:fill="auto"/>
          </w:tcPr>
          <w:p w14:paraId="2EA08BC7"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p>
        </w:tc>
        <w:tc>
          <w:tcPr>
            <w:tcW w:w="987" w:type="dxa"/>
            <w:shd w:val="clear" w:color="auto" w:fill="auto"/>
          </w:tcPr>
          <w:p w14:paraId="601F201E"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eastAsia="ru-RU"/>
              </w:rPr>
            </w:pPr>
            <w:r w:rsidRPr="00286312">
              <w:rPr>
                <w:rFonts w:ascii="Times New Roman" w:eastAsia="Times New Roman" w:hAnsi="Times New Roman" w:cs="Times New Roman"/>
                <w:bCs/>
                <w:lang w:eastAsia="ru-RU"/>
              </w:rPr>
              <w:t>%</w:t>
            </w:r>
          </w:p>
        </w:tc>
        <w:tc>
          <w:tcPr>
            <w:tcW w:w="1189" w:type="dxa"/>
            <w:shd w:val="clear" w:color="auto" w:fill="auto"/>
          </w:tcPr>
          <w:p w14:paraId="251FFC0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6,72</w:t>
            </w:r>
          </w:p>
        </w:tc>
        <w:tc>
          <w:tcPr>
            <w:tcW w:w="1189" w:type="dxa"/>
            <w:shd w:val="clear" w:color="auto" w:fill="auto"/>
          </w:tcPr>
          <w:p w14:paraId="5714B6A4"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2,24</w:t>
            </w:r>
          </w:p>
        </w:tc>
        <w:tc>
          <w:tcPr>
            <w:tcW w:w="1189" w:type="dxa"/>
            <w:shd w:val="clear" w:color="auto" w:fill="auto"/>
          </w:tcPr>
          <w:p w14:paraId="50AF957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8,9</w:t>
            </w:r>
          </w:p>
        </w:tc>
        <w:tc>
          <w:tcPr>
            <w:tcW w:w="1189" w:type="dxa"/>
            <w:shd w:val="clear" w:color="auto" w:fill="auto"/>
          </w:tcPr>
          <w:p w14:paraId="7B058836"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3,39</w:t>
            </w:r>
          </w:p>
        </w:tc>
        <w:tc>
          <w:tcPr>
            <w:tcW w:w="1189" w:type="dxa"/>
            <w:shd w:val="clear" w:color="auto" w:fill="auto"/>
          </w:tcPr>
          <w:p w14:paraId="1E47703D"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1,13</w:t>
            </w:r>
          </w:p>
        </w:tc>
        <w:tc>
          <w:tcPr>
            <w:tcW w:w="1189" w:type="dxa"/>
            <w:shd w:val="clear" w:color="auto" w:fill="auto"/>
          </w:tcPr>
          <w:p w14:paraId="35A987F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9,04</w:t>
            </w:r>
          </w:p>
        </w:tc>
      </w:tr>
      <w:tr w:rsidR="003F0B26" w:rsidRPr="00286312" w14:paraId="758109DD" w14:textId="77777777" w:rsidTr="00286312">
        <w:tc>
          <w:tcPr>
            <w:tcW w:w="1224" w:type="dxa"/>
            <w:vMerge w:val="restart"/>
            <w:shd w:val="clear" w:color="auto" w:fill="auto"/>
          </w:tcPr>
          <w:p w14:paraId="3BCA0A6B"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орта</w:t>
            </w:r>
          </w:p>
        </w:tc>
        <w:tc>
          <w:tcPr>
            <w:tcW w:w="987" w:type="dxa"/>
            <w:shd w:val="clear" w:color="auto" w:fill="auto"/>
          </w:tcPr>
          <w:p w14:paraId="50FE7A9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саны</w:t>
            </w:r>
          </w:p>
        </w:tc>
        <w:tc>
          <w:tcPr>
            <w:tcW w:w="1189" w:type="dxa"/>
            <w:shd w:val="clear" w:color="auto" w:fill="auto"/>
          </w:tcPr>
          <w:p w14:paraId="4DB1FD3F"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21</w:t>
            </w:r>
          </w:p>
        </w:tc>
        <w:tc>
          <w:tcPr>
            <w:tcW w:w="1189" w:type="dxa"/>
            <w:shd w:val="clear" w:color="auto" w:fill="auto"/>
          </w:tcPr>
          <w:p w14:paraId="404D468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16</w:t>
            </w:r>
          </w:p>
        </w:tc>
        <w:tc>
          <w:tcPr>
            <w:tcW w:w="1189" w:type="dxa"/>
            <w:shd w:val="clear" w:color="auto" w:fill="auto"/>
          </w:tcPr>
          <w:p w14:paraId="6F97B7C7"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21</w:t>
            </w:r>
          </w:p>
        </w:tc>
        <w:tc>
          <w:tcPr>
            <w:tcW w:w="1189" w:type="dxa"/>
            <w:shd w:val="clear" w:color="auto" w:fill="auto"/>
          </w:tcPr>
          <w:p w14:paraId="2A724E7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15</w:t>
            </w:r>
          </w:p>
        </w:tc>
        <w:tc>
          <w:tcPr>
            <w:tcW w:w="1189" w:type="dxa"/>
            <w:shd w:val="clear" w:color="auto" w:fill="auto"/>
          </w:tcPr>
          <w:p w14:paraId="7E39312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10</w:t>
            </w:r>
          </w:p>
        </w:tc>
        <w:tc>
          <w:tcPr>
            <w:tcW w:w="1189" w:type="dxa"/>
            <w:shd w:val="clear" w:color="auto" w:fill="auto"/>
          </w:tcPr>
          <w:p w14:paraId="731E892A"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16</w:t>
            </w:r>
          </w:p>
        </w:tc>
      </w:tr>
      <w:tr w:rsidR="003F0B26" w:rsidRPr="00286312" w14:paraId="433DE27D" w14:textId="77777777" w:rsidTr="00286312">
        <w:tc>
          <w:tcPr>
            <w:tcW w:w="1224" w:type="dxa"/>
            <w:vMerge/>
            <w:shd w:val="clear" w:color="auto" w:fill="auto"/>
          </w:tcPr>
          <w:p w14:paraId="72645BFE"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p>
        </w:tc>
        <w:tc>
          <w:tcPr>
            <w:tcW w:w="987" w:type="dxa"/>
            <w:shd w:val="clear" w:color="auto" w:fill="auto"/>
          </w:tcPr>
          <w:p w14:paraId="0F2A111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eastAsia="ru-RU"/>
              </w:rPr>
            </w:pPr>
            <w:r w:rsidRPr="00286312">
              <w:rPr>
                <w:rFonts w:ascii="Times New Roman" w:eastAsia="Times New Roman" w:hAnsi="Times New Roman" w:cs="Times New Roman"/>
                <w:bCs/>
                <w:lang w:eastAsia="ru-RU"/>
              </w:rPr>
              <w:t>%</w:t>
            </w:r>
          </w:p>
        </w:tc>
        <w:tc>
          <w:tcPr>
            <w:tcW w:w="1189" w:type="dxa"/>
            <w:shd w:val="clear" w:color="auto" w:fill="auto"/>
          </w:tcPr>
          <w:p w14:paraId="5BDE75E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23,52</w:t>
            </w:r>
          </w:p>
        </w:tc>
        <w:tc>
          <w:tcPr>
            <w:tcW w:w="1189" w:type="dxa"/>
            <w:shd w:val="clear" w:color="auto" w:fill="auto"/>
          </w:tcPr>
          <w:p w14:paraId="005DCA8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17,92</w:t>
            </w:r>
          </w:p>
        </w:tc>
        <w:tc>
          <w:tcPr>
            <w:tcW w:w="1189" w:type="dxa"/>
            <w:shd w:val="clear" w:color="auto" w:fill="auto"/>
          </w:tcPr>
          <w:p w14:paraId="292F6BF2"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23,5</w:t>
            </w:r>
          </w:p>
        </w:tc>
        <w:tc>
          <w:tcPr>
            <w:tcW w:w="1189" w:type="dxa"/>
            <w:shd w:val="clear" w:color="auto" w:fill="auto"/>
          </w:tcPr>
          <w:p w14:paraId="1B4CE0A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16,9</w:t>
            </w:r>
          </w:p>
        </w:tc>
        <w:tc>
          <w:tcPr>
            <w:tcW w:w="1189" w:type="dxa"/>
            <w:shd w:val="clear" w:color="auto" w:fill="auto"/>
          </w:tcPr>
          <w:p w14:paraId="6F5368AA"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11,3</w:t>
            </w:r>
          </w:p>
        </w:tc>
        <w:tc>
          <w:tcPr>
            <w:tcW w:w="1189" w:type="dxa"/>
            <w:shd w:val="clear" w:color="auto" w:fill="auto"/>
          </w:tcPr>
          <w:p w14:paraId="6DE34794"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18,08</w:t>
            </w:r>
          </w:p>
        </w:tc>
      </w:tr>
      <w:tr w:rsidR="003F0B26" w:rsidRPr="00286312" w14:paraId="633240B9" w14:textId="77777777" w:rsidTr="00286312">
        <w:tc>
          <w:tcPr>
            <w:tcW w:w="1224" w:type="dxa"/>
            <w:vMerge w:val="restart"/>
            <w:shd w:val="clear" w:color="auto" w:fill="auto"/>
          </w:tcPr>
          <w:p w14:paraId="3826BAA4"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
                <w:lang w:val="kk-KZ" w:eastAsia="ru-RU"/>
              </w:rPr>
            </w:pPr>
            <w:r w:rsidRPr="00286312">
              <w:rPr>
                <w:rFonts w:ascii="Times New Roman" w:eastAsia="Times New Roman" w:hAnsi="Times New Roman" w:cs="Times New Roman"/>
                <w:b/>
                <w:lang w:val="kk-KZ" w:eastAsia="ru-RU"/>
              </w:rPr>
              <w:t>төмен</w:t>
            </w:r>
          </w:p>
        </w:tc>
        <w:tc>
          <w:tcPr>
            <w:tcW w:w="987" w:type="dxa"/>
            <w:shd w:val="clear" w:color="auto" w:fill="auto"/>
          </w:tcPr>
          <w:p w14:paraId="40D2E844"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саны</w:t>
            </w:r>
          </w:p>
        </w:tc>
        <w:tc>
          <w:tcPr>
            <w:tcW w:w="1189" w:type="dxa"/>
            <w:shd w:val="clear" w:color="auto" w:fill="auto"/>
          </w:tcPr>
          <w:p w14:paraId="7625458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63</w:t>
            </w:r>
          </w:p>
        </w:tc>
        <w:tc>
          <w:tcPr>
            <w:tcW w:w="1189" w:type="dxa"/>
            <w:shd w:val="clear" w:color="auto" w:fill="auto"/>
          </w:tcPr>
          <w:p w14:paraId="0EE846AD"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71</w:t>
            </w:r>
          </w:p>
        </w:tc>
        <w:tc>
          <w:tcPr>
            <w:tcW w:w="1189" w:type="dxa"/>
            <w:shd w:val="clear" w:color="auto" w:fill="auto"/>
          </w:tcPr>
          <w:p w14:paraId="7FEC020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60</w:t>
            </w:r>
          </w:p>
        </w:tc>
        <w:tc>
          <w:tcPr>
            <w:tcW w:w="1189" w:type="dxa"/>
            <w:shd w:val="clear" w:color="auto" w:fill="auto"/>
          </w:tcPr>
          <w:p w14:paraId="1C16ED0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71</w:t>
            </w:r>
          </w:p>
        </w:tc>
        <w:tc>
          <w:tcPr>
            <w:tcW w:w="1189" w:type="dxa"/>
            <w:shd w:val="clear" w:color="auto" w:fill="auto"/>
          </w:tcPr>
          <w:p w14:paraId="36903D20"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78</w:t>
            </w:r>
          </w:p>
        </w:tc>
        <w:tc>
          <w:tcPr>
            <w:tcW w:w="1189" w:type="dxa"/>
            <w:shd w:val="clear" w:color="auto" w:fill="auto"/>
          </w:tcPr>
          <w:p w14:paraId="5685B9B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64</w:t>
            </w:r>
          </w:p>
        </w:tc>
      </w:tr>
      <w:tr w:rsidR="003F0B26" w:rsidRPr="00286312" w14:paraId="19989FF2" w14:textId="77777777" w:rsidTr="00286312">
        <w:tc>
          <w:tcPr>
            <w:tcW w:w="1224" w:type="dxa"/>
            <w:vMerge/>
            <w:shd w:val="clear" w:color="auto" w:fill="auto"/>
          </w:tcPr>
          <w:p w14:paraId="19E9EF99"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p>
        </w:tc>
        <w:tc>
          <w:tcPr>
            <w:tcW w:w="987" w:type="dxa"/>
            <w:shd w:val="clear" w:color="auto" w:fill="auto"/>
          </w:tcPr>
          <w:p w14:paraId="3E9973C2"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eastAsia="ru-RU"/>
              </w:rPr>
            </w:pPr>
            <w:r w:rsidRPr="00286312">
              <w:rPr>
                <w:rFonts w:ascii="Times New Roman" w:eastAsia="Times New Roman" w:hAnsi="Times New Roman" w:cs="Times New Roman"/>
                <w:bCs/>
                <w:lang w:eastAsia="ru-RU"/>
              </w:rPr>
              <w:t>%</w:t>
            </w:r>
          </w:p>
        </w:tc>
        <w:tc>
          <w:tcPr>
            <w:tcW w:w="1189" w:type="dxa"/>
            <w:shd w:val="clear" w:color="auto" w:fill="auto"/>
          </w:tcPr>
          <w:p w14:paraId="1FFAB5A4"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70,56</w:t>
            </w:r>
          </w:p>
        </w:tc>
        <w:tc>
          <w:tcPr>
            <w:tcW w:w="1189" w:type="dxa"/>
            <w:shd w:val="clear" w:color="auto" w:fill="auto"/>
          </w:tcPr>
          <w:p w14:paraId="70171816"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89,06</w:t>
            </w:r>
          </w:p>
        </w:tc>
        <w:tc>
          <w:tcPr>
            <w:tcW w:w="1189" w:type="dxa"/>
            <w:shd w:val="clear" w:color="auto" w:fill="auto"/>
          </w:tcPr>
          <w:p w14:paraId="4103F71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67,2</w:t>
            </w:r>
          </w:p>
        </w:tc>
        <w:tc>
          <w:tcPr>
            <w:tcW w:w="1189" w:type="dxa"/>
            <w:shd w:val="clear" w:color="auto" w:fill="auto"/>
          </w:tcPr>
          <w:p w14:paraId="502ABA7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80,2</w:t>
            </w:r>
          </w:p>
        </w:tc>
        <w:tc>
          <w:tcPr>
            <w:tcW w:w="1189" w:type="dxa"/>
            <w:shd w:val="clear" w:color="auto" w:fill="auto"/>
          </w:tcPr>
          <w:p w14:paraId="12405F45"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88,1</w:t>
            </w:r>
          </w:p>
        </w:tc>
        <w:tc>
          <w:tcPr>
            <w:tcW w:w="1189" w:type="dxa"/>
            <w:shd w:val="clear" w:color="auto" w:fill="auto"/>
          </w:tcPr>
          <w:p w14:paraId="4A938D18" w14:textId="77777777" w:rsidR="003F0B26" w:rsidRPr="00286312" w:rsidRDefault="003F0B26" w:rsidP="003F0B26">
            <w:pPr>
              <w:spacing w:before="100" w:beforeAutospacing="1" w:after="100" w:afterAutospacing="1"/>
              <w:ind w:firstLine="0"/>
              <w:rPr>
                <w:rFonts w:ascii="Times New Roman" w:eastAsia="Times New Roman" w:hAnsi="Times New Roman" w:cs="Times New Roman"/>
                <w:bCs/>
                <w:lang w:val="kk-KZ" w:eastAsia="ru-RU"/>
              </w:rPr>
            </w:pPr>
            <w:r w:rsidRPr="00286312">
              <w:rPr>
                <w:rFonts w:ascii="Times New Roman" w:eastAsia="Times New Roman" w:hAnsi="Times New Roman" w:cs="Times New Roman"/>
                <w:bCs/>
                <w:lang w:val="kk-KZ" w:eastAsia="ru-RU"/>
              </w:rPr>
              <w:t>72,32</w:t>
            </w:r>
          </w:p>
        </w:tc>
      </w:tr>
    </w:tbl>
    <w:p w14:paraId="2B6AB61A" w14:textId="77777777" w:rsidR="003F0B26" w:rsidRPr="003F0B26" w:rsidRDefault="003F0B26" w:rsidP="002863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Осы нәтижелерді диаграммамен көрсеттік.</w:t>
      </w:r>
    </w:p>
    <w:p w14:paraId="10FC8141"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41F749E5"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w:drawing>
          <wp:inline distT="0" distB="0" distL="0" distR="0" wp14:anchorId="3ED62C11" wp14:editId="7548A587">
            <wp:extent cx="6064716" cy="1945640"/>
            <wp:effectExtent l="0" t="0" r="12700" b="16510"/>
            <wp:docPr id="108"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C69AE0E" w14:textId="2A10EB69" w:rsidR="003F0B26" w:rsidRPr="003F0B26" w:rsidRDefault="00AC0E64" w:rsidP="0028631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286312">
        <w:rPr>
          <w:rFonts w:ascii="Times New Roman" w:hAnsi="Times New Roman" w:cs="Times New Roman"/>
          <w:sz w:val="28"/>
          <w:szCs w:val="28"/>
        </w:rPr>
        <w:t>8</w:t>
      </w:r>
      <w:r>
        <w:rPr>
          <w:rFonts w:ascii="Times New Roman" w:hAnsi="Times New Roman" w:cs="Times New Roman"/>
          <w:sz w:val="28"/>
          <w:szCs w:val="28"/>
          <w:lang w:val="kk-KZ"/>
        </w:rPr>
        <w:t xml:space="preserve"> </w:t>
      </w:r>
      <w:r w:rsidR="009B0770">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Кесінді тапсырмалар бойынша эксперимент то</w:t>
      </w:r>
      <w:r w:rsidR="000D1985">
        <w:rPr>
          <w:rFonts w:ascii="Times New Roman" w:hAnsi="Times New Roman" w:cs="Times New Roman"/>
          <w:sz w:val="28"/>
          <w:szCs w:val="28"/>
          <w:lang w:val="kk-KZ"/>
        </w:rPr>
        <w:t>бын</w:t>
      </w:r>
      <w:r w:rsidR="003F0B26" w:rsidRPr="003F0B26">
        <w:rPr>
          <w:rFonts w:ascii="Times New Roman" w:hAnsi="Times New Roman" w:cs="Times New Roman"/>
          <w:sz w:val="28"/>
          <w:szCs w:val="28"/>
          <w:lang w:val="kk-KZ"/>
        </w:rPr>
        <w:t>ың нәтижесі</w:t>
      </w:r>
    </w:p>
    <w:p w14:paraId="0D472EB3"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7ED733CF"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w:drawing>
          <wp:inline distT="0" distB="0" distL="0" distR="0" wp14:anchorId="0214BDA1" wp14:editId="7823F426">
            <wp:extent cx="6123963" cy="1853565"/>
            <wp:effectExtent l="0" t="0" r="10160" b="13335"/>
            <wp:docPr id="109"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0EB818A" w14:textId="082A6AE2" w:rsidR="003F0B26" w:rsidRPr="003F0B26" w:rsidRDefault="00AC0E64" w:rsidP="0028631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Сурет 1</w:t>
      </w:r>
      <w:r w:rsidR="00286312">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9B0770">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Кесінді тапсырмалар бойынша бақылау топтың нәтижесі</w:t>
      </w:r>
    </w:p>
    <w:p w14:paraId="05D54FFF"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636A9A57" w14:textId="5E531CB8" w:rsidR="003F0B26" w:rsidRPr="003F0B26" w:rsidRDefault="003F0B26" w:rsidP="002863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Кесінді тапсырмаларды талдау нәтижелері қалыптастыру кезеңінде қандай тапсырмалардың мол болуы керектігін көрсетті деп айтуға болады. Студенттердің  алған білімдері, өмірлік тәжірибелері барлығы ноосфералық білім аясына жинақталуы керектігі көрінді. </w:t>
      </w:r>
    </w:p>
    <w:p w14:paraId="0BAFD7FF" w14:textId="3A72763B" w:rsidR="003F0B26" w:rsidRPr="003F0B26" w:rsidRDefault="003F0B26" w:rsidP="002863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Эксперименттің анықтау кезеңінің келесі орындалатын жұмыстары </w:t>
      </w:r>
      <w:r w:rsidR="00DA2D9C">
        <w:rPr>
          <w:rFonts w:ascii="Times New Roman" w:hAnsi="Times New Roman" w:cs="Times New Roman"/>
          <w:sz w:val="28"/>
          <w:szCs w:val="28"/>
          <w:lang w:val="kk-KZ"/>
        </w:rPr>
        <w:t>–</w:t>
      </w:r>
      <w:r w:rsidRPr="003F0B26">
        <w:rPr>
          <w:rFonts w:ascii="Times New Roman" w:hAnsi="Times New Roman" w:cs="Times New Roman"/>
          <w:sz w:val="28"/>
          <w:szCs w:val="28"/>
          <w:lang w:val="kk-KZ"/>
        </w:rPr>
        <w:t>оқытушылар мен студенттер</w:t>
      </w:r>
      <w:r w:rsidR="00DA2D9C">
        <w:rPr>
          <w:rFonts w:ascii="Times New Roman" w:hAnsi="Times New Roman" w:cs="Times New Roman"/>
          <w:sz w:val="28"/>
          <w:szCs w:val="28"/>
          <w:lang w:val="kk-KZ"/>
        </w:rPr>
        <w:t>ден сауалнама алу</w:t>
      </w:r>
      <w:r w:rsidRPr="003F0B26">
        <w:rPr>
          <w:rFonts w:ascii="Times New Roman" w:hAnsi="Times New Roman" w:cs="Times New Roman"/>
          <w:sz w:val="28"/>
          <w:szCs w:val="28"/>
          <w:lang w:val="kk-KZ"/>
        </w:rPr>
        <w:t>, жауаптарын</w:t>
      </w:r>
      <w:r w:rsidR="00DA2D9C">
        <w:rPr>
          <w:rFonts w:ascii="Times New Roman" w:hAnsi="Times New Roman" w:cs="Times New Roman"/>
          <w:sz w:val="28"/>
          <w:szCs w:val="28"/>
          <w:lang w:val="kk-KZ"/>
        </w:rPr>
        <w:t>а</w:t>
      </w:r>
      <w:r w:rsidRPr="003F0B26">
        <w:rPr>
          <w:rFonts w:ascii="Times New Roman" w:hAnsi="Times New Roman" w:cs="Times New Roman"/>
          <w:sz w:val="28"/>
          <w:szCs w:val="28"/>
          <w:lang w:val="kk-KZ"/>
        </w:rPr>
        <w:t xml:space="preserve"> талдау жасау және студенттерді тестілеу.</w:t>
      </w:r>
    </w:p>
    <w:p w14:paraId="73FE03B0" w14:textId="5A98B595" w:rsidR="003F0B26" w:rsidRPr="007F2A2F" w:rsidRDefault="00D87F21" w:rsidP="0028631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Сауалнама </w:t>
      </w:r>
      <w:r w:rsidR="003F0B26" w:rsidRPr="003F0B26">
        <w:rPr>
          <w:rFonts w:ascii="Times New Roman" w:hAnsi="Times New Roman" w:cs="Times New Roman"/>
          <w:sz w:val="28"/>
          <w:szCs w:val="28"/>
          <w:lang w:val="kk-KZ"/>
        </w:rPr>
        <w:t xml:space="preserve">алу  </w:t>
      </w:r>
      <w:r>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w:t>
      </w:r>
      <w:r w:rsidR="003809FB">
        <w:rPr>
          <w:rFonts w:ascii="Times New Roman" w:hAnsi="Times New Roman" w:cs="Times New Roman"/>
          <w:sz w:val="28"/>
          <w:szCs w:val="28"/>
          <w:lang w:val="kk-KZ"/>
        </w:rPr>
        <w:t>т</w:t>
      </w:r>
      <w:r w:rsidR="003809FB" w:rsidRPr="003809FB">
        <w:rPr>
          <w:rFonts w:ascii="Times New Roman" w:hAnsi="Times New Roman" w:cs="Times New Roman"/>
          <w:sz w:val="28"/>
          <w:szCs w:val="28"/>
          <w:lang w:val="kk-KZ"/>
        </w:rPr>
        <w:t xml:space="preserve">әжірибелік-эксперименттің </w:t>
      </w:r>
      <w:r w:rsidR="003F0B26" w:rsidRPr="003F0B26">
        <w:rPr>
          <w:rFonts w:ascii="Times New Roman" w:hAnsi="Times New Roman" w:cs="Times New Roman"/>
          <w:sz w:val="28"/>
          <w:szCs w:val="28"/>
          <w:lang w:val="kk-KZ"/>
        </w:rPr>
        <w:t xml:space="preserve">тиімді бір әдісі. </w:t>
      </w:r>
      <w:r w:rsidR="003809FB">
        <w:rPr>
          <w:rFonts w:ascii="Times New Roman" w:hAnsi="Times New Roman" w:cs="Times New Roman"/>
          <w:sz w:val="28"/>
          <w:szCs w:val="28"/>
          <w:lang w:val="kk-KZ"/>
        </w:rPr>
        <w:t xml:space="preserve">Сауалнама алу </w:t>
      </w:r>
      <w:r w:rsidR="003F0B26" w:rsidRPr="003F0B26">
        <w:rPr>
          <w:rFonts w:ascii="Times New Roman" w:hAnsi="Times New Roman" w:cs="Times New Roman"/>
          <w:sz w:val="28"/>
          <w:szCs w:val="28"/>
          <w:lang w:val="kk-KZ"/>
        </w:rPr>
        <w:t xml:space="preserve">арқылы ізденіп отырған зерттеу нысаны туралы ақпараттарды респонденттердің пікірінен теріп, жинақтап алу мүмкіндігі зор. Ғалымдардың анықтауынша, </w:t>
      </w:r>
      <w:r w:rsidR="003809FB">
        <w:rPr>
          <w:rFonts w:ascii="Times New Roman" w:hAnsi="Times New Roman" w:cs="Times New Roman"/>
          <w:sz w:val="28"/>
          <w:szCs w:val="28"/>
          <w:lang w:val="kk-KZ"/>
        </w:rPr>
        <w:t xml:space="preserve">сауалнама алу </w:t>
      </w:r>
      <w:r w:rsidR="003F0B26" w:rsidRPr="003F0B26">
        <w:rPr>
          <w:rFonts w:ascii="Times New Roman" w:hAnsi="Times New Roman" w:cs="Times New Roman"/>
          <w:sz w:val="28"/>
          <w:szCs w:val="28"/>
          <w:lang w:val="kk-KZ"/>
        </w:rPr>
        <w:t xml:space="preserve">материалды бұқаралық түрде жинақтау. </w:t>
      </w:r>
      <w:r>
        <w:rPr>
          <w:rFonts w:ascii="Times New Roman" w:hAnsi="Times New Roman" w:cs="Times New Roman"/>
          <w:sz w:val="28"/>
          <w:szCs w:val="28"/>
          <w:lang w:val="kk-KZ"/>
        </w:rPr>
        <w:t>Сауалнамаға</w:t>
      </w:r>
      <w:r w:rsidR="003F0B26" w:rsidRPr="003F0B26">
        <w:rPr>
          <w:rFonts w:ascii="Times New Roman" w:hAnsi="Times New Roman" w:cs="Times New Roman"/>
          <w:sz w:val="28"/>
          <w:szCs w:val="28"/>
          <w:lang w:val="kk-KZ"/>
        </w:rPr>
        <w:t xml:space="preserve"> жауап беруші респондент бірқатар сұрақтарға жауап береді, және ең бастысы, берілген сұрақтың төңірегінде және онымен байланысты, бірақ анкетада қамтылмаған мәселелер жөнінде де қандай да бір жаңа ақпараттар беріледі.  Бұлардың барлығы біздің  зерттеу жұмысымыз үшін маңызды болып </w:t>
      </w:r>
      <w:r w:rsidR="003F0B26" w:rsidRPr="007F2A2F">
        <w:rPr>
          <w:rFonts w:ascii="Times New Roman" w:hAnsi="Times New Roman" w:cs="Times New Roman"/>
          <w:sz w:val="28"/>
          <w:szCs w:val="28"/>
          <w:lang w:val="kk-KZ"/>
        </w:rPr>
        <w:t xml:space="preserve">табылады </w:t>
      </w:r>
      <w:r w:rsidR="007F2A2F" w:rsidRPr="007F2A2F">
        <w:rPr>
          <w:rFonts w:ascii="Times New Roman" w:hAnsi="Times New Roman" w:cs="Times New Roman"/>
          <w:sz w:val="28"/>
          <w:szCs w:val="28"/>
          <w:lang w:val="kk-KZ"/>
        </w:rPr>
        <w:t>[185</w:t>
      </w:r>
      <w:r w:rsidR="003F0B26" w:rsidRPr="007F2A2F">
        <w:rPr>
          <w:rFonts w:ascii="Times New Roman" w:hAnsi="Times New Roman" w:cs="Times New Roman"/>
          <w:sz w:val="28"/>
          <w:szCs w:val="28"/>
          <w:lang w:val="kk-KZ"/>
        </w:rPr>
        <w:t>]</w:t>
      </w:r>
      <w:r w:rsidRPr="007F2A2F">
        <w:rPr>
          <w:rFonts w:ascii="Times New Roman" w:hAnsi="Times New Roman" w:cs="Times New Roman"/>
          <w:sz w:val="28"/>
          <w:szCs w:val="28"/>
          <w:lang w:val="kk-KZ"/>
        </w:rPr>
        <w:t>.</w:t>
      </w:r>
    </w:p>
    <w:p w14:paraId="72E05DA9" w14:textId="0E95F54D" w:rsidR="003F0B26" w:rsidRPr="003F0B26" w:rsidRDefault="003809FB" w:rsidP="00286312">
      <w:pPr>
        <w:spacing w:after="0" w:line="240" w:lineRule="auto"/>
        <w:ind w:firstLine="708"/>
        <w:jc w:val="both"/>
        <w:rPr>
          <w:rFonts w:ascii="Times New Roman" w:hAnsi="Times New Roman" w:cs="Times New Roman"/>
          <w:sz w:val="28"/>
          <w:szCs w:val="28"/>
          <w:lang w:val="kk-KZ"/>
        </w:rPr>
      </w:pPr>
      <w:r w:rsidRPr="007F2A2F">
        <w:rPr>
          <w:rFonts w:ascii="Times New Roman" w:hAnsi="Times New Roman" w:cs="Times New Roman"/>
          <w:sz w:val="28"/>
          <w:szCs w:val="28"/>
          <w:lang w:val="kk-KZ"/>
        </w:rPr>
        <w:t>Тәжірибелік-экспериментте</w:t>
      </w:r>
      <w:r w:rsidR="003F0B26" w:rsidRPr="007F2A2F">
        <w:rPr>
          <w:rFonts w:ascii="Times New Roman" w:hAnsi="Times New Roman" w:cs="Times New Roman"/>
          <w:sz w:val="28"/>
          <w:szCs w:val="28"/>
          <w:lang w:val="kk-KZ"/>
        </w:rPr>
        <w:t xml:space="preserve"> қолданылатын </w:t>
      </w:r>
      <w:r w:rsidR="00900133" w:rsidRPr="007F2A2F">
        <w:rPr>
          <w:rFonts w:ascii="Times New Roman" w:hAnsi="Times New Roman" w:cs="Times New Roman"/>
          <w:sz w:val="28"/>
          <w:szCs w:val="28"/>
          <w:lang w:val="kk-KZ"/>
        </w:rPr>
        <w:t>сауалнаманың</w:t>
      </w:r>
      <w:r w:rsidR="003F0B26" w:rsidRPr="007F2A2F">
        <w:rPr>
          <w:rFonts w:ascii="Times New Roman" w:hAnsi="Times New Roman" w:cs="Times New Roman"/>
          <w:sz w:val="28"/>
          <w:szCs w:val="28"/>
          <w:lang w:val="kk-KZ"/>
        </w:rPr>
        <w:t xml:space="preserve"> бірқатар түрлері белгілі [</w:t>
      </w:r>
      <w:r w:rsidR="007F2A2F" w:rsidRPr="007F2A2F">
        <w:rPr>
          <w:rFonts w:ascii="Times New Roman" w:hAnsi="Times New Roman" w:cs="Times New Roman"/>
          <w:sz w:val="28"/>
          <w:szCs w:val="28"/>
          <w:lang w:val="kk-KZ"/>
        </w:rPr>
        <w:t>186</w:t>
      </w:r>
      <w:r w:rsidR="003F0B26" w:rsidRPr="007F2A2F">
        <w:rPr>
          <w:rFonts w:ascii="Times New Roman" w:hAnsi="Times New Roman" w:cs="Times New Roman"/>
          <w:sz w:val="28"/>
          <w:szCs w:val="28"/>
          <w:lang w:val="kk-KZ"/>
        </w:rPr>
        <w:t>]</w:t>
      </w:r>
      <w:r w:rsidR="00F71117" w:rsidRPr="007F2A2F">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Соның ішінде </w:t>
      </w:r>
      <w:r w:rsidR="00732498">
        <w:rPr>
          <w:rFonts w:ascii="Times New Roman" w:hAnsi="Times New Roman" w:cs="Times New Roman"/>
          <w:sz w:val="28"/>
          <w:szCs w:val="28"/>
          <w:lang w:val="kk-KZ"/>
        </w:rPr>
        <w:t xml:space="preserve">сауалнаманың </w:t>
      </w:r>
      <w:r w:rsidR="003F0B26" w:rsidRPr="003F0B26">
        <w:rPr>
          <w:rFonts w:ascii="Times New Roman" w:hAnsi="Times New Roman" w:cs="Times New Roman"/>
          <w:sz w:val="28"/>
          <w:szCs w:val="28"/>
          <w:lang w:val="kk-KZ"/>
        </w:rPr>
        <w:t xml:space="preserve">тікелей түрі таңдап алынды, өйткені мұндай </w:t>
      </w:r>
      <w:r w:rsidR="00D87F21">
        <w:rPr>
          <w:rFonts w:ascii="Times New Roman" w:hAnsi="Times New Roman" w:cs="Times New Roman"/>
          <w:sz w:val="28"/>
          <w:szCs w:val="28"/>
          <w:lang w:val="kk-KZ"/>
        </w:rPr>
        <w:t>сауалнамада</w:t>
      </w:r>
      <w:r w:rsidR="003F0B26" w:rsidRPr="003F0B26">
        <w:rPr>
          <w:rFonts w:ascii="Times New Roman" w:hAnsi="Times New Roman" w:cs="Times New Roman"/>
          <w:sz w:val="28"/>
          <w:szCs w:val="28"/>
          <w:lang w:val="kk-KZ"/>
        </w:rPr>
        <w:t xml:space="preserve"> студенттер жауаптарын өз қолымен қағазға бе</w:t>
      </w:r>
      <w:r w:rsidR="00FE43F3">
        <w:rPr>
          <w:rFonts w:ascii="Times New Roman" w:hAnsi="Times New Roman" w:cs="Times New Roman"/>
          <w:sz w:val="28"/>
          <w:szCs w:val="28"/>
          <w:lang w:val="kk-KZ"/>
        </w:rPr>
        <w:t>л</w:t>
      </w:r>
      <w:r w:rsidR="003F0B26" w:rsidRPr="003F0B26">
        <w:rPr>
          <w:rFonts w:ascii="Times New Roman" w:hAnsi="Times New Roman" w:cs="Times New Roman"/>
          <w:sz w:val="28"/>
          <w:szCs w:val="28"/>
          <w:lang w:val="kk-KZ"/>
        </w:rPr>
        <w:t xml:space="preserve">гілейді. </w:t>
      </w:r>
    </w:p>
    <w:p w14:paraId="24761DCC" w14:textId="2F8877D7" w:rsidR="003F0B26" w:rsidRPr="003F0B26" w:rsidRDefault="003F0B26" w:rsidP="002863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байланысты мәселелерді бірге анықтау үшін </w:t>
      </w:r>
      <w:r w:rsidR="00732498">
        <w:rPr>
          <w:rFonts w:ascii="Times New Roman" w:hAnsi="Times New Roman" w:cs="Times New Roman"/>
          <w:sz w:val="28"/>
          <w:szCs w:val="28"/>
          <w:lang w:val="kk-KZ"/>
        </w:rPr>
        <w:t>сауалнамада</w:t>
      </w:r>
      <w:r w:rsidRPr="003F0B26">
        <w:rPr>
          <w:rFonts w:ascii="Times New Roman" w:hAnsi="Times New Roman" w:cs="Times New Roman"/>
          <w:sz w:val="28"/>
          <w:szCs w:val="28"/>
          <w:lang w:val="kk-KZ"/>
        </w:rPr>
        <w:t xml:space="preserve"> 8 сұрақ берілді.  Экспериментке қатысатын 177 студентке </w:t>
      </w:r>
      <w:r w:rsidR="00D87F21">
        <w:rPr>
          <w:rFonts w:ascii="Times New Roman" w:hAnsi="Times New Roman" w:cs="Times New Roman"/>
          <w:sz w:val="28"/>
          <w:szCs w:val="28"/>
          <w:lang w:val="kk-KZ"/>
        </w:rPr>
        <w:t>сауалнама</w:t>
      </w:r>
      <w:r w:rsidRPr="003F0B26">
        <w:rPr>
          <w:rFonts w:ascii="Times New Roman" w:hAnsi="Times New Roman" w:cs="Times New Roman"/>
          <w:sz w:val="28"/>
          <w:szCs w:val="28"/>
          <w:lang w:val="kk-KZ"/>
        </w:rPr>
        <w:t xml:space="preserve"> таратылып, оны толтыру туралы кеңес берілді.</w:t>
      </w:r>
    </w:p>
    <w:p w14:paraId="6261E942" w14:textId="77777777" w:rsidR="003F0B26" w:rsidRPr="003F0B26" w:rsidRDefault="003F0B26" w:rsidP="003F0B26">
      <w:pPr>
        <w:spacing w:after="0" w:line="240" w:lineRule="auto"/>
        <w:jc w:val="both"/>
        <w:rPr>
          <w:rFonts w:ascii="Times New Roman" w:hAnsi="Times New Roman" w:cs="Times New Roman"/>
          <w:b/>
          <w:sz w:val="28"/>
          <w:szCs w:val="28"/>
          <w:lang w:val="kk-KZ"/>
        </w:rPr>
      </w:pPr>
    </w:p>
    <w:p w14:paraId="613E741F" w14:textId="5582F067" w:rsidR="003F0B26" w:rsidRPr="00900133" w:rsidRDefault="00900133" w:rsidP="00286312">
      <w:pPr>
        <w:spacing w:after="0" w:line="240" w:lineRule="auto"/>
        <w:jc w:val="center"/>
        <w:rPr>
          <w:rFonts w:ascii="Times New Roman" w:hAnsi="Times New Roman" w:cs="Times New Roman"/>
          <w:bCs/>
          <w:sz w:val="28"/>
          <w:szCs w:val="28"/>
          <w:lang w:val="kk-KZ"/>
        </w:rPr>
      </w:pPr>
      <w:r w:rsidRPr="00900133">
        <w:rPr>
          <w:rFonts w:ascii="Times New Roman" w:hAnsi="Times New Roman" w:cs="Times New Roman"/>
          <w:bCs/>
          <w:sz w:val="28"/>
          <w:szCs w:val="28"/>
          <w:lang w:val="kk-KZ"/>
        </w:rPr>
        <w:t>Сауалнама</w:t>
      </w:r>
      <w:r w:rsidR="003F0B26" w:rsidRPr="00900133">
        <w:rPr>
          <w:rFonts w:ascii="Times New Roman" w:hAnsi="Times New Roman" w:cs="Times New Roman"/>
          <w:bCs/>
          <w:sz w:val="28"/>
          <w:szCs w:val="28"/>
          <w:lang w:val="kk-KZ"/>
        </w:rPr>
        <w:t>.</w:t>
      </w:r>
    </w:p>
    <w:p w14:paraId="33F9BFB9" w14:textId="34D31E01" w:rsidR="003F0B26" w:rsidRPr="00FE43F3" w:rsidRDefault="003F0B26" w:rsidP="00900133">
      <w:pPr>
        <w:spacing w:after="0" w:line="240" w:lineRule="auto"/>
        <w:jc w:val="center"/>
        <w:rPr>
          <w:rFonts w:ascii="Times New Roman" w:hAnsi="Times New Roman" w:cs="Times New Roman"/>
          <w:bCs/>
          <w:i/>
          <w:sz w:val="28"/>
          <w:szCs w:val="28"/>
          <w:lang w:val="kk-KZ"/>
        </w:rPr>
      </w:pPr>
      <w:r w:rsidRPr="00FE43F3">
        <w:rPr>
          <w:rFonts w:ascii="Times New Roman" w:hAnsi="Times New Roman" w:cs="Times New Roman"/>
          <w:bCs/>
          <w:i/>
          <w:sz w:val="28"/>
          <w:szCs w:val="28"/>
          <w:lang w:val="kk-KZ"/>
        </w:rPr>
        <w:t>Құрметті</w:t>
      </w:r>
      <w:r w:rsidR="00FE43F3" w:rsidRPr="00FE43F3">
        <w:rPr>
          <w:rFonts w:ascii="Times New Roman" w:hAnsi="Times New Roman" w:cs="Times New Roman"/>
          <w:bCs/>
          <w:i/>
          <w:sz w:val="28"/>
          <w:szCs w:val="28"/>
          <w:lang w:val="kk-KZ"/>
        </w:rPr>
        <w:t xml:space="preserve"> білім алушылар</w:t>
      </w:r>
      <w:r w:rsidRPr="00FE43F3">
        <w:rPr>
          <w:rFonts w:ascii="Times New Roman" w:hAnsi="Times New Roman" w:cs="Times New Roman"/>
          <w:bCs/>
          <w:i/>
          <w:sz w:val="28"/>
          <w:szCs w:val="28"/>
          <w:lang w:val="kk-KZ"/>
        </w:rPr>
        <w:t>!</w:t>
      </w:r>
    </w:p>
    <w:p w14:paraId="0F3CFCB8" w14:textId="77777777" w:rsidR="003F0B26" w:rsidRPr="00900133" w:rsidRDefault="003F0B26" w:rsidP="00286312">
      <w:pPr>
        <w:spacing w:after="0" w:line="240" w:lineRule="auto"/>
        <w:jc w:val="both"/>
        <w:rPr>
          <w:rFonts w:ascii="Times New Roman" w:hAnsi="Times New Roman" w:cs="Times New Roman"/>
          <w:bCs/>
          <w:sz w:val="28"/>
          <w:szCs w:val="28"/>
          <w:lang w:val="kk-KZ"/>
        </w:rPr>
      </w:pPr>
      <w:r w:rsidRPr="00900133">
        <w:rPr>
          <w:rFonts w:ascii="Times New Roman" w:hAnsi="Times New Roman" w:cs="Times New Roman"/>
          <w:bCs/>
          <w:sz w:val="28"/>
          <w:szCs w:val="28"/>
          <w:lang w:val="kk-KZ"/>
        </w:rPr>
        <w:t>Төмендегі бірқатар сұрақтарға жауап беруіңізді сұраймыз. Сіздің пікіріңіз біз үшін өте маңызды болып саналады. Алдын ала алғысымызды білдіреміз!</w:t>
      </w:r>
    </w:p>
    <w:p w14:paraId="31B7D086" w14:textId="77777777" w:rsidR="003F0B26" w:rsidRPr="00FC7810" w:rsidRDefault="003F0B26" w:rsidP="00B40275">
      <w:pPr>
        <w:spacing w:after="0" w:line="240" w:lineRule="auto"/>
        <w:ind w:firstLine="708"/>
        <w:contextualSpacing/>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t>1.«Ноосфера» кіммен, немен байланысты ғылым деп олайсыз?</w:t>
      </w:r>
    </w:p>
    <w:p w14:paraId="73C76890"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Ноосфера адамға байланысты ғылым деп ойлаймын.</w:t>
      </w:r>
    </w:p>
    <w:p w14:paraId="44034BE1"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Ноосфераны адамның тіршілігімен байланысты ғылым саласы деп ойлаймын.</w:t>
      </w:r>
    </w:p>
    <w:p w14:paraId="4D82E269"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Ноосфера биологиямен байланысты ғылым деп ойлаймын.</w:t>
      </w:r>
    </w:p>
    <w:p w14:paraId="508603DB" w14:textId="484CEA9D" w:rsidR="00C70265"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Мүлде білмеймін.</w:t>
      </w:r>
    </w:p>
    <w:p w14:paraId="4D6A070E" w14:textId="77777777" w:rsidR="003F0B26" w:rsidRPr="00FC7810" w:rsidRDefault="003F0B26" w:rsidP="00B40275">
      <w:pPr>
        <w:spacing w:after="0" w:line="240" w:lineRule="auto"/>
        <w:ind w:firstLine="708"/>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t>2. «Ноосфера» туралы анықтаманың қайсысымен келісесіз?</w:t>
      </w:r>
    </w:p>
    <w:p w14:paraId="779D7EBF"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xml:space="preserve">. Ноосфера – ол адамдардың ғылыми, көркем өнер, еңбек әрекеттері нәтижесінде қалыптасқан биосфераның күйі. </w:t>
      </w:r>
    </w:p>
    <w:p w14:paraId="70145D58"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Ноосфера – экологиялық гармонияның өте алыста жатқан күйі.</w:t>
      </w:r>
    </w:p>
    <w:p w14:paraId="584DF1D4"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Ноосфера  – әлі де қол жетпей жатқан материалдық және рухани әлем гармониясы.</w:t>
      </w:r>
    </w:p>
    <w:p w14:paraId="6C40998F" w14:textId="49D16B1E" w:rsidR="004A5F2F" w:rsidRPr="00FA36E6" w:rsidRDefault="003F0B26" w:rsidP="00FA36E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Ноосфера – адамның саналы іс-әрекеттерінен туындайтын Жер сферасындағы өзгерістер мен олардың дамуын анықтайтын басты фактор.</w:t>
      </w:r>
    </w:p>
    <w:p w14:paraId="48E50302" w14:textId="03895CA5" w:rsidR="003F0B26" w:rsidRPr="00FC7810" w:rsidRDefault="003F0B26" w:rsidP="00B40275">
      <w:pPr>
        <w:spacing w:after="0" w:line="240" w:lineRule="auto"/>
        <w:ind w:firstLine="708"/>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lastRenderedPageBreak/>
        <w:t>3.Но</w:t>
      </w:r>
      <w:r w:rsidR="0071625B">
        <w:rPr>
          <w:rFonts w:ascii="Times New Roman" w:hAnsi="Times New Roman" w:cs="Times New Roman"/>
          <w:bCs/>
          <w:sz w:val="28"/>
          <w:szCs w:val="28"/>
          <w:lang w:val="kk-KZ"/>
        </w:rPr>
        <w:t xml:space="preserve">осфералық даму дегеніміз - </w:t>
      </w:r>
    </w:p>
    <w:p w14:paraId="14B12F7B"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Жер бетінде экологиялық тепе-теңдік қайта орнатылуы.</w:t>
      </w:r>
    </w:p>
    <w:p w14:paraId="6C774DA9"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Адамгершілік, гуманистік, әсемдік тұрғысынан ойлауы биік сапалы жаңа адам қалыптасуы.</w:t>
      </w:r>
    </w:p>
    <w:p w14:paraId="37EB2D47"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Әлемдік дағдарыстан шығудың ең дұрыс жолы.</w:t>
      </w:r>
    </w:p>
    <w:p w14:paraId="0C5C1CA2" w14:textId="02072ED3" w:rsidR="0071625B" w:rsidRPr="00FA36E6" w:rsidRDefault="003F0B26" w:rsidP="00FA36E6">
      <w:pPr>
        <w:spacing w:after="0" w:line="240" w:lineRule="auto"/>
        <w:jc w:val="both"/>
        <w:rPr>
          <w:rFonts w:ascii="Times New Roman" w:hAnsi="Times New Roman" w:cs="Times New Roman"/>
          <w:b/>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Жаңа сфера қалыптасуы.</w:t>
      </w:r>
    </w:p>
    <w:p w14:paraId="09519F94" w14:textId="77777777" w:rsidR="003F0B26" w:rsidRPr="00FC7810" w:rsidRDefault="003F0B26" w:rsidP="00B40275">
      <w:pPr>
        <w:spacing w:after="0" w:line="240" w:lineRule="auto"/>
        <w:ind w:firstLine="708"/>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t>4. «Ноосфералық білім» дегеніміз –  ...</w:t>
      </w:r>
    </w:p>
    <w:p w14:paraId="1B63B7BA"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Адамның ғылыми-теориялық білім жүйесі.</w:t>
      </w:r>
    </w:p>
    <w:p w14:paraId="5B8C0E92"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Адамның білім алуы туралы әдіснамалық және практикалық көзқарасы</w:t>
      </w:r>
    </w:p>
    <w:p w14:paraId="2717D321"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Білім алудың дамуының эволюциялық кезеңдері.</w:t>
      </w:r>
    </w:p>
    <w:p w14:paraId="105F96A3" w14:textId="689C0EB8" w:rsidR="0071625B" w:rsidRPr="00FA36E6" w:rsidRDefault="003F0B26" w:rsidP="00FA36E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Бұл адам өз ойымен және еңбегімен адамзат өмірін түбегейлі өзгертуге бағытталған, әлеуметтік-жаратылыстану саласын біріктіретін ерекше білім жүйесі. </w:t>
      </w:r>
    </w:p>
    <w:p w14:paraId="45DD1341" w14:textId="77777777" w:rsidR="003F0B26" w:rsidRPr="00FC7810" w:rsidRDefault="003F0B26" w:rsidP="00B40275">
      <w:pPr>
        <w:spacing w:after="0" w:line="240" w:lineRule="auto"/>
        <w:ind w:firstLine="708"/>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t>5.Адамзаттың тұрақты дамуы үшін ноосфералық білім қажетті, өйткені.......</w:t>
      </w:r>
    </w:p>
    <w:p w14:paraId="4D387E14"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Тұрақты дамудың ноосфералық бағдары – адам баласы үшін ең тиімді бағдар , өйткені  ноосфералық бағдар ғана адамның мүддесін, адамның тіршілік етеу жағдайын, мәдениетін, салт-дәстүрін ескеретін жол.</w:t>
      </w:r>
    </w:p>
    <w:p w14:paraId="0B499A76"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Ноосфералық білім қалыптастыру арқылы адам баласы өзінің аман қалу жолын қалыптастырады.</w:t>
      </w:r>
    </w:p>
    <w:p w14:paraId="21B76880" w14:textId="0CDBC5ED"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Жер бетіндегі адамдардың моралдық-адамгершілік мәдениеті ноосфералық білім жүйесіндегі басты мақсат болғандықтан, экологиялық, адамгершілік азғындаудан тек ноосфералық білім ғана адам үшін тұрақты даму жолдарын көрсете алады.</w:t>
      </w:r>
    </w:p>
    <w:p w14:paraId="3E229626" w14:textId="45EDA048" w:rsidR="0071625B" w:rsidRPr="00FA36E6" w:rsidRDefault="003F0B26" w:rsidP="00FA36E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0071625B">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Адамзаттың Жер бетіндегі өмірін сақтап қалу тек моралдлық принциптермен емес, биологиялық, экологиялық этикамен де тікелей байланысты. Ноосфералық білім осының бәрін қамтитын болғандықтан тұрақты дамудың адам баласы үшін қажетті де маңызды болуы керек.</w:t>
      </w:r>
    </w:p>
    <w:p w14:paraId="2DB0028F" w14:textId="77777777" w:rsidR="003F0B26" w:rsidRPr="00FC7810" w:rsidRDefault="003F0B26" w:rsidP="00B40275">
      <w:pPr>
        <w:spacing w:after="0" w:line="240" w:lineRule="auto"/>
        <w:ind w:firstLine="708"/>
        <w:jc w:val="both"/>
        <w:rPr>
          <w:rFonts w:ascii="Times New Roman" w:hAnsi="Times New Roman" w:cs="Times New Roman"/>
          <w:bCs/>
          <w:sz w:val="28"/>
          <w:szCs w:val="28"/>
          <w:lang w:val="kk-KZ"/>
        </w:rPr>
      </w:pPr>
      <w:r w:rsidRPr="00FC7810">
        <w:rPr>
          <w:rFonts w:ascii="Times New Roman" w:hAnsi="Times New Roman" w:cs="Times New Roman"/>
          <w:bCs/>
          <w:sz w:val="28"/>
          <w:szCs w:val="28"/>
          <w:lang w:val="kk-KZ"/>
        </w:rPr>
        <w:t>6.  Әлемнің, Табиғаттың, Қоғамның, Адамның біртұтас болуы  - Өмірдің сақталуының негізі. Өйткені ...</w:t>
      </w:r>
    </w:p>
    <w:p w14:paraId="545EE7D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Бұл жүйенің біреуі бұзылса, қалғандары да бұзылады.</w:t>
      </w:r>
    </w:p>
    <w:p w14:paraId="57F1E0C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Адам өзінің әрекетінде осы бірлікті сақтаса ғана, Адамзат тірі қалады.</w:t>
      </w:r>
    </w:p>
    <w:p w14:paraId="7549F84E" w14:textId="7757930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Өмір </w:t>
      </w:r>
      <w:r w:rsidR="0054222A">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адамның тіршілік етуі болғандықтан, адам әр жағдайда өмірді сақтауға кереғар келетін іс-әрекеттерді жасамау жолын таңдап отырады. </w:t>
      </w:r>
    </w:p>
    <w:p w14:paraId="6DDFAB4F" w14:textId="482AC92A" w:rsidR="0071625B" w:rsidRPr="00FA36E6" w:rsidRDefault="003F0B26" w:rsidP="00FA36E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Бұл біртұтастықты сақтау, ең алдымен, Адамның өзі үшін, өмірін сақтау үшін керек.</w:t>
      </w:r>
    </w:p>
    <w:p w14:paraId="5479F517" w14:textId="5952736C" w:rsidR="003F0B26" w:rsidRPr="00FC7810" w:rsidRDefault="0071625B" w:rsidP="00B40275">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7. </w:t>
      </w:r>
      <w:r w:rsidR="003F0B26" w:rsidRPr="00FC7810">
        <w:rPr>
          <w:rFonts w:ascii="Times New Roman" w:hAnsi="Times New Roman" w:cs="Times New Roman"/>
          <w:bCs/>
          <w:sz w:val="28"/>
          <w:szCs w:val="28"/>
          <w:lang w:val="kk-KZ"/>
        </w:rPr>
        <w:t xml:space="preserve">Көркем өнерді  адамның </w:t>
      </w:r>
      <w:r w:rsidR="00FC7810">
        <w:rPr>
          <w:rFonts w:ascii="Times New Roman" w:hAnsi="Times New Roman" w:cs="Times New Roman"/>
          <w:bCs/>
          <w:sz w:val="28"/>
          <w:szCs w:val="28"/>
          <w:lang w:val="kk-KZ"/>
        </w:rPr>
        <w:t xml:space="preserve">дұрыс </w:t>
      </w:r>
      <w:r w:rsidR="003F0B26" w:rsidRPr="00FC7810">
        <w:rPr>
          <w:rFonts w:ascii="Times New Roman" w:hAnsi="Times New Roman" w:cs="Times New Roman"/>
          <w:bCs/>
          <w:sz w:val="28"/>
          <w:szCs w:val="28"/>
          <w:lang w:val="kk-KZ"/>
        </w:rPr>
        <w:t>қабылдауында ноосфералық білім қандай болуы  керек?</w:t>
      </w:r>
    </w:p>
    <w:p w14:paraId="65BC4720"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Ноосфералық білім туралы түсінік қалыптасуы керек.</w:t>
      </w:r>
    </w:p>
    <w:p w14:paraId="03017351"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Көркем өнер – өмірдің көркем бейнесі болғандықтан, оған тек бағалаы, құнды, маңызды мазмұн ғана енгізілетіні белгілі.</w:t>
      </w:r>
    </w:p>
    <w:p w14:paraId="69B191FC"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Ноосфералық білім көркем өнерді дұрыс қабылдауға және оны жасауға қажетті құндылықтар жүйесін қалыптастыратын болғандықтан, ноосфералық  білімнің мазмұны мол және жан-жақты болуы керек.</w:t>
      </w:r>
    </w:p>
    <w:p w14:paraId="38BBE5F1" w14:textId="2C743663" w:rsidR="0071625B" w:rsidRDefault="003F0B26" w:rsidP="00FA36E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lastRenderedPageBreak/>
        <w:t>В.</w:t>
      </w:r>
      <w:r w:rsidRPr="003F0B26">
        <w:rPr>
          <w:rFonts w:ascii="Times New Roman" w:hAnsi="Times New Roman" w:cs="Times New Roman"/>
          <w:sz w:val="28"/>
          <w:szCs w:val="28"/>
          <w:lang w:val="kk-KZ"/>
        </w:rPr>
        <w:t xml:space="preserve">  Көркем өнерді дұрыс қабылдауда адамның ноосфералық білімі кең және сенімді болуы керек, сол арқылы ғана әрбір өнер бұйымының түрі мен мазмұнындағы адамның санасында танылып, өнер бұйымына түсірілген өмірдің құндылығын көруге болады.</w:t>
      </w:r>
    </w:p>
    <w:p w14:paraId="487A64A2" w14:textId="77777777" w:rsidR="003F0B26" w:rsidRPr="003F0B26" w:rsidRDefault="003F0B26" w:rsidP="00B40275">
      <w:pPr>
        <w:spacing w:after="0" w:line="240" w:lineRule="auto"/>
        <w:ind w:firstLine="708"/>
        <w:jc w:val="both"/>
        <w:rPr>
          <w:rFonts w:ascii="Times New Roman" w:hAnsi="Times New Roman" w:cs="Times New Roman"/>
          <w:b/>
          <w:sz w:val="28"/>
          <w:szCs w:val="28"/>
          <w:lang w:val="kk-KZ"/>
        </w:rPr>
      </w:pPr>
      <w:r w:rsidRPr="003F0B26">
        <w:rPr>
          <w:rFonts w:ascii="Times New Roman" w:hAnsi="Times New Roman" w:cs="Times New Roman"/>
          <w:sz w:val="28"/>
          <w:szCs w:val="28"/>
          <w:lang w:val="kk-KZ"/>
        </w:rPr>
        <w:t>8.</w:t>
      </w:r>
      <w:r w:rsidRPr="003F0B26">
        <w:rPr>
          <w:rFonts w:ascii="Times New Roman" w:hAnsi="Times New Roman" w:cs="Times New Roman"/>
          <w:b/>
          <w:sz w:val="28"/>
          <w:szCs w:val="28"/>
          <w:lang w:val="kk-KZ"/>
        </w:rPr>
        <w:t xml:space="preserve"> </w:t>
      </w:r>
      <w:r w:rsidRPr="00FC7810">
        <w:rPr>
          <w:rFonts w:ascii="Times New Roman" w:hAnsi="Times New Roman" w:cs="Times New Roman"/>
          <w:bCs/>
          <w:sz w:val="28"/>
          <w:szCs w:val="28"/>
          <w:lang w:val="kk-KZ"/>
        </w:rPr>
        <w:t>Сәндік өнер бұйымдарының элементтерінде қандай ноосфералық ақпарат болуы мүмкін?</w:t>
      </w:r>
    </w:p>
    <w:p w14:paraId="1A73712C"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А</w:t>
      </w:r>
      <w:r w:rsidRPr="003F0B26">
        <w:rPr>
          <w:rFonts w:ascii="Times New Roman" w:hAnsi="Times New Roman" w:cs="Times New Roman"/>
          <w:sz w:val="28"/>
          <w:szCs w:val="28"/>
          <w:lang w:val="kk-KZ"/>
        </w:rPr>
        <w:t>. Сәндік өнер бұйымдарында ноосфералық ақпараттың болуын ондағы адам баласы үшін ең құнды мағыналардың берілуінен біле аламыз.</w:t>
      </w:r>
    </w:p>
    <w:p w14:paraId="59C9620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Ә.</w:t>
      </w:r>
      <w:r w:rsidRPr="003F0B26">
        <w:rPr>
          <w:rFonts w:ascii="Times New Roman" w:hAnsi="Times New Roman" w:cs="Times New Roman"/>
          <w:sz w:val="28"/>
          <w:szCs w:val="28"/>
          <w:lang w:val="kk-KZ"/>
        </w:rPr>
        <w:t xml:space="preserve"> Сәндік өнердің түрінің өзі өмірлік қажеттеліктен туындайтыны белгілі, ал оның безендірілуіндегі элементтер – адам үшін бағалы белгілер мен маңызды мағыналар, осылар ноосфералық ақпарат болып табылады.</w:t>
      </w:r>
    </w:p>
    <w:p w14:paraId="1DC367F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Б.</w:t>
      </w:r>
      <w:r w:rsidRPr="003F0B26">
        <w:rPr>
          <w:rFonts w:ascii="Times New Roman" w:hAnsi="Times New Roman" w:cs="Times New Roman"/>
          <w:sz w:val="28"/>
          <w:szCs w:val="28"/>
          <w:lang w:val="kk-KZ"/>
        </w:rPr>
        <w:t xml:space="preserve">  Сәндік өнер бұйымының барлық түрі тек ноосфералық ақпараттан құралады деп санау керек. Өйткені сәндік өнер біз үшін белгілі бір маңызды құнды мазмұнды беріп тұрады.</w:t>
      </w:r>
    </w:p>
    <w:p w14:paraId="6C791186"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В.</w:t>
      </w:r>
      <w:r w:rsidRPr="003F0B26">
        <w:rPr>
          <w:rFonts w:ascii="Times New Roman" w:hAnsi="Times New Roman" w:cs="Times New Roman"/>
          <w:sz w:val="28"/>
          <w:szCs w:val="28"/>
          <w:lang w:val="kk-KZ"/>
        </w:rPr>
        <w:t xml:space="preserve">  Сәндік өнер бұйымдарында адам өмірі, тіршілігі үшін барлық эелементтер маңызды болып саналады. Оның жасалуының өзі  осы адам үшін құндылықтарды таныту мақсатынан туындаған деп ойлаймын.</w:t>
      </w:r>
    </w:p>
    <w:p w14:paraId="7BA23FDB" w14:textId="07DB9E80" w:rsidR="003F0B26" w:rsidRPr="003F0B26" w:rsidRDefault="0054222A" w:rsidP="0054222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Сауалнамаға</w:t>
      </w:r>
      <w:r w:rsidR="003F0B26" w:rsidRPr="003F0B26">
        <w:rPr>
          <w:rFonts w:ascii="Times New Roman" w:hAnsi="Times New Roman" w:cs="Times New Roman"/>
          <w:sz w:val="28"/>
          <w:szCs w:val="28"/>
          <w:lang w:val="kk-KZ"/>
        </w:rPr>
        <w:t xml:space="preserve"> 177 студент жауап берді. </w:t>
      </w:r>
      <w:r>
        <w:rPr>
          <w:rFonts w:ascii="Times New Roman" w:hAnsi="Times New Roman" w:cs="Times New Roman"/>
          <w:sz w:val="28"/>
          <w:szCs w:val="28"/>
          <w:lang w:val="kk-KZ"/>
        </w:rPr>
        <w:t>Сауалнаманың</w:t>
      </w:r>
      <w:r w:rsidR="003F0B26" w:rsidRPr="003F0B26">
        <w:rPr>
          <w:rFonts w:ascii="Times New Roman" w:hAnsi="Times New Roman" w:cs="Times New Roman"/>
          <w:sz w:val="28"/>
          <w:szCs w:val="28"/>
          <w:lang w:val="kk-KZ"/>
        </w:rPr>
        <w:t xml:space="preserve"> барлық мазмұнын диссертация мәтінінде келтіріп отырған себебіміз, оның мазмұнындағы әрбір жауаптың студенттер үшін маңызды екеніне назар аударту болғанын алға тартамыз. Өйткені, ноосфера ұғымы, ноосфералық білім, сәндік өнер бұйымдарын қабылдаудың ноосфералық біліммен байланыстылығы жөнінде осыған дейін білімі болмағандықтан, студенттер жатырқап қарайтыны белгілі.</w:t>
      </w:r>
    </w:p>
    <w:p w14:paraId="1A78B045" w14:textId="5B9BEE48" w:rsidR="003F0B26" w:rsidRPr="003F0B26" w:rsidRDefault="003F0B26" w:rsidP="004562B1">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Эксперимент то</w:t>
      </w:r>
      <w:r w:rsidR="004562B1">
        <w:rPr>
          <w:rFonts w:ascii="Times New Roman" w:hAnsi="Times New Roman" w:cs="Times New Roman"/>
          <w:sz w:val="28"/>
          <w:szCs w:val="28"/>
          <w:lang w:val="kk-KZ"/>
        </w:rPr>
        <w:t xml:space="preserve">бындағы </w:t>
      </w:r>
      <w:r w:rsidRPr="003F0B26">
        <w:rPr>
          <w:rFonts w:ascii="Times New Roman" w:hAnsi="Times New Roman" w:cs="Times New Roman"/>
          <w:sz w:val="28"/>
          <w:szCs w:val="28"/>
          <w:lang w:val="kk-KZ"/>
        </w:rPr>
        <w:t xml:space="preserve">(89) студенттер </w:t>
      </w:r>
      <w:r w:rsidR="004562B1">
        <w:rPr>
          <w:rFonts w:ascii="Times New Roman" w:hAnsi="Times New Roman" w:cs="Times New Roman"/>
          <w:sz w:val="28"/>
          <w:szCs w:val="28"/>
          <w:lang w:val="kk-KZ"/>
        </w:rPr>
        <w:t>сауалнамасын</w:t>
      </w:r>
      <w:r w:rsidRPr="003F0B26">
        <w:rPr>
          <w:rFonts w:ascii="Times New Roman" w:hAnsi="Times New Roman" w:cs="Times New Roman"/>
          <w:sz w:val="28"/>
          <w:szCs w:val="28"/>
          <w:lang w:val="kk-KZ"/>
        </w:rPr>
        <w:t xml:space="preserve"> талдау нәтижесі </w:t>
      </w:r>
      <w:r w:rsidR="00286312">
        <w:rPr>
          <w:rFonts w:ascii="Times New Roman" w:hAnsi="Times New Roman" w:cs="Times New Roman"/>
          <w:sz w:val="28"/>
          <w:szCs w:val="28"/>
          <w:lang w:val="kk-KZ"/>
        </w:rPr>
        <w:t>11</w:t>
      </w:r>
      <w:r w:rsidR="00EE0FED">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кестеде көрсетілді. </w:t>
      </w:r>
    </w:p>
    <w:p w14:paraId="33D1AD2E" w14:textId="77777777" w:rsidR="00FE3511" w:rsidRDefault="004562B1" w:rsidP="003F0B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230EF659" w14:textId="3F16790C" w:rsidR="003F0B26" w:rsidRDefault="004562B1" w:rsidP="00FE351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9C7B01">
        <w:rPr>
          <w:rFonts w:ascii="Times New Roman" w:hAnsi="Times New Roman" w:cs="Times New Roman"/>
          <w:sz w:val="28"/>
          <w:szCs w:val="28"/>
          <w:lang w:val="kk-KZ"/>
        </w:rPr>
        <w:t xml:space="preserve"> </w:t>
      </w:r>
      <w:r w:rsidR="00286312">
        <w:rPr>
          <w:rFonts w:ascii="Times New Roman" w:hAnsi="Times New Roman" w:cs="Times New Roman"/>
          <w:sz w:val="28"/>
          <w:szCs w:val="28"/>
          <w:lang w:val="kk-KZ"/>
        </w:rPr>
        <w:t>11</w:t>
      </w:r>
      <w:r>
        <w:rPr>
          <w:rFonts w:ascii="Times New Roman" w:hAnsi="Times New Roman" w:cs="Times New Roman"/>
          <w:sz w:val="28"/>
          <w:szCs w:val="28"/>
          <w:lang w:val="kk-KZ"/>
        </w:rPr>
        <w:t xml:space="preserve"> –</w:t>
      </w:r>
      <w:r w:rsidR="009C7B01" w:rsidRPr="009C7B01">
        <w:rPr>
          <w:rFonts w:ascii="Times New Roman" w:hAnsi="Times New Roman" w:cs="Times New Roman"/>
          <w:sz w:val="28"/>
          <w:szCs w:val="28"/>
          <w:lang w:val="kk-KZ"/>
        </w:rPr>
        <w:t xml:space="preserve"> Эксперимент то</w:t>
      </w:r>
      <w:r w:rsidR="009C7B01">
        <w:rPr>
          <w:rFonts w:ascii="Times New Roman" w:hAnsi="Times New Roman" w:cs="Times New Roman"/>
          <w:sz w:val="28"/>
          <w:szCs w:val="28"/>
          <w:lang w:val="kk-KZ"/>
        </w:rPr>
        <w:t>бы</w:t>
      </w:r>
      <w:r w:rsidR="009C7B01" w:rsidRPr="009C7B01">
        <w:rPr>
          <w:rFonts w:ascii="Times New Roman" w:hAnsi="Times New Roman" w:cs="Times New Roman"/>
          <w:sz w:val="28"/>
          <w:szCs w:val="28"/>
          <w:lang w:val="kk-KZ"/>
        </w:rPr>
        <w:t xml:space="preserve"> студенттерінің </w:t>
      </w:r>
      <w:r w:rsidR="009C7B01">
        <w:rPr>
          <w:rFonts w:ascii="Times New Roman" w:hAnsi="Times New Roman" w:cs="Times New Roman"/>
          <w:sz w:val="28"/>
          <w:szCs w:val="28"/>
          <w:lang w:val="kk-KZ"/>
        </w:rPr>
        <w:t>сауалнамасын</w:t>
      </w:r>
      <w:r w:rsidR="009C7B01" w:rsidRPr="009C7B01">
        <w:rPr>
          <w:rFonts w:ascii="Times New Roman" w:hAnsi="Times New Roman" w:cs="Times New Roman"/>
          <w:sz w:val="28"/>
          <w:szCs w:val="28"/>
          <w:lang w:val="kk-KZ"/>
        </w:rPr>
        <w:t xml:space="preserve"> талдау нәтижелері</w:t>
      </w:r>
    </w:p>
    <w:p w14:paraId="7DE17114" w14:textId="77777777" w:rsidR="007E7ABB" w:rsidRPr="003F0B26" w:rsidRDefault="007E7ABB" w:rsidP="003F0B26">
      <w:pPr>
        <w:spacing w:after="0" w:line="240" w:lineRule="auto"/>
        <w:jc w:val="both"/>
        <w:rPr>
          <w:rFonts w:ascii="Times New Roman" w:hAnsi="Times New Roman" w:cs="Times New Roman"/>
          <w:sz w:val="28"/>
          <w:szCs w:val="28"/>
          <w:lang w:val="kk-KZ"/>
        </w:rPr>
      </w:pPr>
    </w:p>
    <w:tbl>
      <w:tblPr>
        <w:tblStyle w:val="4"/>
        <w:tblW w:w="9781" w:type="dxa"/>
        <w:tblInd w:w="108" w:type="dxa"/>
        <w:tblLook w:val="04A0" w:firstRow="1" w:lastRow="0" w:firstColumn="1" w:lastColumn="0" w:noHBand="0" w:noVBand="1"/>
      </w:tblPr>
      <w:tblGrid>
        <w:gridCol w:w="831"/>
        <w:gridCol w:w="1283"/>
        <w:gridCol w:w="725"/>
        <w:gridCol w:w="1347"/>
        <w:gridCol w:w="1056"/>
        <w:gridCol w:w="756"/>
        <w:gridCol w:w="1274"/>
        <w:gridCol w:w="968"/>
        <w:gridCol w:w="785"/>
        <w:gridCol w:w="756"/>
      </w:tblGrid>
      <w:tr w:rsidR="003F0B26" w:rsidRPr="00286312" w14:paraId="7EEE1867" w14:textId="77777777" w:rsidTr="006E1B1A">
        <w:tc>
          <w:tcPr>
            <w:tcW w:w="834" w:type="dxa"/>
          </w:tcPr>
          <w:p w14:paraId="100D7F6A"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Тест №</w:t>
            </w:r>
          </w:p>
        </w:tc>
        <w:tc>
          <w:tcPr>
            <w:tcW w:w="1288" w:type="dxa"/>
          </w:tcPr>
          <w:p w14:paraId="70DDB921"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Жоғары</w:t>
            </w:r>
          </w:p>
          <w:p w14:paraId="05142CF7" w14:textId="77777777" w:rsidR="003F0B26" w:rsidRPr="00286312" w:rsidRDefault="003F0B26" w:rsidP="003F0B26">
            <w:pPr>
              <w:ind w:firstLine="0"/>
              <w:rPr>
                <w:rFonts w:ascii="Times New Roman" w:hAnsi="Times New Roman" w:cs="Times New Roman"/>
                <w:b/>
                <w:sz w:val="24"/>
                <w:szCs w:val="24"/>
                <w:lang w:val="kk-KZ"/>
              </w:rPr>
            </w:pPr>
          </w:p>
        </w:tc>
        <w:tc>
          <w:tcPr>
            <w:tcW w:w="2097" w:type="dxa"/>
            <w:gridSpan w:val="2"/>
          </w:tcPr>
          <w:p w14:paraId="720DAA8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c>
          <w:tcPr>
            <w:tcW w:w="1065" w:type="dxa"/>
          </w:tcPr>
          <w:p w14:paraId="115358EE"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Орта</w:t>
            </w:r>
          </w:p>
        </w:tc>
        <w:tc>
          <w:tcPr>
            <w:tcW w:w="2054" w:type="dxa"/>
            <w:gridSpan w:val="2"/>
          </w:tcPr>
          <w:p w14:paraId="45876752"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c>
          <w:tcPr>
            <w:tcW w:w="970" w:type="dxa"/>
          </w:tcPr>
          <w:p w14:paraId="76938BDA"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Төмен</w:t>
            </w:r>
          </w:p>
        </w:tc>
        <w:tc>
          <w:tcPr>
            <w:tcW w:w="1473" w:type="dxa"/>
            <w:gridSpan w:val="2"/>
          </w:tcPr>
          <w:p w14:paraId="15692CF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r>
      <w:tr w:rsidR="003F0B26" w:rsidRPr="00286312" w14:paraId="02B206F5" w14:textId="77777777" w:rsidTr="006E1B1A">
        <w:tc>
          <w:tcPr>
            <w:tcW w:w="834" w:type="dxa"/>
          </w:tcPr>
          <w:p w14:paraId="0F2B151E"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1</w:t>
            </w:r>
          </w:p>
        </w:tc>
        <w:tc>
          <w:tcPr>
            <w:tcW w:w="1288" w:type="dxa"/>
          </w:tcPr>
          <w:p w14:paraId="02D5D062"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33" w:type="dxa"/>
          </w:tcPr>
          <w:p w14:paraId="5FA7E0B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9</w:t>
            </w:r>
          </w:p>
        </w:tc>
        <w:tc>
          <w:tcPr>
            <w:tcW w:w="1364" w:type="dxa"/>
          </w:tcPr>
          <w:p w14:paraId="4664D7A0"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10,1</w:t>
            </w:r>
          </w:p>
        </w:tc>
        <w:tc>
          <w:tcPr>
            <w:tcW w:w="1065" w:type="dxa"/>
          </w:tcPr>
          <w:p w14:paraId="25B0EB5F"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3" w:type="dxa"/>
          </w:tcPr>
          <w:p w14:paraId="0F42519D"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34</w:t>
            </w:r>
          </w:p>
        </w:tc>
        <w:tc>
          <w:tcPr>
            <w:tcW w:w="1291" w:type="dxa"/>
          </w:tcPr>
          <w:p w14:paraId="7E41AD0D"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38,2</w:t>
            </w:r>
          </w:p>
        </w:tc>
        <w:tc>
          <w:tcPr>
            <w:tcW w:w="970" w:type="dxa"/>
          </w:tcPr>
          <w:p w14:paraId="3898D4B1"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94" w:type="dxa"/>
          </w:tcPr>
          <w:p w14:paraId="5A2465A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46</w:t>
            </w:r>
          </w:p>
        </w:tc>
        <w:tc>
          <w:tcPr>
            <w:tcW w:w="679" w:type="dxa"/>
          </w:tcPr>
          <w:p w14:paraId="415C082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51,6</w:t>
            </w:r>
          </w:p>
        </w:tc>
      </w:tr>
      <w:tr w:rsidR="003F0B26" w:rsidRPr="00286312" w14:paraId="7B964C18" w14:textId="77777777" w:rsidTr="006E1B1A">
        <w:tc>
          <w:tcPr>
            <w:tcW w:w="834" w:type="dxa"/>
          </w:tcPr>
          <w:p w14:paraId="02C1945D"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2</w:t>
            </w:r>
          </w:p>
        </w:tc>
        <w:tc>
          <w:tcPr>
            <w:tcW w:w="1288" w:type="dxa"/>
          </w:tcPr>
          <w:p w14:paraId="57655F7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33" w:type="dxa"/>
          </w:tcPr>
          <w:p w14:paraId="670C6B75"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w:t>
            </w:r>
          </w:p>
        </w:tc>
        <w:tc>
          <w:tcPr>
            <w:tcW w:w="1364" w:type="dxa"/>
          </w:tcPr>
          <w:p w14:paraId="62835D2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7,8</w:t>
            </w:r>
          </w:p>
        </w:tc>
        <w:tc>
          <w:tcPr>
            <w:tcW w:w="1065" w:type="dxa"/>
          </w:tcPr>
          <w:p w14:paraId="64990EA9"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3" w:type="dxa"/>
          </w:tcPr>
          <w:p w14:paraId="5ED44867"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30</w:t>
            </w:r>
          </w:p>
        </w:tc>
        <w:tc>
          <w:tcPr>
            <w:tcW w:w="1291" w:type="dxa"/>
          </w:tcPr>
          <w:p w14:paraId="10EA7D8C"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33,7</w:t>
            </w:r>
          </w:p>
        </w:tc>
        <w:tc>
          <w:tcPr>
            <w:tcW w:w="970" w:type="dxa"/>
          </w:tcPr>
          <w:p w14:paraId="0EDF2D71"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94" w:type="dxa"/>
          </w:tcPr>
          <w:p w14:paraId="22DF09C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52</w:t>
            </w:r>
          </w:p>
        </w:tc>
        <w:tc>
          <w:tcPr>
            <w:tcW w:w="679" w:type="dxa"/>
          </w:tcPr>
          <w:p w14:paraId="6186632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58,4</w:t>
            </w:r>
          </w:p>
        </w:tc>
      </w:tr>
      <w:tr w:rsidR="003F0B26" w:rsidRPr="00286312" w14:paraId="6CB89E95" w14:textId="77777777" w:rsidTr="006E1B1A">
        <w:tc>
          <w:tcPr>
            <w:tcW w:w="834" w:type="dxa"/>
          </w:tcPr>
          <w:p w14:paraId="4FF223C3"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3</w:t>
            </w:r>
          </w:p>
        </w:tc>
        <w:tc>
          <w:tcPr>
            <w:tcW w:w="1288" w:type="dxa"/>
          </w:tcPr>
          <w:p w14:paraId="1752D12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33" w:type="dxa"/>
          </w:tcPr>
          <w:p w14:paraId="5F2F5CF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9</w:t>
            </w:r>
          </w:p>
        </w:tc>
        <w:tc>
          <w:tcPr>
            <w:tcW w:w="1364" w:type="dxa"/>
          </w:tcPr>
          <w:p w14:paraId="370DB98F"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10,1</w:t>
            </w:r>
          </w:p>
        </w:tc>
        <w:tc>
          <w:tcPr>
            <w:tcW w:w="1065" w:type="dxa"/>
          </w:tcPr>
          <w:p w14:paraId="24947047"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3" w:type="dxa"/>
          </w:tcPr>
          <w:p w14:paraId="6DA418A6"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32</w:t>
            </w:r>
          </w:p>
        </w:tc>
        <w:tc>
          <w:tcPr>
            <w:tcW w:w="1291" w:type="dxa"/>
          </w:tcPr>
          <w:p w14:paraId="4B5295BC"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35,9</w:t>
            </w:r>
          </w:p>
        </w:tc>
        <w:tc>
          <w:tcPr>
            <w:tcW w:w="970" w:type="dxa"/>
          </w:tcPr>
          <w:p w14:paraId="3A4729D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94" w:type="dxa"/>
          </w:tcPr>
          <w:p w14:paraId="571CB6BB"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48</w:t>
            </w:r>
          </w:p>
        </w:tc>
        <w:tc>
          <w:tcPr>
            <w:tcW w:w="679" w:type="dxa"/>
          </w:tcPr>
          <w:p w14:paraId="039B026C"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53,9</w:t>
            </w:r>
          </w:p>
        </w:tc>
      </w:tr>
      <w:tr w:rsidR="003F0B26" w:rsidRPr="00286312" w14:paraId="6C68F24B" w14:textId="77777777" w:rsidTr="006E1B1A">
        <w:tc>
          <w:tcPr>
            <w:tcW w:w="834" w:type="dxa"/>
          </w:tcPr>
          <w:p w14:paraId="01A8A08F"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4</w:t>
            </w:r>
          </w:p>
        </w:tc>
        <w:tc>
          <w:tcPr>
            <w:tcW w:w="1288" w:type="dxa"/>
          </w:tcPr>
          <w:p w14:paraId="3D244D1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33" w:type="dxa"/>
          </w:tcPr>
          <w:p w14:paraId="34AF3019"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9</w:t>
            </w:r>
          </w:p>
        </w:tc>
        <w:tc>
          <w:tcPr>
            <w:tcW w:w="1364" w:type="dxa"/>
          </w:tcPr>
          <w:p w14:paraId="3FD4F6DD"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10,1</w:t>
            </w:r>
          </w:p>
        </w:tc>
        <w:tc>
          <w:tcPr>
            <w:tcW w:w="1065" w:type="dxa"/>
          </w:tcPr>
          <w:p w14:paraId="680F5692"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3" w:type="dxa"/>
          </w:tcPr>
          <w:p w14:paraId="2F791A86"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30</w:t>
            </w:r>
          </w:p>
        </w:tc>
        <w:tc>
          <w:tcPr>
            <w:tcW w:w="1291" w:type="dxa"/>
          </w:tcPr>
          <w:p w14:paraId="53FB475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33,7</w:t>
            </w:r>
          </w:p>
        </w:tc>
        <w:tc>
          <w:tcPr>
            <w:tcW w:w="970" w:type="dxa"/>
          </w:tcPr>
          <w:p w14:paraId="69ECCB71"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3C458B0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50</w:t>
            </w:r>
          </w:p>
        </w:tc>
        <w:tc>
          <w:tcPr>
            <w:tcW w:w="679" w:type="dxa"/>
          </w:tcPr>
          <w:p w14:paraId="52F3C21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56,1</w:t>
            </w:r>
          </w:p>
        </w:tc>
      </w:tr>
      <w:tr w:rsidR="003F0B26" w:rsidRPr="00286312" w14:paraId="0AF15A4C" w14:textId="77777777" w:rsidTr="006E1B1A">
        <w:tc>
          <w:tcPr>
            <w:tcW w:w="834" w:type="dxa"/>
          </w:tcPr>
          <w:p w14:paraId="11242B93"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5</w:t>
            </w:r>
          </w:p>
        </w:tc>
        <w:tc>
          <w:tcPr>
            <w:tcW w:w="1288" w:type="dxa"/>
          </w:tcPr>
          <w:p w14:paraId="33A8517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33" w:type="dxa"/>
          </w:tcPr>
          <w:p w14:paraId="5B4AECE5"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w:t>
            </w:r>
          </w:p>
        </w:tc>
        <w:tc>
          <w:tcPr>
            <w:tcW w:w="1364" w:type="dxa"/>
          </w:tcPr>
          <w:p w14:paraId="646EE7C7"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7,8</w:t>
            </w:r>
          </w:p>
        </w:tc>
        <w:tc>
          <w:tcPr>
            <w:tcW w:w="1065" w:type="dxa"/>
          </w:tcPr>
          <w:p w14:paraId="0DBEAE4A"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Ә,В</w:t>
            </w:r>
          </w:p>
        </w:tc>
        <w:tc>
          <w:tcPr>
            <w:tcW w:w="763" w:type="dxa"/>
          </w:tcPr>
          <w:p w14:paraId="6730FD0F"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51</w:t>
            </w:r>
          </w:p>
        </w:tc>
        <w:tc>
          <w:tcPr>
            <w:tcW w:w="1291" w:type="dxa"/>
          </w:tcPr>
          <w:p w14:paraId="5D6920C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57,3</w:t>
            </w:r>
          </w:p>
        </w:tc>
        <w:tc>
          <w:tcPr>
            <w:tcW w:w="970" w:type="dxa"/>
          </w:tcPr>
          <w:p w14:paraId="251B8DEC"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Б</w:t>
            </w:r>
          </w:p>
        </w:tc>
        <w:tc>
          <w:tcPr>
            <w:tcW w:w="794" w:type="dxa"/>
          </w:tcPr>
          <w:p w14:paraId="2D20547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31</w:t>
            </w:r>
          </w:p>
        </w:tc>
        <w:tc>
          <w:tcPr>
            <w:tcW w:w="679" w:type="dxa"/>
          </w:tcPr>
          <w:p w14:paraId="4C559992"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34,8</w:t>
            </w:r>
          </w:p>
        </w:tc>
      </w:tr>
      <w:tr w:rsidR="003F0B26" w:rsidRPr="00286312" w14:paraId="56BB6D69" w14:textId="77777777" w:rsidTr="006E1B1A">
        <w:tc>
          <w:tcPr>
            <w:tcW w:w="834" w:type="dxa"/>
          </w:tcPr>
          <w:p w14:paraId="6821CA6F"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6</w:t>
            </w:r>
          </w:p>
        </w:tc>
        <w:tc>
          <w:tcPr>
            <w:tcW w:w="1288" w:type="dxa"/>
          </w:tcPr>
          <w:p w14:paraId="735FE055"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33" w:type="dxa"/>
          </w:tcPr>
          <w:p w14:paraId="402E1F2E"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w:t>
            </w:r>
          </w:p>
        </w:tc>
        <w:tc>
          <w:tcPr>
            <w:tcW w:w="1364" w:type="dxa"/>
          </w:tcPr>
          <w:p w14:paraId="446EFCC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6,7</w:t>
            </w:r>
          </w:p>
        </w:tc>
        <w:tc>
          <w:tcPr>
            <w:tcW w:w="1065" w:type="dxa"/>
          </w:tcPr>
          <w:p w14:paraId="70E3582B"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3" w:type="dxa"/>
          </w:tcPr>
          <w:p w14:paraId="5CBA649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28</w:t>
            </w:r>
          </w:p>
        </w:tc>
        <w:tc>
          <w:tcPr>
            <w:tcW w:w="1291" w:type="dxa"/>
          </w:tcPr>
          <w:p w14:paraId="75B15E7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31,4</w:t>
            </w:r>
          </w:p>
        </w:tc>
        <w:tc>
          <w:tcPr>
            <w:tcW w:w="970" w:type="dxa"/>
          </w:tcPr>
          <w:p w14:paraId="30815611"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6CCFA06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55</w:t>
            </w:r>
          </w:p>
        </w:tc>
        <w:tc>
          <w:tcPr>
            <w:tcW w:w="679" w:type="dxa"/>
          </w:tcPr>
          <w:p w14:paraId="744A055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61,7</w:t>
            </w:r>
          </w:p>
        </w:tc>
      </w:tr>
      <w:tr w:rsidR="003F0B26" w:rsidRPr="00286312" w14:paraId="2766511B" w14:textId="77777777" w:rsidTr="006E1B1A">
        <w:tc>
          <w:tcPr>
            <w:tcW w:w="834" w:type="dxa"/>
          </w:tcPr>
          <w:p w14:paraId="6F6145C2"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7</w:t>
            </w:r>
          </w:p>
        </w:tc>
        <w:tc>
          <w:tcPr>
            <w:tcW w:w="1288" w:type="dxa"/>
          </w:tcPr>
          <w:p w14:paraId="01BE23E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33" w:type="dxa"/>
          </w:tcPr>
          <w:p w14:paraId="76743BA4"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w:t>
            </w:r>
          </w:p>
        </w:tc>
        <w:tc>
          <w:tcPr>
            <w:tcW w:w="1364" w:type="dxa"/>
          </w:tcPr>
          <w:p w14:paraId="642103E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6,7</w:t>
            </w:r>
          </w:p>
        </w:tc>
        <w:tc>
          <w:tcPr>
            <w:tcW w:w="1065" w:type="dxa"/>
          </w:tcPr>
          <w:p w14:paraId="619FB977"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3" w:type="dxa"/>
          </w:tcPr>
          <w:p w14:paraId="479AF06F"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34</w:t>
            </w:r>
          </w:p>
        </w:tc>
        <w:tc>
          <w:tcPr>
            <w:tcW w:w="1291" w:type="dxa"/>
          </w:tcPr>
          <w:p w14:paraId="1E06A2E0"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38,2</w:t>
            </w:r>
          </w:p>
        </w:tc>
        <w:tc>
          <w:tcPr>
            <w:tcW w:w="970" w:type="dxa"/>
          </w:tcPr>
          <w:p w14:paraId="7FA328F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31677169"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49</w:t>
            </w:r>
          </w:p>
        </w:tc>
        <w:tc>
          <w:tcPr>
            <w:tcW w:w="679" w:type="dxa"/>
          </w:tcPr>
          <w:p w14:paraId="68768F5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55,05</w:t>
            </w:r>
          </w:p>
        </w:tc>
      </w:tr>
      <w:tr w:rsidR="003F0B26" w:rsidRPr="00286312" w14:paraId="3ECC6432" w14:textId="77777777" w:rsidTr="006E1B1A">
        <w:tc>
          <w:tcPr>
            <w:tcW w:w="834" w:type="dxa"/>
          </w:tcPr>
          <w:p w14:paraId="1B423162"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8</w:t>
            </w:r>
          </w:p>
        </w:tc>
        <w:tc>
          <w:tcPr>
            <w:tcW w:w="1288" w:type="dxa"/>
          </w:tcPr>
          <w:p w14:paraId="556D3565"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33" w:type="dxa"/>
          </w:tcPr>
          <w:p w14:paraId="59A657C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8</w:t>
            </w:r>
          </w:p>
        </w:tc>
        <w:tc>
          <w:tcPr>
            <w:tcW w:w="1364" w:type="dxa"/>
          </w:tcPr>
          <w:p w14:paraId="5D816ED0"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8,9</w:t>
            </w:r>
          </w:p>
        </w:tc>
        <w:tc>
          <w:tcPr>
            <w:tcW w:w="1065" w:type="dxa"/>
          </w:tcPr>
          <w:p w14:paraId="49850A6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Б, В</w:t>
            </w:r>
          </w:p>
        </w:tc>
        <w:tc>
          <w:tcPr>
            <w:tcW w:w="763" w:type="dxa"/>
          </w:tcPr>
          <w:p w14:paraId="0FEC563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30</w:t>
            </w:r>
          </w:p>
        </w:tc>
        <w:tc>
          <w:tcPr>
            <w:tcW w:w="1291" w:type="dxa"/>
          </w:tcPr>
          <w:p w14:paraId="78B4B5E0"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33,7</w:t>
            </w:r>
          </w:p>
        </w:tc>
        <w:tc>
          <w:tcPr>
            <w:tcW w:w="970" w:type="dxa"/>
          </w:tcPr>
          <w:p w14:paraId="47B2452A"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1D144097"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51</w:t>
            </w:r>
          </w:p>
        </w:tc>
        <w:tc>
          <w:tcPr>
            <w:tcW w:w="679" w:type="dxa"/>
          </w:tcPr>
          <w:p w14:paraId="2CFE9CA6"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57,3</w:t>
            </w:r>
          </w:p>
        </w:tc>
      </w:tr>
    </w:tbl>
    <w:p w14:paraId="56B6FD0D" w14:textId="37B37F1E" w:rsidR="003F0B26" w:rsidRPr="003F0B26" w:rsidRDefault="00AC0E64" w:rsidP="003F0B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516B650" w14:textId="53C1F168" w:rsidR="003F0B26" w:rsidRDefault="003F0B26" w:rsidP="00EE0FE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Бақылау тобындағы (88) студенттер </w:t>
      </w:r>
      <w:r w:rsidR="00EE0FED">
        <w:rPr>
          <w:rFonts w:ascii="Times New Roman" w:hAnsi="Times New Roman" w:cs="Times New Roman"/>
          <w:sz w:val="28"/>
          <w:szCs w:val="28"/>
          <w:lang w:val="kk-KZ"/>
        </w:rPr>
        <w:t>сауалнамасын</w:t>
      </w:r>
      <w:r w:rsidRPr="003F0B26">
        <w:rPr>
          <w:rFonts w:ascii="Times New Roman" w:hAnsi="Times New Roman" w:cs="Times New Roman"/>
          <w:sz w:val="28"/>
          <w:szCs w:val="28"/>
          <w:lang w:val="kk-KZ"/>
        </w:rPr>
        <w:t xml:space="preserve"> талдау нәтижесі төмендегі </w:t>
      </w:r>
      <w:r w:rsidR="00EE0FED">
        <w:rPr>
          <w:rFonts w:ascii="Times New Roman" w:hAnsi="Times New Roman" w:cs="Times New Roman"/>
          <w:sz w:val="28"/>
          <w:szCs w:val="28"/>
          <w:lang w:val="kk-KZ"/>
        </w:rPr>
        <w:t>1</w:t>
      </w:r>
      <w:r w:rsidR="00286312">
        <w:rPr>
          <w:rFonts w:ascii="Times New Roman" w:hAnsi="Times New Roman" w:cs="Times New Roman"/>
          <w:sz w:val="28"/>
          <w:szCs w:val="28"/>
          <w:lang w:val="kk-KZ"/>
        </w:rPr>
        <w:t>2</w:t>
      </w:r>
      <w:r w:rsidR="00EE0FED">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кестеде берілді. </w:t>
      </w:r>
    </w:p>
    <w:p w14:paraId="0955B2A8" w14:textId="77777777" w:rsidR="00FE3511" w:rsidRDefault="00FE3511" w:rsidP="00EE0FED">
      <w:pPr>
        <w:spacing w:after="0" w:line="240" w:lineRule="auto"/>
        <w:ind w:firstLine="708"/>
        <w:jc w:val="both"/>
        <w:rPr>
          <w:rFonts w:ascii="Times New Roman" w:hAnsi="Times New Roman" w:cs="Times New Roman"/>
          <w:sz w:val="28"/>
          <w:szCs w:val="28"/>
          <w:lang w:val="kk-KZ"/>
        </w:rPr>
      </w:pPr>
    </w:p>
    <w:p w14:paraId="3EC2F19F" w14:textId="50BC9C42" w:rsidR="00582AE7" w:rsidRDefault="00582AE7" w:rsidP="00EE0FED">
      <w:pPr>
        <w:spacing w:after="0" w:line="240" w:lineRule="auto"/>
        <w:ind w:firstLine="708"/>
        <w:jc w:val="both"/>
        <w:rPr>
          <w:rFonts w:ascii="Times New Roman" w:hAnsi="Times New Roman" w:cs="Times New Roman"/>
          <w:sz w:val="28"/>
          <w:szCs w:val="28"/>
          <w:lang w:val="kk-KZ"/>
        </w:rPr>
      </w:pPr>
      <w:r w:rsidRPr="00582AE7">
        <w:rPr>
          <w:rFonts w:ascii="Times New Roman" w:hAnsi="Times New Roman" w:cs="Times New Roman"/>
          <w:sz w:val="28"/>
          <w:szCs w:val="28"/>
          <w:lang w:val="kk-KZ"/>
        </w:rPr>
        <w:t xml:space="preserve">Кесте </w:t>
      </w:r>
      <w:r w:rsidR="00286312">
        <w:rPr>
          <w:rFonts w:ascii="Times New Roman" w:hAnsi="Times New Roman" w:cs="Times New Roman"/>
          <w:sz w:val="28"/>
          <w:szCs w:val="28"/>
          <w:lang w:val="kk-KZ"/>
        </w:rPr>
        <w:t>12</w:t>
      </w:r>
      <w:r w:rsidRPr="00582AE7">
        <w:rPr>
          <w:rFonts w:ascii="Times New Roman" w:hAnsi="Times New Roman" w:cs="Times New Roman"/>
          <w:sz w:val="28"/>
          <w:szCs w:val="28"/>
          <w:lang w:val="kk-KZ"/>
        </w:rPr>
        <w:t xml:space="preserve"> </w:t>
      </w:r>
      <w:r w:rsidR="007E7ABB">
        <w:rPr>
          <w:rFonts w:ascii="Times New Roman" w:hAnsi="Times New Roman" w:cs="Times New Roman"/>
          <w:sz w:val="28"/>
          <w:szCs w:val="28"/>
          <w:lang w:val="kk-KZ"/>
        </w:rPr>
        <w:t>–</w:t>
      </w:r>
      <w:r w:rsidRPr="00582AE7">
        <w:rPr>
          <w:rFonts w:ascii="Times New Roman" w:hAnsi="Times New Roman" w:cs="Times New Roman"/>
          <w:sz w:val="28"/>
          <w:szCs w:val="28"/>
          <w:lang w:val="kk-KZ"/>
        </w:rPr>
        <w:t xml:space="preserve"> Бақылау тобы  студенттер</w:t>
      </w:r>
      <w:r w:rsidR="007E7ABB">
        <w:rPr>
          <w:rFonts w:ascii="Times New Roman" w:hAnsi="Times New Roman" w:cs="Times New Roman"/>
          <w:sz w:val="28"/>
          <w:szCs w:val="28"/>
          <w:lang w:val="kk-KZ"/>
        </w:rPr>
        <w:t>інің сауалнамасын тал</w:t>
      </w:r>
      <w:r w:rsidRPr="00582AE7">
        <w:rPr>
          <w:rFonts w:ascii="Times New Roman" w:hAnsi="Times New Roman" w:cs="Times New Roman"/>
          <w:sz w:val="28"/>
          <w:szCs w:val="28"/>
          <w:lang w:val="kk-KZ"/>
        </w:rPr>
        <w:t>дау нәтижелері</w:t>
      </w:r>
    </w:p>
    <w:p w14:paraId="5AA0C1E0" w14:textId="77777777" w:rsidR="006E1B1A" w:rsidRPr="003F0B26" w:rsidRDefault="006E1B1A" w:rsidP="00FA36E6">
      <w:pPr>
        <w:spacing w:after="0" w:line="240" w:lineRule="auto"/>
        <w:jc w:val="both"/>
        <w:rPr>
          <w:rFonts w:ascii="Times New Roman" w:hAnsi="Times New Roman" w:cs="Times New Roman"/>
          <w:sz w:val="28"/>
          <w:szCs w:val="28"/>
          <w:lang w:val="kk-KZ"/>
        </w:rPr>
      </w:pPr>
    </w:p>
    <w:tbl>
      <w:tblPr>
        <w:tblStyle w:val="4"/>
        <w:tblW w:w="0" w:type="auto"/>
        <w:tblInd w:w="108" w:type="dxa"/>
        <w:tblLook w:val="04A0" w:firstRow="1" w:lastRow="0" w:firstColumn="1" w:lastColumn="0" w:noHBand="0" w:noVBand="1"/>
      </w:tblPr>
      <w:tblGrid>
        <w:gridCol w:w="827"/>
        <w:gridCol w:w="1284"/>
        <w:gridCol w:w="724"/>
        <w:gridCol w:w="1082"/>
        <w:gridCol w:w="1051"/>
        <w:gridCol w:w="754"/>
        <w:gridCol w:w="1119"/>
        <w:gridCol w:w="1018"/>
        <w:gridCol w:w="787"/>
        <w:gridCol w:w="1100"/>
      </w:tblGrid>
      <w:tr w:rsidR="003F0B26" w:rsidRPr="00286312" w14:paraId="6D35D5EC" w14:textId="77777777" w:rsidTr="00286312">
        <w:tc>
          <w:tcPr>
            <w:tcW w:w="831" w:type="dxa"/>
          </w:tcPr>
          <w:p w14:paraId="135CE5B2"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Тест №</w:t>
            </w:r>
          </w:p>
        </w:tc>
        <w:tc>
          <w:tcPr>
            <w:tcW w:w="1287" w:type="dxa"/>
          </w:tcPr>
          <w:p w14:paraId="6DE48DD7"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Жоғары</w:t>
            </w:r>
          </w:p>
          <w:p w14:paraId="74226970" w14:textId="77777777" w:rsidR="003F0B26" w:rsidRPr="00286312" w:rsidRDefault="003F0B26" w:rsidP="003F0B26">
            <w:pPr>
              <w:ind w:firstLine="0"/>
              <w:rPr>
                <w:rFonts w:ascii="Times New Roman" w:hAnsi="Times New Roman" w:cs="Times New Roman"/>
                <w:b/>
                <w:sz w:val="24"/>
                <w:szCs w:val="24"/>
                <w:lang w:val="kk-KZ"/>
              </w:rPr>
            </w:pPr>
          </w:p>
        </w:tc>
        <w:tc>
          <w:tcPr>
            <w:tcW w:w="1818" w:type="dxa"/>
            <w:gridSpan w:val="2"/>
          </w:tcPr>
          <w:p w14:paraId="6733E319"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c>
          <w:tcPr>
            <w:tcW w:w="1057" w:type="dxa"/>
          </w:tcPr>
          <w:p w14:paraId="4C9C2833"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Орта</w:t>
            </w:r>
          </w:p>
        </w:tc>
        <w:tc>
          <w:tcPr>
            <w:tcW w:w="1886" w:type="dxa"/>
            <w:gridSpan w:val="2"/>
          </w:tcPr>
          <w:p w14:paraId="1DBEF882"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c>
          <w:tcPr>
            <w:tcW w:w="1020" w:type="dxa"/>
          </w:tcPr>
          <w:p w14:paraId="42504DBF" w14:textId="77777777" w:rsidR="003F0B26" w:rsidRPr="00286312" w:rsidRDefault="003F0B26" w:rsidP="003F0B26">
            <w:pPr>
              <w:ind w:firstLine="0"/>
              <w:rPr>
                <w:rFonts w:ascii="Times New Roman" w:hAnsi="Times New Roman" w:cs="Times New Roman"/>
                <w:b/>
                <w:sz w:val="24"/>
                <w:szCs w:val="24"/>
                <w:lang w:val="kk-KZ"/>
              </w:rPr>
            </w:pPr>
            <w:r w:rsidRPr="00286312">
              <w:rPr>
                <w:rFonts w:ascii="Times New Roman" w:hAnsi="Times New Roman" w:cs="Times New Roman"/>
                <w:b/>
                <w:sz w:val="24"/>
                <w:szCs w:val="24"/>
                <w:lang w:val="kk-KZ"/>
              </w:rPr>
              <w:t>Төмен</w:t>
            </w:r>
          </w:p>
        </w:tc>
        <w:tc>
          <w:tcPr>
            <w:tcW w:w="1901" w:type="dxa"/>
            <w:gridSpan w:val="2"/>
          </w:tcPr>
          <w:p w14:paraId="1DC36CE9"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Жауап бергендер саны</w:t>
            </w:r>
          </w:p>
        </w:tc>
      </w:tr>
      <w:tr w:rsidR="003F0B26" w:rsidRPr="00286312" w14:paraId="649F8603" w14:textId="77777777" w:rsidTr="00286312">
        <w:tc>
          <w:tcPr>
            <w:tcW w:w="831" w:type="dxa"/>
          </w:tcPr>
          <w:p w14:paraId="455CB02D"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1</w:t>
            </w:r>
          </w:p>
        </w:tc>
        <w:tc>
          <w:tcPr>
            <w:tcW w:w="1287" w:type="dxa"/>
          </w:tcPr>
          <w:p w14:paraId="0FDF887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29" w:type="dxa"/>
          </w:tcPr>
          <w:p w14:paraId="0D83EA9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8</w:t>
            </w:r>
          </w:p>
        </w:tc>
        <w:tc>
          <w:tcPr>
            <w:tcW w:w="1089" w:type="dxa"/>
          </w:tcPr>
          <w:p w14:paraId="18CB9220"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9,09</w:t>
            </w:r>
          </w:p>
        </w:tc>
        <w:tc>
          <w:tcPr>
            <w:tcW w:w="1057" w:type="dxa"/>
          </w:tcPr>
          <w:p w14:paraId="54B1A559"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0" w:type="dxa"/>
          </w:tcPr>
          <w:p w14:paraId="3E212B5D"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32</w:t>
            </w:r>
          </w:p>
        </w:tc>
        <w:tc>
          <w:tcPr>
            <w:tcW w:w="1126" w:type="dxa"/>
          </w:tcPr>
          <w:p w14:paraId="19895512"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36,3</w:t>
            </w:r>
          </w:p>
        </w:tc>
        <w:tc>
          <w:tcPr>
            <w:tcW w:w="1020" w:type="dxa"/>
          </w:tcPr>
          <w:p w14:paraId="4491558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94" w:type="dxa"/>
          </w:tcPr>
          <w:p w14:paraId="168BDD0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48</w:t>
            </w:r>
          </w:p>
        </w:tc>
        <w:tc>
          <w:tcPr>
            <w:tcW w:w="1107" w:type="dxa"/>
          </w:tcPr>
          <w:p w14:paraId="0EAB81CE"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54,5</w:t>
            </w:r>
          </w:p>
        </w:tc>
      </w:tr>
      <w:tr w:rsidR="003F0B26" w:rsidRPr="00286312" w14:paraId="18B5B8FE" w14:textId="77777777" w:rsidTr="00286312">
        <w:tc>
          <w:tcPr>
            <w:tcW w:w="831" w:type="dxa"/>
          </w:tcPr>
          <w:p w14:paraId="56E51A8C"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2</w:t>
            </w:r>
          </w:p>
        </w:tc>
        <w:tc>
          <w:tcPr>
            <w:tcW w:w="1287" w:type="dxa"/>
          </w:tcPr>
          <w:p w14:paraId="2E38578F"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29" w:type="dxa"/>
          </w:tcPr>
          <w:p w14:paraId="4283D59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w:t>
            </w:r>
          </w:p>
        </w:tc>
        <w:tc>
          <w:tcPr>
            <w:tcW w:w="1089" w:type="dxa"/>
          </w:tcPr>
          <w:p w14:paraId="56A647D1"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7,9</w:t>
            </w:r>
          </w:p>
        </w:tc>
        <w:tc>
          <w:tcPr>
            <w:tcW w:w="1057" w:type="dxa"/>
          </w:tcPr>
          <w:p w14:paraId="441DF2B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0" w:type="dxa"/>
          </w:tcPr>
          <w:p w14:paraId="4BF555DC"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30</w:t>
            </w:r>
          </w:p>
        </w:tc>
        <w:tc>
          <w:tcPr>
            <w:tcW w:w="1126" w:type="dxa"/>
          </w:tcPr>
          <w:p w14:paraId="1DEBAAAC"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34,09</w:t>
            </w:r>
          </w:p>
        </w:tc>
        <w:tc>
          <w:tcPr>
            <w:tcW w:w="1020" w:type="dxa"/>
          </w:tcPr>
          <w:p w14:paraId="74FF427A"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94" w:type="dxa"/>
          </w:tcPr>
          <w:p w14:paraId="7FA632C9"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51</w:t>
            </w:r>
          </w:p>
        </w:tc>
        <w:tc>
          <w:tcPr>
            <w:tcW w:w="1107" w:type="dxa"/>
          </w:tcPr>
          <w:p w14:paraId="25F73B9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57,9</w:t>
            </w:r>
          </w:p>
        </w:tc>
      </w:tr>
      <w:tr w:rsidR="003F0B26" w:rsidRPr="00286312" w14:paraId="52B3B7DA" w14:textId="77777777" w:rsidTr="00286312">
        <w:tc>
          <w:tcPr>
            <w:tcW w:w="831" w:type="dxa"/>
          </w:tcPr>
          <w:p w14:paraId="0E86B767"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3</w:t>
            </w:r>
          </w:p>
        </w:tc>
        <w:tc>
          <w:tcPr>
            <w:tcW w:w="1287" w:type="dxa"/>
          </w:tcPr>
          <w:p w14:paraId="613696B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29" w:type="dxa"/>
          </w:tcPr>
          <w:p w14:paraId="0640384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9</w:t>
            </w:r>
          </w:p>
        </w:tc>
        <w:tc>
          <w:tcPr>
            <w:tcW w:w="1089" w:type="dxa"/>
          </w:tcPr>
          <w:p w14:paraId="68BBE12B"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10,2</w:t>
            </w:r>
          </w:p>
        </w:tc>
        <w:tc>
          <w:tcPr>
            <w:tcW w:w="1057" w:type="dxa"/>
          </w:tcPr>
          <w:p w14:paraId="0ABA259C"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А,Б</w:t>
            </w:r>
          </w:p>
        </w:tc>
        <w:tc>
          <w:tcPr>
            <w:tcW w:w="760" w:type="dxa"/>
          </w:tcPr>
          <w:p w14:paraId="2241963C"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37</w:t>
            </w:r>
          </w:p>
        </w:tc>
        <w:tc>
          <w:tcPr>
            <w:tcW w:w="1126" w:type="dxa"/>
          </w:tcPr>
          <w:p w14:paraId="492D36F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42,04</w:t>
            </w:r>
          </w:p>
        </w:tc>
        <w:tc>
          <w:tcPr>
            <w:tcW w:w="1020" w:type="dxa"/>
          </w:tcPr>
          <w:p w14:paraId="66A374C7"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94" w:type="dxa"/>
          </w:tcPr>
          <w:p w14:paraId="27C3F39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42</w:t>
            </w:r>
          </w:p>
        </w:tc>
        <w:tc>
          <w:tcPr>
            <w:tcW w:w="1107" w:type="dxa"/>
          </w:tcPr>
          <w:p w14:paraId="23641CDB"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47,7</w:t>
            </w:r>
          </w:p>
        </w:tc>
      </w:tr>
      <w:tr w:rsidR="003F0B26" w:rsidRPr="00286312" w14:paraId="3F8B2C86" w14:textId="77777777" w:rsidTr="00286312">
        <w:tc>
          <w:tcPr>
            <w:tcW w:w="831" w:type="dxa"/>
          </w:tcPr>
          <w:p w14:paraId="53A10C2C"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4</w:t>
            </w:r>
          </w:p>
        </w:tc>
        <w:tc>
          <w:tcPr>
            <w:tcW w:w="1287" w:type="dxa"/>
          </w:tcPr>
          <w:p w14:paraId="645CD5F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29" w:type="dxa"/>
          </w:tcPr>
          <w:p w14:paraId="588A3B3A"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7</w:t>
            </w:r>
          </w:p>
        </w:tc>
        <w:tc>
          <w:tcPr>
            <w:tcW w:w="1089" w:type="dxa"/>
          </w:tcPr>
          <w:p w14:paraId="4A0F04A0"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7,9</w:t>
            </w:r>
          </w:p>
        </w:tc>
        <w:tc>
          <w:tcPr>
            <w:tcW w:w="1057" w:type="dxa"/>
          </w:tcPr>
          <w:p w14:paraId="3D313ED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0" w:type="dxa"/>
          </w:tcPr>
          <w:p w14:paraId="2543F02F"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29</w:t>
            </w:r>
          </w:p>
        </w:tc>
        <w:tc>
          <w:tcPr>
            <w:tcW w:w="1126" w:type="dxa"/>
          </w:tcPr>
          <w:p w14:paraId="3A61F22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32,9</w:t>
            </w:r>
          </w:p>
        </w:tc>
        <w:tc>
          <w:tcPr>
            <w:tcW w:w="1020" w:type="dxa"/>
          </w:tcPr>
          <w:p w14:paraId="5A9362B0"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633DCD55"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52</w:t>
            </w:r>
          </w:p>
        </w:tc>
        <w:tc>
          <w:tcPr>
            <w:tcW w:w="1107" w:type="dxa"/>
          </w:tcPr>
          <w:p w14:paraId="54FB161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59,09</w:t>
            </w:r>
          </w:p>
        </w:tc>
      </w:tr>
      <w:tr w:rsidR="003F0B26" w:rsidRPr="00286312" w14:paraId="2C8258F1" w14:textId="77777777" w:rsidTr="00286312">
        <w:tc>
          <w:tcPr>
            <w:tcW w:w="831" w:type="dxa"/>
          </w:tcPr>
          <w:p w14:paraId="5937E50C"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5</w:t>
            </w:r>
          </w:p>
        </w:tc>
        <w:tc>
          <w:tcPr>
            <w:tcW w:w="1287" w:type="dxa"/>
          </w:tcPr>
          <w:p w14:paraId="505AEB6E"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29" w:type="dxa"/>
          </w:tcPr>
          <w:p w14:paraId="4B06AE4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w:t>
            </w:r>
          </w:p>
        </w:tc>
        <w:tc>
          <w:tcPr>
            <w:tcW w:w="1089" w:type="dxa"/>
          </w:tcPr>
          <w:p w14:paraId="5A58D965"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6,8</w:t>
            </w:r>
          </w:p>
        </w:tc>
        <w:tc>
          <w:tcPr>
            <w:tcW w:w="1057" w:type="dxa"/>
          </w:tcPr>
          <w:p w14:paraId="1D98DE5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Ә,В</w:t>
            </w:r>
          </w:p>
        </w:tc>
        <w:tc>
          <w:tcPr>
            <w:tcW w:w="760" w:type="dxa"/>
          </w:tcPr>
          <w:p w14:paraId="0C96A9F8"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42</w:t>
            </w:r>
          </w:p>
        </w:tc>
        <w:tc>
          <w:tcPr>
            <w:tcW w:w="1126" w:type="dxa"/>
          </w:tcPr>
          <w:p w14:paraId="0B0333F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47,7</w:t>
            </w:r>
          </w:p>
        </w:tc>
        <w:tc>
          <w:tcPr>
            <w:tcW w:w="1020" w:type="dxa"/>
          </w:tcPr>
          <w:p w14:paraId="14ED25EF"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Б</w:t>
            </w:r>
          </w:p>
        </w:tc>
        <w:tc>
          <w:tcPr>
            <w:tcW w:w="794" w:type="dxa"/>
          </w:tcPr>
          <w:p w14:paraId="68D4F2D3"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40</w:t>
            </w:r>
          </w:p>
        </w:tc>
        <w:tc>
          <w:tcPr>
            <w:tcW w:w="1107" w:type="dxa"/>
          </w:tcPr>
          <w:p w14:paraId="4C7480E9"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45,4</w:t>
            </w:r>
          </w:p>
        </w:tc>
      </w:tr>
      <w:tr w:rsidR="003F0B26" w:rsidRPr="00286312" w14:paraId="4F4ED00F" w14:textId="77777777" w:rsidTr="00286312">
        <w:tc>
          <w:tcPr>
            <w:tcW w:w="831" w:type="dxa"/>
          </w:tcPr>
          <w:p w14:paraId="1F9AD76A"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6</w:t>
            </w:r>
          </w:p>
        </w:tc>
        <w:tc>
          <w:tcPr>
            <w:tcW w:w="1287" w:type="dxa"/>
          </w:tcPr>
          <w:p w14:paraId="1246CA6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29" w:type="dxa"/>
          </w:tcPr>
          <w:p w14:paraId="40CEF96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w:t>
            </w:r>
          </w:p>
        </w:tc>
        <w:tc>
          <w:tcPr>
            <w:tcW w:w="1089" w:type="dxa"/>
          </w:tcPr>
          <w:p w14:paraId="5F41C7AB"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6,8</w:t>
            </w:r>
          </w:p>
        </w:tc>
        <w:tc>
          <w:tcPr>
            <w:tcW w:w="1057" w:type="dxa"/>
          </w:tcPr>
          <w:p w14:paraId="7995C542"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0" w:type="dxa"/>
          </w:tcPr>
          <w:p w14:paraId="01BD6287"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32</w:t>
            </w:r>
          </w:p>
        </w:tc>
        <w:tc>
          <w:tcPr>
            <w:tcW w:w="1126" w:type="dxa"/>
          </w:tcPr>
          <w:p w14:paraId="597977BC" w14:textId="77777777" w:rsidR="003F0B26" w:rsidRPr="00286312" w:rsidRDefault="003F0B26" w:rsidP="003F0B26">
            <w:pPr>
              <w:ind w:firstLine="0"/>
              <w:jc w:val="center"/>
              <w:rPr>
                <w:sz w:val="24"/>
                <w:szCs w:val="24"/>
              </w:rPr>
            </w:pPr>
            <w:r w:rsidRPr="00286312">
              <w:rPr>
                <w:rFonts w:ascii="Times New Roman" w:hAnsi="Times New Roman" w:cs="Times New Roman"/>
                <w:sz w:val="24"/>
                <w:szCs w:val="24"/>
                <w:lang w:val="kk-KZ"/>
              </w:rPr>
              <w:t>36,3</w:t>
            </w:r>
          </w:p>
        </w:tc>
        <w:tc>
          <w:tcPr>
            <w:tcW w:w="1020" w:type="dxa"/>
          </w:tcPr>
          <w:p w14:paraId="23F344F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46A95DCB"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50</w:t>
            </w:r>
          </w:p>
        </w:tc>
        <w:tc>
          <w:tcPr>
            <w:tcW w:w="1107" w:type="dxa"/>
          </w:tcPr>
          <w:p w14:paraId="6A80191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56,8</w:t>
            </w:r>
          </w:p>
        </w:tc>
      </w:tr>
      <w:tr w:rsidR="003F0B26" w:rsidRPr="00286312" w14:paraId="3FAF3E4E" w14:textId="77777777" w:rsidTr="00286312">
        <w:tc>
          <w:tcPr>
            <w:tcW w:w="831" w:type="dxa"/>
          </w:tcPr>
          <w:p w14:paraId="1D90A758"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7</w:t>
            </w:r>
          </w:p>
        </w:tc>
        <w:tc>
          <w:tcPr>
            <w:tcW w:w="1287" w:type="dxa"/>
          </w:tcPr>
          <w:p w14:paraId="517090EB"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В</w:t>
            </w:r>
          </w:p>
        </w:tc>
        <w:tc>
          <w:tcPr>
            <w:tcW w:w="729" w:type="dxa"/>
          </w:tcPr>
          <w:p w14:paraId="667458D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w:t>
            </w:r>
          </w:p>
        </w:tc>
        <w:tc>
          <w:tcPr>
            <w:tcW w:w="1089" w:type="dxa"/>
          </w:tcPr>
          <w:p w14:paraId="188034C7"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5,6</w:t>
            </w:r>
          </w:p>
        </w:tc>
        <w:tc>
          <w:tcPr>
            <w:tcW w:w="1057" w:type="dxa"/>
          </w:tcPr>
          <w:p w14:paraId="09756A8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Ә,Б</w:t>
            </w:r>
          </w:p>
        </w:tc>
        <w:tc>
          <w:tcPr>
            <w:tcW w:w="760" w:type="dxa"/>
          </w:tcPr>
          <w:p w14:paraId="78843AF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32</w:t>
            </w:r>
          </w:p>
        </w:tc>
        <w:tc>
          <w:tcPr>
            <w:tcW w:w="1126" w:type="dxa"/>
          </w:tcPr>
          <w:p w14:paraId="03D62C76" w14:textId="77777777" w:rsidR="003F0B26" w:rsidRPr="00286312" w:rsidRDefault="003F0B26" w:rsidP="003F0B26">
            <w:pPr>
              <w:ind w:firstLine="0"/>
              <w:jc w:val="center"/>
              <w:rPr>
                <w:sz w:val="24"/>
                <w:szCs w:val="24"/>
              </w:rPr>
            </w:pPr>
            <w:r w:rsidRPr="00286312">
              <w:rPr>
                <w:rFonts w:ascii="Times New Roman" w:hAnsi="Times New Roman" w:cs="Times New Roman"/>
                <w:sz w:val="24"/>
                <w:szCs w:val="24"/>
                <w:lang w:val="kk-KZ"/>
              </w:rPr>
              <w:t>36,3</w:t>
            </w:r>
          </w:p>
        </w:tc>
        <w:tc>
          <w:tcPr>
            <w:tcW w:w="1020" w:type="dxa"/>
          </w:tcPr>
          <w:p w14:paraId="4A74568D"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6C293517"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51</w:t>
            </w:r>
          </w:p>
        </w:tc>
        <w:tc>
          <w:tcPr>
            <w:tcW w:w="1107" w:type="dxa"/>
          </w:tcPr>
          <w:p w14:paraId="03E6935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57,9</w:t>
            </w:r>
          </w:p>
        </w:tc>
      </w:tr>
      <w:tr w:rsidR="003F0B26" w:rsidRPr="00286312" w14:paraId="335696D6" w14:textId="77777777" w:rsidTr="00286312">
        <w:tc>
          <w:tcPr>
            <w:tcW w:w="831" w:type="dxa"/>
          </w:tcPr>
          <w:p w14:paraId="40F61E09" w14:textId="77777777" w:rsidR="003F0B26" w:rsidRPr="00286312" w:rsidRDefault="003F0B26" w:rsidP="003F0B26">
            <w:pPr>
              <w:ind w:firstLine="0"/>
              <w:jc w:val="center"/>
              <w:rPr>
                <w:rFonts w:ascii="Times New Roman" w:hAnsi="Times New Roman" w:cs="Times New Roman"/>
                <w:b/>
                <w:sz w:val="24"/>
                <w:szCs w:val="24"/>
                <w:lang w:val="kk-KZ"/>
              </w:rPr>
            </w:pPr>
            <w:r w:rsidRPr="00286312">
              <w:rPr>
                <w:rFonts w:ascii="Times New Roman" w:hAnsi="Times New Roman" w:cs="Times New Roman"/>
                <w:b/>
                <w:sz w:val="24"/>
                <w:szCs w:val="24"/>
                <w:lang w:val="kk-KZ"/>
              </w:rPr>
              <w:t>8</w:t>
            </w:r>
          </w:p>
        </w:tc>
        <w:tc>
          <w:tcPr>
            <w:tcW w:w="1287" w:type="dxa"/>
          </w:tcPr>
          <w:p w14:paraId="3CEB2818"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Ә</w:t>
            </w:r>
          </w:p>
        </w:tc>
        <w:tc>
          <w:tcPr>
            <w:tcW w:w="729" w:type="dxa"/>
          </w:tcPr>
          <w:p w14:paraId="246DFEFB"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6</w:t>
            </w:r>
          </w:p>
        </w:tc>
        <w:tc>
          <w:tcPr>
            <w:tcW w:w="1089" w:type="dxa"/>
          </w:tcPr>
          <w:p w14:paraId="2ADBA9FE"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6,8</w:t>
            </w:r>
          </w:p>
        </w:tc>
        <w:tc>
          <w:tcPr>
            <w:tcW w:w="1057" w:type="dxa"/>
          </w:tcPr>
          <w:p w14:paraId="481541B3"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Б, В</w:t>
            </w:r>
          </w:p>
        </w:tc>
        <w:tc>
          <w:tcPr>
            <w:tcW w:w="760" w:type="dxa"/>
          </w:tcPr>
          <w:p w14:paraId="7286545B"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33</w:t>
            </w:r>
          </w:p>
        </w:tc>
        <w:tc>
          <w:tcPr>
            <w:tcW w:w="1126" w:type="dxa"/>
          </w:tcPr>
          <w:p w14:paraId="265F0937"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37,4</w:t>
            </w:r>
          </w:p>
        </w:tc>
        <w:tc>
          <w:tcPr>
            <w:tcW w:w="1020" w:type="dxa"/>
          </w:tcPr>
          <w:p w14:paraId="26F15B06"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А</w:t>
            </w:r>
          </w:p>
        </w:tc>
        <w:tc>
          <w:tcPr>
            <w:tcW w:w="794" w:type="dxa"/>
          </w:tcPr>
          <w:p w14:paraId="143DB911" w14:textId="77777777" w:rsidR="003F0B26" w:rsidRPr="00286312" w:rsidRDefault="003F0B26" w:rsidP="003F0B26">
            <w:pPr>
              <w:ind w:firstLine="0"/>
              <w:rPr>
                <w:rFonts w:ascii="Times New Roman" w:hAnsi="Times New Roman" w:cs="Times New Roman"/>
                <w:sz w:val="24"/>
                <w:szCs w:val="24"/>
                <w:lang w:val="kk-KZ"/>
              </w:rPr>
            </w:pPr>
            <w:r w:rsidRPr="00286312">
              <w:rPr>
                <w:rFonts w:ascii="Times New Roman" w:hAnsi="Times New Roman" w:cs="Times New Roman"/>
                <w:sz w:val="24"/>
                <w:szCs w:val="24"/>
                <w:lang w:val="kk-KZ"/>
              </w:rPr>
              <w:t>49</w:t>
            </w:r>
          </w:p>
        </w:tc>
        <w:tc>
          <w:tcPr>
            <w:tcW w:w="1107" w:type="dxa"/>
          </w:tcPr>
          <w:p w14:paraId="1EF18A62" w14:textId="77777777" w:rsidR="003F0B26" w:rsidRPr="00286312" w:rsidRDefault="003F0B26" w:rsidP="003F0B26">
            <w:pPr>
              <w:ind w:firstLine="0"/>
              <w:jc w:val="center"/>
              <w:rPr>
                <w:rFonts w:ascii="Times New Roman" w:hAnsi="Times New Roman" w:cs="Times New Roman"/>
                <w:sz w:val="24"/>
                <w:szCs w:val="24"/>
                <w:lang w:val="kk-KZ"/>
              </w:rPr>
            </w:pPr>
            <w:r w:rsidRPr="00286312">
              <w:rPr>
                <w:rFonts w:ascii="Times New Roman" w:hAnsi="Times New Roman" w:cs="Times New Roman"/>
                <w:sz w:val="24"/>
                <w:szCs w:val="24"/>
                <w:lang w:val="kk-KZ"/>
              </w:rPr>
              <w:t>55,6</w:t>
            </w:r>
          </w:p>
        </w:tc>
      </w:tr>
    </w:tbl>
    <w:p w14:paraId="08E9627B" w14:textId="0C1A0BAA" w:rsidR="003F0B26" w:rsidRPr="003F0B26" w:rsidRDefault="00286312" w:rsidP="0028631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F0B26" w:rsidRPr="003F0B26">
        <w:rPr>
          <w:rFonts w:ascii="Times New Roman" w:hAnsi="Times New Roman" w:cs="Times New Roman"/>
          <w:sz w:val="28"/>
          <w:szCs w:val="28"/>
          <w:lang w:val="kk-KZ"/>
        </w:rPr>
        <w:t xml:space="preserve">Талдау барысында екі топтың да (эксперимент және бақылау) студенттерінің «ноосфера», «ноосфералық білім», өнер бұйымдарын ноосферамен байланыстыру туралы білімдерінің төмендігі айқын байқалды. Өте үздік оқитын студенттердің логикалық ойлау мүмкіндіктері арқасында аздаған болса да жоғары жауаптары алынды. Осының өзі ноосфералық білім туралы және өнер бұйымдарын визуалды қабылдау </w:t>
      </w:r>
      <w:r w:rsidR="00FE3511">
        <w:rPr>
          <w:rFonts w:ascii="Times New Roman" w:hAnsi="Times New Roman" w:cs="Times New Roman"/>
          <w:sz w:val="28"/>
          <w:szCs w:val="28"/>
          <w:lang w:val="kk-KZ"/>
        </w:rPr>
        <w:t>үдерісінде</w:t>
      </w:r>
      <w:r w:rsidR="003F0B26" w:rsidRPr="003F0B26">
        <w:rPr>
          <w:rFonts w:ascii="Times New Roman" w:hAnsi="Times New Roman" w:cs="Times New Roman"/>
          <w:sz w:val="28"/>
          <w:szCs w:val="28"/>
          <w:lang w:val="kk-KZ"/>
        </w:rPr>
        <w:t xml:space="preserve"> ноосфреалық білімді қазық ету дағдыларын арнайы курс негізінде қалыптастыру қажеттілігін айқындай түсті</w:t>
      </w:r>
      <w:r w:rsidR="00342B7F">
        <w:rPr>
          <w:rFonts w:ascii="Times New Roman" w:hAnsi="Times New Roman" w:cs="Times New Roman"/>
          <w:sz w:val="28"/>
          <w:szCs w:val="28"/>
          <w:lang w:val="kk-KZ"/>
        </w:rPr>
        <w:t xml:space="preserve"> </w:t>
      </w:r>
      <w:r w:rsidR="00342B7F" w:rsidRPr="007F2A2F">
        <w:rPr>
          <w:rFonts w:ascii="Times New Roman" w:hAnsi="Times New Roman" w:cs="Times New Roman"/>
          <w:sz w:val="28"/>
          <w:szCs w:val="28"/>
          <w:lang w:val="kk-KZ"/>
        </w:rPr>
        <w:t>[186</w:t>
      </w:r>
      <w:r w:rsidR="00982B7D">
        <w:rPr>
          <w:rFonts w:ascii="Times New Roman" w:hAnsi="Times New Roman" w:cs="Times New Roman"/>
          <w:sz w:val="28"/>
          <w:szCs w:val="28"/>
          <w:lang w:val="kk-KZ"/>
        </w:rPr>
        <w:t>,89б.</w:t>
      </w:r>
      <w:r w:rsidR="00342B7F" w:rsidRPr="007F2A2F">
        <w:rPr>
          <w:rFonts w:ascii="Times New Roman" w:hAnsi="Times New Roman" w:cs="Times New Roman"/>
          <w:sz w:val="28"/>
          <w:szCs w:val="28"/>
          <w:lang w:val="kk-KZ"/>
        </w:rPr>
        <w:t>]</w:t>
      </w:r>
    </w:p>
    <w:p w14:paraId="7C73C958" w14:textId="0D66DFBA" w:rsidR="003F0B26" w:rsidRPr="003F0B26" w:rsidRDefault="003F0B26" w:rsidP="002863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Осымен бірге, пәнді оқу барысында ноосфералық білім мазмұнын компонент ретінде қосу туралы пікірін білу үшін ЖОО оқытушыларынан да</w:t>
      </w:r>
      <w:r w:rsidR="003B1218">
        <w:rPr>
          <w:rFonts w:ascii="Times New Roman" w:hAnsi="Times New Roman" w:cs="Times New Roman"/>
          <w:sz w:val="28"/>
          <w:szCs w:val="28"/>
          <w:lang w:val="kk-KZ"/>
        </w:rPr>
        <w:t xml:space="preserve"> сауалнама</w:t>
      </w:r>
      <w:r w:rsidRPr="003F0B26">
        <w:rPr>
          <w:rFonts w:ascii="Times New Roman" w:hAnsi="Times New Roman" w:cs="Times New Roman"/>
          <w:sz w:val="28"/>
          <w:szCs w:val="28"/>
          <w:lang w:val="kk-KZ"/>
        </w:rPr>
        <w:t xml:space="preserve"> алынды. Оларға  келесідей 4 сұрақ қойылды, берілген жауаптардың бірін белгілеу ұсынылды. </w:t>
      </w:r>
    </w:p>
    <w:p w14:paraId="01002BCF" w14:textId="77777777" w:rsidR="003F0B26" w:rsidRPr="003F0B26" w:rsidRDefault="003F0B26" w:rsidP="0077693D">
      <w:pPr>
        <w:numPr>
          <w:ilvl w:val="0"/>
          <w:numId w:val="23"/>
        </w:numPr>
        <w:tabs>
          <w:tab w:val="left" w:pos="993"/>
        </w:tabs>
        <w:spacing w:after="0" w:line="240" w:lineRule="auto"/>
        <w:ind w:left="0" w:firstLine="709"/>
        <w:contextualSpacing/>
        <w:jc w:val="both"/>
        <w:rPr>
          <w:rFonts w:ascii="Times New Roman" w:hAnsi="Times New Roman" w:cs="Times New Roman"/>
          <w:i/>
          <w:sz w:val="28"/>
          <w:szCs w:val="28"/>
          <w:lang w:val="kk-KZ"/>
        </w:rPr>
      </w:pPr>
      <w:r w:rsidRPr="003F0B26">
        <w:rPr>
          <w:rFonts w:ascii="Times New Roman" w:hAnsi="Times New Roman" w:cs="Times New Roman"/>
          <w:sz w:val="28"/>
          <w:szCs w:val="28"/>
          <w:lang w:val="kk-KZ"/>
        </w:rPr>
        <w:t xml:space="preserve">Сіз оқитын пәндердің /курстардың мазмұнында ноосфералық білім компонент ретінде қосылуы қажет деп санайсыз ба? </w:t>
      </w:r>
    </w:p>
    <w:p w14:paraId="7E9D5AF8" w14:textId="77777777" w:rsidR="003F0B26" w:rsidRPr="003F0B26" w:rsidRDefault="003F0B26" w:rsidP="00286312">
      <w:pPr>
        <w:tabs>
          <w:tab w:val="left" w:pos="993"/>
        </w:tabs>
        <w:spacing w:after="0" w:line="240" w:lineRule="auto"/>
        <w:ind w:firstLine="709"/>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а) иә; ә) жоқ) б) ойлану керек.</w:t>
      </w:r>
    </w:p>
    <w:p w14:paraId="75B7D3D4" w14:textId="0EDD3DEF" w:rsidR="003F0B26" w:rsidRPr="003F0B26" w:rsidRDefault="003F0B26" w:rsidP="0077693D">
      <w:pPr>
        <w:numPr>
          <w:ilvl w:val="0"/>
          <w:numId w:val="23"/>
        </w:numPr>
        <w:tabs>
          <w:tab w:val="left" w:pos="993"/>
        </w:tabs>
        <w:spacing w:after="0" w:line="240" w:lineRule="auto"/>
        <w:ind w:left="0" w:firstLine="709"/>
        <w:contextualSpacing/>
        <w:jc w:val="both"/>
        <w:rPr>
          <w:rFonts w:ascii="Times New Roman" w:hAnsi="Times New Roman" w:cs="Times New Roman"/>
          <w:i/>
          <w:sz w:val="28"/>
          <w:szCs w:val="28"/>
          <w:lang w:val="kk-KZ"/>
        </w:rPr>
      </w:pPr>
      <w:r w:rsidRPr="003F0B26">
        <w:rPr>
          <w:rFonts w:ascii="Times New Roman" w:hAnsi="Times New Roman" w:cs="Times New Roman"/>
          <w:sz w:val="28"/>
          <w:szCs w:val="28"/>
          <w:lang w:val="kk-KZ"/>
        </w:rPr>
        <w:t>Ноосфералық білім болашақ бастауыш білім педагог</w:t>
      </w:r>
      <w:r w:rsidR="003B1218">
        <w:rPr>
          <w:rFonts w:ascii="Times New Roman" w:hAnsi="Times New Roman" w:cs="Times New Roman"/>
          <w:sz w:val="28"/>
          <w:szCs w:val="28"/>
          <w:lang w:val="kk-KZ"/>
        </w:rPr>
        <w:t>інің</w:t>
      </w:r>
      <w:r w:rsidRPr="003F0B26">
        <w:rPr>
          <w:rFonts w:ascii="Times New Roman" w:hAnsi="Times New Roman" w:cs="Times New Roman"/>
          <w:sz w:val="28"/>
          <w:szCs w:val="28"/>
          <w:lang w:val="kk-KZ"/>
        </w:rPr>
        <w:t xml:space="preserve"> білімі мен кәсіби дағдыларын жетілдіре түседі деген пікірге қалай қарайсыз? </w:t>
      </w:r>
    </w:p>
    <w:p w14:paraId="28465B70" w14:textId="77777777" w:rsidR="003F0B26" w:rsidRPr="003F0B26" w:rsidRDefault="003F0B26" w:rsidP="00286312">
      <w:pPr>
        <w:tabs>
          <w:tab w:val="left" w:pos="993"/>
        </w:tabs>
        <w:spacing w:after="0" w:line="240" w:lineRule="auto"/>
        <w:ind w:firstLine="709"/>
        <w:contextualSpacing/>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а) сенемін; ә) білмеймін; б) олай ойламаймын.</w:t>
      </w:r>
    </w:p>
    <w:p w14:paraId="2E2E8F10" w14:textId="5EA5B861" w:rsidR="003F0B26" w:rsidRPr="003F0B26" w:rsidRDefault="003F0B26" w:rsidP="0077693D">
      <w:pPr>
        <w:numPr>
          <w:ilvl w:val="0"/>
          <w:numId w:val="23"/>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«Ноосфералық білім негізінде кәсіби білім</w:t>
      </w:r>
      <w:r w:rsidR="009D593B">
        <w:rPr>
          <w:rFonts w:ascii="Times New Roman" w:hAnsi="Times New Roman" w:cs="Times New Roman"/>
          <w:sz w:val="28"/>
          <w:szCs w:val="28"/>
          <w:lang w:val="kk-KZ"/>
        </w:rPr>
        <w:t>ді</w:t>
      </w:r>
      <w:r w:rsidRPr="003F0B26">
        <w:rPr>
          <w:rFonts w:ascii="Times New Roman" w:hAnsi="Times New Roman" w:cs="Times New Roman"/>
          <w:sz w:val="28"/>
          <w:szCs w:val="28"/>
          <w:lang w:val="kk-KZ"/>
        </w:rPr>
        <w:t xml:space="preserve"> маман ғана алған еліміздің, жер бетінің, әлемнің амандығы мен сақталуына қажетті іс-әрекеттер жасай алады және сондай тұлғаларды оқытып-тәрбиелейді» деген пікірге көзқарасыңыз қандай?  </w:t>
      </w:r>
    </w:p>
    <w:p w14:paraId="4B331534" w14:textId="77777777" w:rsidR="003F0B26" w:rsidRPr="003F0B26" w:rsidRDefault="003F0B26" w:rsidP="00286312">
      <w:pPr>
        <w:tabs>
          <w:tab w:val="left" w:pos="993"/>
        </w:tabs>
        <w:spacing w:after="0" w:line="240" w:lineRule="auto"/>
        <w:ind w:firstLine="709"/>
        <w:contextualSpacing/>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а) көзқарасым түзу; ә) ойлану керек екен; б) қабылдай алмаймын.</w:t>
      </w:r>
    </w:p>
    <w:p w14:paraId="01C1552B" w14:textId="77777777" w:rsidR="003F0B26" w:rsidRPr="003F0B26" w:rsidRDefault="003F0B26" w:rsidP="00286312">
      <w:pPr>
        <w:tabs>
          <w:tab w:val="left" w:pos="993"/>
        </w:tabs>
        <w:spacing w:after="0" w:line="240" w:lineRule="auto"/>
        <w:ind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4) Адамзаттың тұрақты дамуы үшін ноосфералық білім беру маңыздылығына қалай қарайсыз?</w:t>
      </w:r>
    </w:p>
    <w:p w14:paraId="70ED0DF6" w14:textId="77777777" w:rsidR="003F0B26" w:rsidRPr="003F0B26" w:rsidRDefault="003F0B26" w:rsidP="003F0B26">
      <w:pPr>
        <w:spacing w:after="0" w:line="240" w:lineRule="auto"/>
        <w:contextualSpacing/>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 xml:space="preserve">а) әрине, маңызды екеніне сенемін, бірақ  ноосфералық білім туралы ЖОО оқытушылары өздері үйреніп алмаса, қалай ноосфералық білім береді? </w:t>
      </w:r>
    </w:p>
    <w:p w14:paraId="513D912D" w14:textId="77777777" w:rsidR="003F0B26" w:rsidRPr="003F0B26" w:rsidRDefault="003F0B26" w:rsidP="003F0B26">
      <w:pPr>
        <w:spacing w:after="0" w:line="240" w:lineRule="auto"/>
        <w:contextualSpacing/>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ә) меніңше, экономикалық және саяси білім ғана адамзаттың тұрақты дамуы үшін маңызды;</w:t>
      </w:r>
    </w:p>
    <w:p w14:paraId="41F75107" w14:textId="77777777" w:rsidR="003F0B26" w:rsidRPr="003F0B26" w:rsidRDefault="003F0B26" w:rsidP="003F0B26">
      <w:pPr>
        <w:spacing w:after="0" w:line="240" w:lineRule="auto"/>
        <w:contextualSpacing/>
        <w:jc w:val="both"/>
        <w:rPr>
          <w:rFonts w:ascii="Times New Roman" w:hAnsi="Times New Roman" w:cs="Times New Roman"/>
          <w:i/>
          <w:sz w:val="28"/>
          <w:szCs w:val="28"/>
          <w:lang w:val="kk-KZ"/>
        </w:rPr>
      </w:pPr>
      <w:r w:rsidRPr="003F0B26">
        <w:rPr>
          <w:rFonts w:ascii="Times New Roman" w:hAnsi="Times New Roman" w:cs="Times New Roman"/>
          <w:i/>
          <w:sz w:val="28"/>
          <w:szCs w:val="28"/>
          <w:lang w:val="kk-KZ"/>
        </w:rPr>
        <w:t>б) олай ойламаймын.</w:t>
      </w:r>
    </w:p>
    <w:p w14:paraId="47EC3FAD" w14:textId="2B8F6DF3" w:rsidR="003F0B26" w:rsidRPr="003F0B26" w:rsidRDefault="009D593B" w:rsidP="00BC4E3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Сауалнама</w:t>
      </w:r>
      <w:r w:rsidR="003F0B26" w:rsidRPr="003F0B26">
        <w:rPr>
          <w:rFonts w:ascii="Times New Roman" w:hAnsi="Times New Roman" w:cs="Times New Roman"/>
          <w:sz w:val="28"/>
          <w:szCs w:val="28"/>
          <w:lang w:val="kk-KZ"/>
        </w:rPr>
        <w:t xml:space="preserve"> алынған оқытушылар саны көп болмады, барлығы 8 оқытушыдан алынды. Дегенмен, олардың жауаптарынан «ноосфералық білім» туралы көзқарастардың әлі де болса, ЖОО оқытушылары арасында орнықпағанын көрсетті деп айта аламыз. Өйткені «ноосфералық білім» </w:t>
      </w:r>
      <w:r w:rsidR="003F0B26" w:rsidRPr="003F0B26">
        <w:rPr>
          <w:rFonts w:ascii="Times New Roman" w:hAnsi="Times New Roman" w:cs="Times New Roman"/>
          <w:sz w:val="28"/>
          <w:szCs w:val="28"/>
          <w:lang w:val="kk-KZ"/>
        </w:rPr>
        <w:lastRenderedPageBreak/>
        <w:t xml:space="preserve">компонентін қосу туралы (1) сұраққа 6 оқытушы «жоқ» деп жауап берген. Ал оның себебін (4) сұраққа берген (а) жауабын да  6 оқытушы белгілеуінен түсінуге болады. Яғни алдымен ЖОО оқытушыларының өздері танып-түсініп, меңгеріп алмаса, қалайша өз пәндерінің компоненті етіп қоса алуы мүмкін. Бұл </w:t>
      </w:r>
      <w:r w:rsidR="00420660">
        <w:rPr>
          <w:rFonts w:ascii="Times New Roman" w:hAnsi="Times New Roman" w:cs="Times New Roman"/>
          <w:sz w:val="28"/>
          <w:szCs w:val="28"/>
          <w:lang w:val="kk-KZ"/>
        </w:rPr>
        <w:t xml:space="preserve">сауалнаманың </w:t>
      </w:r>
      <w:r w:rsidR="003F0B26" w:rsidRPr="003F0B26">
        <w:rPr>
          <w:rFonts w:ascii="Times New Roman" w:hAnsi="Times New Roman" w:cs="Times New Roman"/>
          <w:sz w:val="28"/>
          <w:szCs w:val="28"/>
          <w:lang w:val="kk-KZ"/>
        </w:rPr>
        <w:t xml:space="preserve"> да атқарған қызметі үлкен болды. Біз үшін жағдайдың студенттер арқылы ғана емес, оқытушылар тұрғысынан да анықталуы маңызды болды.</w:t>
      </w:r>
    </w:p>
    <w:p w14:paraId="4D53AA49" w14:textId="5C0ACCAD" w:rsidR="003F0B26" w:rsidRPr="003F0B26" w:rsidRDefault="00E93414" w:rsidP="00BC4E3D">
      <w:pPr>
        <w:spacing w:after="0" w:line="240" w:lineRule="auto"/>
        <w:ind w:firstLine="708"/>
        <w:jc w:val="both"/>
        <w:rPr>
          <w:rFonts w:ascii="Times New Roman" w:hAnsi="Times New Roman" w:cs="Times New Roman"/>
          <w:sz w:val="28"/>
          <w:szCs w:val="28"/>
          <w:lang w:val="kk-KZ"/>
        </w:rPr>
      </w:pPr>
      <w:bookmarkStart w:id="60" w:name="_Hlk164790470"/>
      <w:r>
        <w:rPr>
          <w:rFonts w:ascii="Times New Roman" w:hAnsi="Times New Roman" w:cs="Times New Roman"/>
          <w:sz w:val="28"/>
          <w:szCs w:val="28"/>
          <w:lang w:val="kk-KZ"/>
        </w:rPr>
        <w:t>Тәжірибелік-</w:t>
      </w:r>
      <w:r w:rsidR="003F0B26" w:rsidRPr="003F0B26">
        <w:rPr>
          <w:rFonts w:ascii="Times New Roman" w:hAnsi="Times New Roman" w:cs="Times New Roman"/>
          <w:sz w:val="28"/>
          <w:szCs w:val="28"/>
          <w:lang w:val="kk-KZ"/>
        </w:rPr>
        <w:t xml:space="preserve">эксперименттің </w:t>
      </w:r>
      <w:bookmarkEnd w:id="60"/>
      <w:r w:rsidR="003F0B26" w:rsidRPr="003F0B26">
        <w:rPr>
          <w:rFonts w:ascii="Times New Roman" w:hAnsi="Times New Roman" w:cs="Times New Roman"/>
          <w:sz w:val="28"/>
          <w:szCs w:val="28"/>
          <w:lang w:val="kk-KZ"/>
        </w:rPr>
        <w:t>анықтау кезеңі  алдын ала әзірленген дидактикалық материалдардың құрылымы мен мазмұнын қайта тиянақтауға, пысықтауға бағыт беретін</w:t>
      </w:r>
      <w:r>
        <w:rPr>
          <w:rFonts w:ascii="Times New Roman" w:hAnsi="Times New Roman" w:cs="Times New Roman"/>
          <w:sz w:val="28"/>
          <w:szCs w:val="28"/>
          <w:lang w:val="kk-KZ"/>
        </w:rPr>
        <w:t>д</w:t>
      </w:r>
      <w:r w:rsidR="003F0B26" w:rsidRPr="003F0B26">
        <w:rPr>
          <w:rFonts w:ascii="Times New Roman" w:hAnsi="Times New Roman" w:cs="Times New Roman"/>
          <w:sz w:val="28"/>
          <w:szCs w:val="28"/>
          <w:lang w:val="kk-KZ"/>
        </w:rPr>
        <w:t>ігімен құнды болып табылады. Бұл өткізілген анықтау кезеңінің жұмыстарын талдау нәтижесінде алда тұрған келесі қалыптастыру кезең</w:t>
      </w:r>
      <w:r w:rsidR="008276DE">
        <w:rPr>
          <w:rFonts w:ascii="Times New Roman" w:hAnsi="Times New Roman" w:cs="Times New Roman"/>
          <w:sz w:val="28"/>
          <w:szCs w:val="28"/>
          <w:lang w:val="kk-KZ"/>
        </w:rPr>
        <w:t>іне</w:t>
      </w:r>
      <w:r w:rsidR="003F0B26" w:rsidRPr="003F0B26">
        <w:rPr>
          <w:rFonts w:ascii="Times New Roman" w:hAnsi="Times New Roman" w:cs="Times New Roman"/>
          <w:sz w:val="28"/>
          <w:szCs w:val="28"/>
          <w:lang w:val="kk-KZ"/>
        </w:rPr>
        <w:t xml:space="preserve"> арналған оқу бағдарламасы мен әдістемелік құралдардың мазмұнын бұрынғыға қоса толықтырып, </w:t>
      </w:r>
      <w:r w:rsidR="00322F0A">
        <w:rPr>
          <w:rFonts w:ascii="Times New Roman" w:hAnsi="Times New Roman" w:cs="Times New Roman"/>
          <w:sz w:val="28"/>
          <w:szCs w:val="28"/>
          <w:lang w:val="kk-KZ"/>
        </w:rPr>
        <w:t>белсенді</w:t>
      </w:r>
      <w:r w:rsidR="003F0B26" w:rsidRPr="003F0B26">
        <w:rPr>
          <w:rFonts w:ascii="Times New Roman" w:hAnsi="Times New Roman" w:cs="Times New Roman"/>
          <w:sz w:val="28"/>
          <w:szCs w:val="28"/>
          <w:lang w:val="kk-KZ"/>
        </w:rPr>
        <w:t xml:space="preserve"> әдіс-тәсілдер жүйесін молынан қолдану қажет екендігі анықталды. </w:t>
      </w:r>
      <w:r w:rsidR="00322F0A">
        <w:rPr>
          <w:rFonts w:ascii="Times New Roman" w:hAnsi="Times New Roman" w:cs="Times New Roman"/>
          <w:sz w:val="28"/>
          <w:szCs w:val="28"/>
          <w:lang w:val="kk-KZ"/>
        </w:rPr>
        <w:t>Қ</w:t>
      </w:r>
      <w:r w:rsidR="003F0B26" w:rsidRPr="003F0B26">
        <w:rPr>
          <w:rFonts w:ascii="Times New Roman" w:hAnsi="Times New Roman" w:cs="Times New Roman"/>
          <w:sz w:val="28"/>
          <w:szCs w:val="28"/>
          <w:lang w:val="kk-KZ"/>
        </w:rPr>
        <w:t xml:space="preserve">алыптастыру кезеңінде қолданылатын дәрістер жүйесі, семинар сабақтар жүйесі, </w:t>
      </w:r>
      <w:r w:rsidR="00322F0A">
        <w:rPr>
          <w:rFonts w:ascii="Times New Roman" w:hAnsi="Times New Roman" w:cs="Times New Roman"/>
          <w:sz w:val="28"/>
          <w:szCs w:val="28"/>
          <w:lang w:val="kk-KZ"/>
        </w:rPr>
        <w:t>білім алушылардың</w:t>
      </w:r>
      <w:r w:rsidR="003F0B26" w:rsidRPr="003F0B26">
        <w:rPr>
          <w:rFonts w:ascii="Times New Roman" w:hAnsi="Times New Roman" w:cs="Times New Roman"/>
          <w:sz w:val="28"/>
          <w:szCs w:val="28"/>
          <w:lang w:val="kk-KZ"/>
        </w:rPr>
        <w:t xml:space="preserve"> өзіндік жұмыс тапсырмалары мен тәрбиелік іс-шаралар жүйесі анықтау кезеңінің нәтижелерін талдау барысында анықталған ерекшеліктерге сәйкес толықтырылып, қай бағыт бойынша көбірек  назар салу керектігі нақтыланды. </w:t>
      </w:r>
    </w:p>
    <w:p w14:paraId="1DB89594" w14:textId="6474794C" w:rsidR="003F0B26" w:rsidRPr="003F0B26" w:rsidRDefault="003F0B26" w:rsidP="007C7F27">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Келесі кезең </w:t>
      </w:r>
      <w:r w:rsidR="007C7F27">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w:t>
      </w:r>
      <w:r w:rsidR="007C7F27">
        <w:rPr>
          <w:rFonts w:ascii="Times New Roman" w:hAnsi="Times New Roman" w:cs="Times New Roman"/>
          <w:sz w:val="28"/>
          <w:szCs w:val="28"/>
          <w:lang w:val="kk-KZ"/>
        </w:rPr>
        <w:t>т</w:t>
      </w:r>
      <w:r w:rsidR="007C7F27" w:rsidRPr="007C7F27">
        <w:rPr>
          <w:rFonts w:ascii="Times New Roman" w:hAnsi="Times New Roman" w:cs="Times New Roman"/>
          <w:sz w:val="28"/>
          <w:szCs w:val="28"/>
          <w:lang w:val="kk-KZ"/>
        </w:rPr>
        <w:t xml:space="preserve">әжірибелік-эксперименттің </w:t>
      </w:r>
      <w:r w:rsidRPr="003F0B26">
        <w:rPr>
          <w:rFonts w:ascii="Times New Roman" w:hAnsi="Times New Roman" w:cs="Times New Roman"/>
          <w:sz w:val="28"/>
          <w:szCs w:val="28"/>
          <w:lang w:val="kk-KZ"/>
        </w:rPr>
        <w:t>қалыптастыру кезеңі</w:t>
      </w:r>
      <w:r w:rsidR="001D4148">
        <w:rPr>
          <w:rFonts w:ascii="Times New Roman" w:hAnsi="Times New Roman" w:cs="Times New Roman"/>
          <w:sz w:val="28"/>
          <w:szCs w:val="28"/>
          <w:lang w:val="kk-KZ"/>
        </w:rPr>
        <w:t>нде</w:t>
      </w:r>
      <w:r w:rsidRPr="003F0B26">
        <w:rPr>
          <w:rFonts w:ascii="Times New Roman" w:hAnsi="Times New Roman" w:cs="Times New Roman"/>
          <w:sz w:val="28"/>
          <w:szCs w:val="28"/>
          <w:lang w:val="kk-KZ"/>
        </w:rPr>
        <w:t xml:space="preserve"> зерттеушінің өзімен қоса алғанда екі университеттегі бақылау және эксперимент топтарында  алдын ала әзірлік жасап, өзара кеңестер өткізілді. </w:t>
      </w:r>
      <w:r w:rsidR="001D4148">
        <w:rPr>
          <w:rFonts w:ascii="Times New Roman" w:hAnsi="Times New Roman" w:cs="Times New Roman"/>
          <w:sz w:val="28"/>
          <w:szCs w:val="28"/>
          <w:lang w:val="kk-KZ"/>
        </w:rPr>
        <w:t>Қ</w:t>
      </w:r>
      <w:r w:rsidRPr="003F0B26">
        <w:rPr>
          <w:rFonts w:ascii="Times New Roman" w:hAnsi="Times New Roman" w:cs="Times New Roman"/>
          <w:sz w:val="28"/>
          <w:szCs w:val="28"/>
          <w:lang w:val="kk-KZ"/>
        </w:rPr>
        <w:t>алыптастыру кезең</w:t>
      </w:r>
      <w:r w:rsidR="00AD70FA">
        <w:rPr>
          <w:rFonts w:ascii="Times New Roman" w:hAnsi="Times New Roman" w:cs="Times New Roman"/>
          <w:sz w:val="28"/>
          <w:szCs w:val="28"/>
          <w:lang w:val="kk-KZ"/>
        </w:rPr>
        <w:t>іне</w:t>
      </w:r>
      <w:r w:rsidRPr="003F0B26">
        <w:rPr>
          <w:rFonts w:ascii="Times New Roman" w:hAnsi="Times New Roman" w:cs="Times New Roman"/>
          <w:sz w:val="28"/>
          <w:szCs w:val="28"/>
          <w:lang w:val="kk-KZ"/>
        </w:rPr>
        <w:t xml:space="preserve"> Алматыдағы Абай атындағы Қазақ ұлттық педагогикалық университетінің </w:t>
      </w:r>
      <w:r w:rsidR="0071625B">
        <w:rPr>
          <w:rFonts w:ascii="Times New Roman" w:hAnsi="Times New Roman" w:cs="Times New Roman"/>
          <w:sz w:val="28"/>
          <w:szCs w:val="28"/>
          <w:lang w:val="kk-KZ"/>
        </w:rPr>
        <w:t xml:space="preserve">2-3 курсының білім алушылары алынды. </w:t>
      </w:r>
      <w:r w:rsidRPr="003F0B26">
        <w:rPr>
          <w:rFonts w:ascii="Times New Roman" w:hAnsi="Times New Roman" w:cs="Times New Roman"/>
          <w:sz w:val="28"/>
          <w:szCs w:val="28"/>
          <w:lang w:val="kk-KZ"/>
        </w:rPr>
        <w:t xml:space="preserve">Оқытушыларға </w:t>
      </w:r>
      <w:r w:rsidR="00647DB0">
        <w:rPr>
          <w:rFonts w:ascii="Times New Roman" w:hAnsi="Times New Roman" w:cs="Times New Roman"/>
          <w:sz w:val="28"/>
          <w:szCs w:val="28"/>
          <w:lang w:val="kk-KZ"/>
        </w:rPr>
        <w:t>т</w:t>
      </w:r>
      <w:r w:rsidR="00647DB0" w:rsidRPr="00647DB0">
        <w:rPr>
          <w:rFonts w:ascii="Times New Roman" w:hAnsi="Times New Roman" w:cs="Times New Roman"/>
          <w:sz w:val="28"/>
          <w:szCs w:val="28"/>
          <w:lang w:val="kk-KZ"/>
        </w:rPr>
        <w:t xml:space="preserve">әжірибелік-эксперименттің </w:t>
      </w:r>
      <w:r w:rsidRPr="003F0B26">
        <w:rPr>
          <w:rFonts w:ascii="Times New Roman" w:hAnsi="Times New Roman" w:cs="Times New Roman"/>
          <w:sz w:val="28"/>
          <w:szCs w:val="28"/>
          <w:lang w:val="kk-KZ"/>
        </w:rPr>
        <w:t>оқу бағдарламасы, дәрістердің жүйесі, семинар жүйесі, студенттердің өзіндік жұмыс жүйелері таратылды.</w:t>
      </w:r>
    </w:p>
    <w:p w14:paraId="4D4F0730" w14:textId="4DACC556" w:rsidR="003F0B26" w:rsidRPr="003F0B26" w:rsidRDefault="00647DB0" w:rsidP="00BC4E3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3F0B26" w:rsidRPr="003F0B26">
        <w:rPr>
          <w:rFonts w:ascii="Times New Roman" w:hAnsi="Times New Roman" w:cs="Times New Roman"/>
          <w:sz w:val="28"/>
          <w:szCs w:val="28"/>
          <w:lang w:val="kk-KZ"/>
        </w:rPr>
        <w:t>алыптастыру кезең</w:t>
      </w:r>
      <w:r w:rsidR="00AD70FA">
        <w:rPr>
          <w:rFonts w:ascii="Times New Roman" w:hAnsi="Times New Roman" w:cs="Times New Roman"/>
          <w:sz w:val="28"/>
          <w:szCs w:val="28"/>
          <w:lang w:val="kk-KZ"/>
        </w:rPr>
        <w:t>ін</w:t>
      </w:r>
      <w:r w:rsidR="003F0B26" w:rsidRPr="003F0B26">
        <w:rPr>
          <w:rFonts w:ascii="Times New Roman" w:hAnsi="Times New Roman" w:cs="Times New Roman"/>
          <w:sz w:val="28"/>
          <w:szCs w:val="28"/>
          <w:lang w:val="kk-KZ"/>
        </w:rPr>
        <w:t xml:space="preserve">де қолданылған «Ноосфералық білім негізінде визуалды </w:t>
      </w:r>
      <w:r w:rsidR="00A5473B" w:rsidRPr="003F0B26">
        <w:rPr>
          <w:rFonts w:ascii="Times New Roman" w:hAnsi="Times New Roman" w:cs="Times New Roman"/>
          <w:sz w:val="28"/>
          <w:szCs w:val="28"/>
          <w:lang w:val="kk-KZ"/>
        </w:rPr>
        <w:t xml:space="preserve">өнерді </w:t>
      </w:r>
      <w:r w:rsidR="003F0B26" w:rsidRPr="003F0B26">
        <w:rPr>
          <w:rFonts w:ascii="Times New Roman" w:hAnsi="Times New Roman" w:cs="Times New Roman"/>
          <w:sz w:val="28"/>
          <w:szCs w:val="28"/>
          <w:lang w:val="kk-KZ"/>
        </w:rPr>
        <w:t xml:space="preserve">қабылдау» курсының (2.3 тармақшада берілген) оқу бағдарламасы негізге алынып, 15 тақырыптағы дәріс түрлері, дәріс жоспарлары мен мәтіндері, семинар сабақтарда талқыланатын мәселелер мен қосымша тапсырмалар, студенттердің өзіндік жұмыс түрлері мен мазмұны дербес әдістемелік құрал ретінде жинақталып, оқытушыларға таратылды. Студенттерге өткізілетін дәрістер бойынша презентациялардың жүйесі жасалынды. Бұлардың барлығы ноосфералық білім негізінде болашақ бастауыш сынып мұғалімдерін визуалды қабылдауға даярлау моделін іске асырудың авторлық тұрғыдан әзірленген әдістемелік ресурсы болып табылады. </w:t>
      </w:r>
    </w:p>
    <w:p w14:paraId="6BD38DA8" w14:textId="6A91A5AF"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Дәріс, семинар, өзіндік жұмыстардың да көздегені </w:t>
      </w:r>
      <w:r w:rsidR="009D1400">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студенттерге ноосфера туралы білім мазмұнын оқытып қою емес, олардың әрқайсысының ноосфералық санасын қалыптастыру, яғни визуалдық сәндік бұйымдардың болмысын талдай отырып, қолмен жасай отырып, олардағы қазақ ұлттық дүниетанымында қалыптасқан ноосфералық білімді меңгерту. Сондықтан да оқу </w:t>
      </w:r>
      <w:r w:rsidR="009D1400">
        <w:rPr>
          <w:rFonts w:ascii="Times New Roman" w:hAnsi="Times New Roman" w:cs="Times New Roman"/>
          <w:sz w:val="28"/>
          <w:szCs w:val="28"/>
          <w:lang w:val="kk-KZ"/>
        </w:rPr>
        <w:t>үдерісінің</w:t>
      </w:r>
      <w:r w:rsidRPr="003F0B26">
        <w:rPr>
          <w:rFonts w:ascii="Times New Roman" w:hAnsi="Times New Roman" w:cs="Times New Roman"/>
          <w:sz w:val="28"/>
          <w:szCs w:val="28"/>
          <w:lang w:val="kk-KZ"/>
        </w:rPr>
        <w:t xml:space="preserve"> әрбір компоненті осы бағытта жүзеге асырылды.</w:t>
      </w:r>
    </w:p>
    <w:p w14:paraId="2DEE6257" w14:textId="63829FC0" w:rsidR="003F0B26" w:rsidRPr="003F0B26" w:rsidRDefault="003F0B26" w:rsidP="009D1400">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Алғашқы дәрістен </w:t>
      </w:r>
      <w:r w:rsidR="00D07833">
        <w:rPr>
          <w:rFonts w:ascii="Times New Roman" w:hAnsi="Times New Roman" w:cs="Times New Roman"/>
          <w:sz w:val="28"/>
          <w:szCs w:val="28"/>
          <w:lang w:val="kk-KZ"/>
        </w:rPr>
        <w:t>үзінді</w:t>
      </w:r>
      <w:r w:rsidRPr="003F0B26">
        <w:rPr>
          <w:rFonts w:ascii="Times New Roman" w:hAnsi="Times New Roman" w:cs="Times New Roman"/>
          <w:sz w:val="28"/>
          <w:szCs w:val="28"/>
          <w:lang w:val="kk-KZ"/>
        </w:rPr>
        <w:t xml:space="preserve"> келтіріп, ондағы мәселенің қарастырылуы көрсетілді.  </w:t>
      </w:r>
    </w:p>
    <w:p w14:paraId="2D3F6445" w14:textId="77777777"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Дәрістің тақырыбы</w:t>
      </w:r>
      <w:r w:rsidRPr="003F0B26">
        <w:rPr>
          <w:rFonts w:ascii="Times New Roman" w:hAnsi="Times New Roman" w:cs="Times New Roman"/>
          <w:sz w:val="28"/>
          <w:szCs w:val="28"/>
          <w:lang w:val="kk-KZ"/>
        </w:rPr>
        <w:t xml:space="preserve"> – «Ноосфера туралы түсінік».</w:t>
      </w:r>
    </w:p>
    <w:p w14:paraId="73F67B89" w14:textId="77777777"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Дәрістің түрі</w:t>
      </w:r>
      <w:r w:rsidRPr="003F0B26">
        <w:rPr>
          <w:rFonts w:ascii="Times New Roman" w:hAnsi="Times New Roman" w:cs="Times New Roman"/>
          <w:sz w:val="28"/>
          <w:szCs w:val="28"/>
          <w:lang w:val="kk-KZ"/>
        </w:rPr>
        <w:t xml:space="preserve">  -  Кіріспе дәріс.</w:t>
      </w:r>
    </w:p>
    <w:p w14:paraId="51EE3A1E" w14:textId="77777777"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lastRenderedPageBreak/>
        <w:t>Дәрістің мақсаты</w:t>
      </w:r>
      <w:r w:rsidRPr="003F0B26">
        <w:rPr>
          <w:rFonts w:ascii="Times New Roman" w:hAnsi="Times New Roman" w:cs="Times New Roman"/>
          <w:sz w:val="28"/>
          <w:szCs w:val="28"/>
          <w:lang w:val="kk-KZ"/>
        </w:rPr>
        <w:t xml:space="preserve"> – «ноосфера» туралы түсінік қалыптастыру, жаңа ұғымдарды меңгерту.</w:t>
      </w:r>
    </w:p>
    <w:p w14:paraId="3B387AC6" w14:textId="77777777"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Дәрістің міндеттері:</w:t>
      </w:r>
      <w:r w:rsidRPr="003F0B26">
        <w:rPr>
          <w:rFonts w:ascii="Times New Roman" w:hAnsi="Times New Roman" w:cs="Times New Roman"/>
          <w:sz w:val="28"/>
          <w:szCs w:val="28"/>
          <w:lang w:val="kk-KZ"/>
        </w:rPr>
        <w:t xml:space="preserve"> 1) ноосфера ұғымына талдау жасау; 2) В.И.Вернадский, Тейяр де Шарден, Э.Леруаның ноосфера туралы еңбектеріне шолу жасау, ұғымдарға берілген анықтамаларын салыстыру, түпнұсқа кітаптардан үзінділерді комментарий жасап оқыту; 3) </w:t>
      </w:r>
      <w:r w:rsidRPr="003F0B26">
        <w:rPr>
          <w:rFonts w:ascii="Times New Roman" w:hAnsi="Times New Roman" w:cs="Times New Roman"/>
          <w:i/>
          <w:sz w:val="28"/>
          <w:szCs w:val="28"/>
          <w:lang w:val="kk-KZ"/>
        </w:rPr>
        <w:t xml:space="preserve">биосфера,  ноосфера, «Адам-Табиғат- Қоғам- Әлем», экология, біртұтастық </w:t>
      </w:r>
      <w:r w:rsidRPr="003F0B26">
        <w:rPr>
          <w:rFonts w:ascii="Times New Roman" w:hAnsi="Times New Roman" w:cs="Times New Roman"/>
          <w:sz w:val="28"/>
          <w:szCs w:val="28"/>
          <w:lang w:val="kk-KZ"/>
        </w:rPr>
        <w:t>ұғымдарының анықтамасына талдау жасау; 4) дәрістің конспектісін жасату.</w:t>
      </w:r>
    </w:p>
    <w:p w14:paraId="00CACAA9" w14:textId="77777777" w:rsidR="003F0B26" w:rsidRPr="003F0B26" w:rsidRDefault="003F0B26" w:rsidP="00BC4E3D">
      <w:pPr>
        <w:spacing w:after="0" w:line="240" w:lineRule="auto"/>
        <w:ind w:firstLine="567"/>
        <w:jc w:val="both"/>
        <w:rPr>
          <w:rFonts w:ascii="Times New Roman" w:hAnsi="Times New Roman" w:cs="Times New Roman"/>
          <w:b/>
          <w:sz w:val="28"/>
          <w:szCs w:val="28"/>
          <w:lang w:val="kk-KZ"/>
        </w:rPr>
      </w:pPr>
      <w:r w:rsidRPr="003F0B26">
        <w:rPr>
          <w:rFonts w:ascii="Times New Roman" w:hAnsi="Times New Roman" w:cs="Times New Roman"/>
          <w:b/>
          <w:sz w:val="28"/>
          <w:szCs w:val="28"/>
          <w:lang w:val="kk-KZ"/>
        </w:rPr>
        <w:t xml:space="preserve">Дәрістің жоспары: </w:t>
      </w:r>
    </w:p>
    <w:p w14:paraId="7ECD68DE" w14:textId="77777777" w:rsidR="003F0B26" w:rsidRPr="003F0B26" w:rsidRDefault="003F0B26" w:rsidP="0077693D">
      <w:pPr>
        <w:numPr>
          <w:ilvl w:val="0"/>
          <w:numId w:val="24"/>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Биосфера және ноосфера.</w:t>
      </w:r>
    </w:p>
    <w:p w14:paraId="293D04B0" w14:textId="77777777" w:rsidR="003F0B26" w:rsidRPr="003F0B26" w:rsidRDefault="003F0B26" w:rsidP="0077693D">
      <w:pPr>
        <w:numPr>
          <w:ilvl w:val="0"/>
          <w:numId w:val="24"/>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 В.И.Вернадский, Тейяр де Шарден, Э.Леруаның ноосфера туралы еңбектері.</w:t>
      </w:r>
    </w:p>
    <w:p w14:paraId="24E99281" w14:textId="77777777" w:rsidR="003F0B26" w:rsidRPr="003F0B26" w:rsidRDefault="003F0B26" w:rsidP="0077693D">
      <w:pPr>
        <w:numPr>
          <w:ilvl w:val="0"/>
          <w:numId w:val="24"/>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«Адам-Табиғат- Қоғам- Әлем» біртұтастығы.</w:t>
      </w:r>
    </w:p>
    <w:p w14:paraId="2FA62C0A" w14:textId="77777777" w:rsidR="003F0B26" w:rsidRPr="003F0B26" w:rsidRDefault="003F0B26" w:rsidP="0077693D">
      <w:pPr>
        <w:numPr>
          <w:ilvl w:val="0"/>
          <w:numId w:val="24"/>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Адамзаттың болашақ өмірінің сақталуы адамның гуманистік-экологиялық іс-әрекетімен байланыстылығында.</w:t>
      </w:r>
    </w:p>
    <w:p w14:paraId="14F458EC" w14:textId="77777777" w:rsidR="003F0B26" w:rsidRPr="003F0B26" w:rsidRDefault="003F0B26" w:rsidP="00DB1FDC">
      <w:pPr>
        <w:spacing w:after="0" w:line="240" w:lineRule="auto"/>
        <w:ind w:firstLine="709"/>
        <w:jc w:val="both"/>
        <w:rPr>
          <w:rFonts w:ascii="Times New Roman" w:hAnsi="Times New Roman" w:cs="Times New Roman"/>
          <w:b/>
          <w:sz w:val="28"/>
          <w:szCs w:val="28"/>
          <w:lang w:val="kk-KZ"/>
        </w:rPr>
      </w:pPr>
      <w:r w:rsidRPr="003F0B26">
        <w:rPr>
          <w:rFonts w:ascii="Times New Roman" w:hAnsi="Times New Roman" w:cs="Times New Roman"/>
          <w:b/>
          <w:sz w:val="28"/>
          <w:szCs w:val="28"/>
          <w:lang w:val="kk-KZ"/>
        </w:rPr>
        <w:t>Дәрістің көрнекіліктері мен қосымша дидактикалық құралдары:</w:t>
      </w:r>
    </w:p>
    <w:p w14:paraId="7D040EAD" w14:textId="77777777" w:rsidR="003F0B26" w:rsidRPr="003F0B26" w:rsidRDefault="003F0B26" w:rsidP="0077693D">
      <w:pPr>
        <w:numPr>
          <w:ilvl w:val="0"/>
          <w:numId w:val="25"/>
        </w:numPr>
        <w:tabs>
          <w:tab w:val="left" w:pos="1134"/>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«Ноосфера туралы» тақырыбында таныстырылым (презентация).</w:t>
      </w:r>
    </w:p>
    <w:p w14:paraId="1FB404DA" w14:textId="104D9F3D" w:rsidR="003F0B26" w:rsidRPr="00124399" w:rsidRDefault="003F0B26" w:rsidP="0077693D">
      <w:pPr>
        <w:numPr>
          <w:ilvl w:val="0"/>
          <w:numId w:val="25"/>
        </w:numPr>
        <w:tabs>
          <w:tab w:val="left" w:pos="1134"/>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интернет-ресурстан: «Вернадскийдің көріпкелдігі» - «Озарение Вернадского» </w:t>
      </w:r>
      <w:r w:rsidR="006B1DA4" w:rsidRPr="00124399">
        <w:rPr>
          <w:rFonts w:ascii="Times New Roman" w:hAnsi="Times New Roman" w:cs="Times New Roman"/>
          <w:sz w:val="28"/>
          <w:szCs w:val="28"/>
        </w:rPr>
        <w:t>[1</w:t>
      </w:r>
      <w:r w:rsidRPr="00124399">
        <w:rPr>
          <w:rFonts w:ascii="Times New Roman" w:hAnsi="Times New Roman" w:cs="Times New Roman"/>
          <w:sz w:val="28"/>
          <w:szCs w:val="28"/>
        </w:rPr>
        <w:t>8</w:t>
      </w:r>
      <w:r w:rsidR="00124399" w:rsidRPr="00124399">
        <w:rPr>
          <w:rFonts w:ascii="Times New Roman" w:hAnsi="Times New Roman" w:cs="Times New Roman"/>
          <w:sz w:val="28"/>
          <w:szCs w:val="28"/>
          <w:lang w:val="kk-KZ"/>
        </w:rPr>
        <w:t>7</w:t>
      </w:r>
      <w:r w:rsidRPr="00124399">
        <w:rPr>
          <w:rFonts w:ascii="Times New Roman" w:hAnsi="Times New Roman" w:cs="Times New Roman"/>
          <w:sz w:val="28"/>
          <w:szCs w:val="28"/>
        </w:rPr>
        <w:t>]</w:t>
      </w:r>
      <w:r w:rsidR="00C67D15" w:rsidRPr="00124399">
        <w:rPr>
          <w:rFonts w:ascii="Times New Roman" w:hAnsi="Times New Roman" w:cs="Times New Roman"/>
          <w:sz w:val="28"/>
          <w:szCs w:val="28"/>
          <w:lang w:val="kk-KZ"/>
        </w:rPr>
        <w:t>.</w:t>
      </w:r>
    </w:p>
    <w:p w14:paraId="582AD85D" w14:textId="42250C9E" w:rsidR="003F0B26" w:rsidRPr="00124399" w:rsidRDefault="003F0B26" w:rsidP="00BC4E3D">
      <w:pPr>
        <w:spacing w:after="0" w:line="240" w:lineRule="auto"/>
        <w:ind w:firstLine="567"/>
        <w:jc w:val="both"/>
        <w:rPr>
          <w:rFonts w:ascii="Times New Roman" w:hAnsi="Times New Roman" w:cs="Times New Roman"/>
          <w:sz w:val="28"/>
          <w:szCs w:val="28"/>
          <w:lang w:val="kk-KZ"/>
        </w:rPr>
      </w:pPr>
      <w:r w:rsidRPr="00124399">
        <w:rPr>
          <w:rFonts w:ascii="Times New Roman" w:hAnsi="Times New Roman" w:cs="Times New Roman"/>
          <w:sz w:val="28"/>
          <w:szCs w:val="28"/>
          <w:lang w:val="kk-KZ"/>
        </w:rPr>
        <w:t>-Ноосфера жұмбағы. Академик Вернадский. Құмсағат [</w:t>
      </w:r>
      <w:r w:rsidR="0058039F" w:rsidRPr="00124399">
        <w:rPr>
          <w:rFonts w:ascii="Times New Roman" w:hAnsi="Times New Roman" w:cs="Times New Roman"/>
          <w:sz w:val="28"/>
          <w:szCs w:val="28"/>
        </w:rPr>
        <w:t>1</w:t>
      </w:r>
      <w:r w:rsidR="00124399" w:rsidRPr="00124399">
        <w:rPr>
          <w:rFonts w:ascii="Times New Roman" w:hAnsi="Times New Roman" w:cs="Times New Roman"/>
          <w:sz w:val="28"/>
          <w:szCs w:val="28"/>
          <w:lang w:val="kk-KZ"/>
        </w:rPr>
        <w:t>88</w:t>
      </w:r>
      <w:r w:rsidRPr="00124399">
        <w:rPr>
          <w:rFonts w:ascii="Times New Roman" w:hAnsi="Times New Roman" w:cs="Times New Roman"/>
          <w:sz w:val="28"/>
          <w:szCs w:val="28"/>
          <w:lang w:val="kk-KZ"/>
        </w:rPr>
        <w:t>]</w:t>
      </w:r>
      <w:r w:rsidR="00D07833" w:rsidRPr="00124399">
        <w:rPr>
          <w:rFonts w:ascii="Times New Roman" w:hAnsi="Times New Roman" w:cs="Times New Roman"/>
          <w:sz w:val="28"/>
          <w:szCs w:val="28"/>
          <w:lang w:val="kk-KZ"/>
        </w:rPr>
        <w:t>.</w:t>
      </w:r>
    </w:p>
    <w:p w14:paraId="7EBB5853" w14:textId="1A34AF5C" w:rsidR="003F0B26" w:rsidRPr="00124399" w:rsidRDefault="003F0B26" w:rsidP="00BC4E3D">
      <w:pPr>
        <w:spacing w:after="0" w:line="240" w:lineRule="auto"/>
        <w:ind w:firstLine="567"/>
        <w:contextualSpacing/>
        <w:jc w:val="both"/>
        <w:rPr>
          <w:rFonts w:ascii="Times New Roman" w:hAnsi="Times New Roman" w:cs="Times New Roman"/>
          <w:sz w:val="28"/>
          <w:szCs w:val="28"/>
          <w:lang w:val="kk-KZ"/>
        </w:rPr>
      </w:pPr>
      <w:r w:rsidRPr="00124399">
        <w:rPr>
          <w:rFonts w:ascii="Times New Roman" w:hAnsi="Times New Roman" w:cs="Times New Roman"/>
          <w:sz w:val="28"/>
          <w:szCs w:val="28"/>
          <w:lang w:val="kk-KZ"/>
        </w:rPr>
        <w:t xml:space="preserve">-Ноосфераның қалыптасуы </w:t>
      </w:r>
      <w:r w:rsidR="0058039F" w:rsidRPr="00124399">
        <w:rPr>
          <w:rFonts w:ascii="Times New Roman" w:hAnsi="Times New Roman" w:cs="Times New Roman"/>
          <w:sz w:val="28"/>
          <w:szCs w:val="28"/>
        </w:rPr>
        <w:t>[1</w:t>
      </w:r>
      <w:r w:rsidR="00124399" w:rsidRPr="00124399">
        <w:rPr>
          <w:rFonts w:ascii="Times New Roman" w:hAnsi="Times New Roman" w:cs="Times New Roman"/>
          <w:sz w:val="28"/>
          <w:szCs w:val="28"/>
          <w:lang w:val="kk-KZ"/>
        </w:rPr>
        <w:t>89</w:t>
      </w:r>
      <w:r w:rsidRPr="00124399">
        <w:rPr>
          <w:rFonts w:ascii="Times New Roman" w:hAnsi="Times New Roman" w:cs="Times New Roman"/>
          <w:sz w:val="28"/>
          <w:szCs w:val="28"/>
        </w:rPr>
        <w:t>]</w:t>
      </w:r>
      <w:r w:rsidR="00D07833" w:rsidRPr="00124399">
        <w:rPr>
          <w:rFonts w:ascii="Times New Roman" w:hAnsi="Times New Roman" w:cs="Times New Roman"/>
          <w:sz w:val="28"/>
          <w:szCs w:val="28"/>
          <w:lang w:val="kk-KZ"/>
        </w:rPr>
        <w:t>.</w:t>
      </w:r>
    </w:p>
    <w:p w14:paraId="7438619C" w14:textId="4C702632" w:rsidR="003F0B26" w:rsidRPr="00124399" w:rsidRDefault="003F0B26" w:rsidP="00BC4E3D">
      <w:pPr>
        <w:spacing w:after="0" w:line="240" w:lineRule="auto"/>
        <w:ind w:firstLine="567"/>
        <w:jc w:val="both"/>
        <w:rPr>
          <w:rFonts w:ascii="Times New Roman" w:hAnsi="Times New Roman" w:cs="Times New Roman"/>
          <w:sz w:val="28"/>
          <w:szCs w:val="28"/>
          <w:lang w:val="kk-KZ"/>
        </w:rPr>
      </w:pPr>
      <w:r w:rsidRPr="00124399">
        <w:rPr>
          <w:rFonts w:ascii="Times New Roman" w:hAnsi="Times New Roman" w:cs="Times New Roman"/>
          <w:sz w:val="28"/>
          <w:szCs w:val="28"/>
          <w:lang w:val="kk-KZ"/>
        </w:rPr>
        <w:t>-Ноосфера, разум, искусственный интеллект и золотой миллиард. Режабек Б.Г. [</w:t>
      </w:r>
      <w:r w:rsidR="00124399" w:rsidRPr="00124399">
        <w:rPr>
          <w:rFonts w:ascii="Times New Roman" w:hAnsi="Times New Roman" w:cs="Times New Roman"/>
          <w:sz w:val="28"/>
          <w:szCs w:val="28"/>
          <w:lang w:val="kk-KZ"/>
        </w:rPr>
        <w:t>190</w:t>
      </w:r>
      <w:r w:rsidRPr="00124399">
        <w:rPr>
          <w:rFonts w:ascii="Times New Roman" w:hAnsi="Times New Roman" w:cs="Times New Roman"/>
          <w:sz w:val="28"/>
          <w:szCs w:val="28"/>
          <w:lang w:val="kk-KZ"/>
        </w:rPr>
        <w:t>]</w:t>
      </w:r>
      <w:r w:rsidR="00D07833" w:rsidRPr="00124399">
        <w:rPr>
          <w:rFonts w:ascii="Times New Roman" w:hAnsi="Times New Roman" w:cs="Times New Roman"/>
          <w:sz w:val="28"/>
          <w:szCs w:val="28"/>
          <w:lang w:val="kk-KZ"/>
        </w:rPr>
        <w:t>.</w:t>
      </w:r>
    </w:p>
    <w:p w14:paraId="32058872" w14:textId="77777777" w:rsidR="003F0B26" w:rsidRPr="003F0B26" w:rsidRDefault="003F0B26" w:rsidP="00DB1FDC">
      <w:pPr>
        <w:spacing w:after="0" w:line="240" w:lineRule="auto"/>
        <w:ind w:firstLine="709"/>
        <w:jc w:val="both"/>
        <w:rPr>
          <w:rFonts w:ascii="Times New Roman" w:hAnsi="Times New Roman" w:cs="Times New Roman"/>
          <w:b/>
          <w:sz w:val="28"/>
          <w:szCs w:val="28"/>
          <w:lang w:val="kk-KZ"/>
        </w:rPr>
      </w:pPr>
      <w:r w:rsidRPr="00124399">
        <w:rPr>
          <w:rFonts w:ascii="Times New Roman" w:hAnsi="Times New Roman" w:cs="Times New Roman"/>
          <w:b/>
          <w:sz w:val="28"/>
          <w:szCs w:val="28"/>
          <w:lang w:val="kk-KZ"/>
        </w:rPr>
        <w:t>Дәрістің</w:t>
      </w:r>
      <w:r w:rsidRPr="003F0B26">
        <w:rPr>
          <w:rFonts w:ascii="Times New Roman" w:hAnsi="Times New Roman" w:cs="Times New Roman"/>
          <w:b/>
          <w:sz w:val="28"/>
          <w:szCs w:val="28"/>
          <w:lang w:val="kk-KZ"/>
        </w:rPr>
        <w:t xml:space="preserve"> барысы:</w:t>
      </w:r>
    </w:p>
    <w:p w14:paraId="1950511D"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 Презентация: 1 слайд. Экранда Қорқыт Бабаның суреті мен жыр жолдары мәтіні берілді. Қобыз сарыны қойылып, жыр дауыстап оқылды.</w:t>
      </w:r>
    </w:p>
    <w:p w14:paraId="394474E4" w14:textId="77777777" w:rsidR="003F0B26" w:rsidRPr="003F0B26" w:rsidRDefault="003F0B26" w:rsidP="003F0B26">
      <w:pPr>
        <w:shd w:val="clear" w:color="auto" w:fill="FFFFFF"/>
        <w:spacing w:after="24" w:line="240" w:lineRule="auto"/>
        <w:rPr>
          <w:rFonts w:ascii="Times New Roman" w:eastAsia="Times New Roman" w:hAnsi="Times New Roman" w:cs="Times New Roman"/>
          <w:color w:val="202122"/>
          <w:sz w:val="28"/>
          <w:szCs w:val="28"/>
          <w:lang w:val="kk-KZ" w:eastAsia="ru-RU"/>
        </w:rPr>
      </w:pPr>
    </w:p>
    <w:p w14:paraId="124520E1" w14:textId="77777777" w:rsidR="003F0B26" w:rsidRDefault="003F0B26" w:rsidP="005616B8">
      <w:pPr>
        <w:spacing w:after="0" w:line="240" w:lineRule="auto"/>
        <w:jc w:val="center"/>
        <w:rPr>
          <w:rFonts w:ascii="Times New Roman" w:hAnsi="Times New Roman" w:cs="Times New Roman"/>
          <w:b/>
          <w:sz w:val="28"/>
          <w:szCs w:val="28"/>
          <w:lang w:val="kk-KZ"/>
        </w:rPr>
      </w:pPr>
      <w:r w:rsidRPr="003F0B26">
        <w:rPr>
          <w:rFonts w:ascii="Times New Roman" w:hAnsi="Times New Roman" w:cs="Times New Roman"/>
          <w:b/>
          <w:noProof/>
          <w:sz w:val="28"/>
          <w:szCs w:val="28"/>
          <w:lang w:eastAsia="ru-RU"/>
        </w:rPr>
        <w:drawing>
          <wp:inline distT="0" distB="0" distL="0" distR="0" wp14:anchorId="62517170" wp14:editId="01598602">
            <wp:extent cx="4658696" cy="2390863"/>
            <wp:effectExtent l="0" t="0" r="8890" b="0"/>
            <wp:docPr id="110" name="Рисунок 82" descr="C:\Users\HP\Desktop\ҚОБЫЗ СИПА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ҚОБЫЗ СИПАТЫ.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4703" cy="2450398"/>
                    </a:xfrm>
                    <a:prstGeom prst="rect">
                      <a:avLst/>
                    </a:prstGeom>
                    <a:noFill/>
                    <a:ln>
                      <a:noFill/>
                    </a:ln>
                  </pic:spPr>
                </pic:pic>
              </a:graphicData>
            </a:graphic>
          </wp:inline>
        </w:drawing>
      </w:r>
    </w:p>
    <w:p w14:paraId="010B073F" w14:textId="77777777" w:rsidR="005616B8" w:rsidRPr="003F0B26" w:rsidRDefault="005616B8" w:rsidP="005616B8">
      <w:pPr>
        <w:spacing w:after="0" w:line="240" w:lineRule="auto"/>
        <w:jc w:val="center"/>
        <w:rPr>
          <w:rFonts w:ascii="Times New Roman" w:hAnsi="Times New Roman" w:cs="Times New Roman"/>
          <w:b/>
          <w:sz w:val="28"/>
          <w:szCs w:val="28"/>
          <w:lang w:val="kk-KZ"/>
        </w:rPr>
      </w:pPr>
    </w:p>
    <w:p w14:paraId="1F21B582" w14:textId="22F6738C" w:rsidR="003F0B26" w:rsidRPr="003F0B26" w:rsidRDefault="00793710" w:rsidP="005616B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A36E6">
        <w:rPr>
          <w:rFonts w:ascii="Times New Roman" w:hAnsi="Times New Roman" w:cs="Times New Roman"/>
          <w:sz w:val="28"/>
          <w:szCs w:val="28"/>
          <w:lang w:val="kk-KZ"/>
        </w:rPr>
        <w:t>17</w:t>
      </w:r>
      <w:r>
        <w:rPr>
          <w:rFonts w:ascii="Times New Roman" w:hAnsi="Times New Roman" w:cs="Times New Roman"/>
          <w:sz w:val="28"/>
          <w:szCs w:val="28"/>
          <w:lang w:val="kk-KZ"/>
        </w:rPr>
        <w:t xml:space="preserve"> </w:t>
      </w:r>
      <w:r w:rsidR="00C67D15">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Қорқыт Бабаның қобызды сипаттауы</w:t>
      </w:r>
      <w:r w:rsidR="00F62B16">
        <w:rPr>
          <w:rFonts w:ascii="Times New Roman" w:hAnsi="Times New Roman" w:cs="Times New Roman"/>
          <w:sz w:val="28"/>
          <w:szCs w:val="28"/>
          <w:lang w:val="kk-KZ"/>
        </w:rPr>
        <w:t xml:space="preserve"> </w:t>
      </w:r>
      <w:r w:rsidR="00112492">
        <w:rPr>
          <w:rFonts w:ascii="Times New Roman" w:hAnsi="Times New Roman" w:cs="Times New Roman"/>
          <w:sz w:val="28"/>
          <w:szCs w:val="28"/>
          <w:lang w:val="kk-KZ"/>
        </w:rPr>
        <w:t xml:space="preserve"> </w:t>
      </w:r>
      <w:hyperlink r:id="rId38" w:history="1">
        <w:r w:rsidR="00F62B16" w:rsidRPr="00532CED">
          <w:rPr>
            <w:rStyle w:val="ab"/>
            <w:rFonts w:ascii="Times New Roman" w:hAnsi="Times New Roman" w:cs="Times New Roman"/>
            <w:sz w:val="28"/>
            <w:szCs w:val="28"/>
            <w:lang w:val="kk-KZ"/>
          </w:rPr>
          <w:t>http://tobyl-torgai.kz/2016/02/12/133</w:t>
        </w:r>
      </w:hyperlink>
      <w:r w:rsidR="00F62B16">
        <w:rPr>
          <w:rFonts w:ascii="Times New Roman" w:hAnsi="Times New Roman" w:cs="Times New Roman"/>
          <w:sz w:val="28"/>
          <w:szCs w:val="28"/>
          <w:lang w:val="kk-KZ"/>
        </w:rPr>
        <w:t xml:space="preserve"> </w:t>
      </w:r>
    </w:p>
    <w:p w14:paraId="6B3D09DA"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1FAFDC6E" w14:textId="64ABAC2B" w:rsidR="003F0B26" w:rsidRPr="003F0B26" w:rsidRDefault="003F0B26" w:rsidP="00BC4E3D">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Студенттер, осы жыр жолдарынан біз Жер бетіндегі барлық нәрселердің Адамның дүниетанымын байытып, соңынан ақыл-ойы арқылы қайтадан </w:t>
      </w:r>
      <w:r w:rsidRPr="003F0B26">
        <w:rPr>
          <w:rFonts w:ascii="Times New Roman" w:hAnsi="Times New Roman" w:cs="Times New Roman"/>
          <w:sz w:val="28"/>
          <w:szCs w:val="28"/>
          <w:lang w:val="kk-KZ"/>
        </w:rPr>
        <w:lastRenderedPageBreak/>
        <w:t>«өңделіп», сыртқы қоршаған ортаны танытудың құралына айналғанын қарапайым көзбен көре аламыз. Қорқыт Баба өзінің қолымен жасаған киелі Қобызының құрылымын сипаттаған жыр жолдарын терең талдап, суретке  (2-слайд) қарайтын болсақ, ол Қобыздың әрбір деталі – сыртқы қоршаған ортаның бір бөлшегі екенін көреміз.</w:t>
      </w:r>
    </w:p>
    <w:p w14:paraId="38A83D4E" w14:textId="4691C760" w:rsidR="003F0B26" w:rsidRDefault="003F0B26" w:rsidP="003F0B26">
      <w:pPr>
        <w:spacing w:after="0" w:line="240" w:lineRule="auto"/>
        <w:jc w:val="both"/>
        <w:rPr>
          <w:rFonts w:ascii="Times New Roman" w:hAnsi="Times New Roman" w:cs="Times New Roman"/>
          <w:sz w:val="28"/>
          <w:szCs w:val="28"/>
          <w:lang w:val="kk-KZ"/>
        </w:rPr>
      </w:pPr>
    </w:p>
    <w:p w14:paraId="619A79B3" w14:textId="6B8745D9" w:rsidR="000A0658" w:rsidRDefault="000A0658" w:rsidP="000B3CB8">
      <w:pPr>
        <w:spacing w:after="0" w:line="240" w:lineRule="auto"/>
        <w:ind w:firstLine="708"/>
        <w:jc w:val="both"/>
        <w:rPr>
          <w:rFonts w:ascii="Times New Roman" w:hAnsi="Times New Roman" w:cs="Times New Roman"/>
          <w:sz w:val="28"/>
          <w:szCs w:val="28"/>
          <w:lang w:val="kk-KZ"/>
        </w:rPr>
      </w:pPr>
      <w:r w:rsidRPr="000A0658">
        <w:rPr>
          <w:rFonts w:ascii="Times New Roman" w:hAnsi="Times New Roman" w:cs="Times New Roman"/>
          <w:sz w:val="28"/>
          <w:szCs w:val="28"/>
          <w:lang w:val="kk-KZ"/>
        </w:rPr>
        <w:t>Кесте</w:t>
      </w:r>
      <w:r w:rsidR="000B3CB8">
        <w:rPr>
          <w:rFonts w:ascii="Times New Roman" w:hAnsi="Times New Roman" w:cs="Times New Roman"/>
          <w:sz w:val="28"/>
          <w:szCs w:val="28"/>
          <w:lang w:val="kk-KZ"/>
        </w:rPr>
        <w:t xml:space="preserve"> </w:t>
      </w:r>
      <w:r w:rsidRPr="000A0658">
        <w:rPr>
          <w:rFonts w:ascii="Times New Roman" w:hAnsi="Times New Roman" w:cs="Times New Roman"/>
          <w:sz w:val="28"/>
          <w:szCs w:val="28"/>
          <w:lang w:val="kk-KZ"/>
        </w:rPr>
        <w:t>1</w:t>
      </w:r>
      <w:r w:rsidR="00671C21">
        <w:rPr>
          <w:rFonts w:ascii="Times New Roman" w:hAnsi="Times New Roman" w:cs="Times New Roman"/>
          <w:sz w:val="28"/>
          <w:szCs w:val="28"/>
          <w:lang w:val="kk-KZ"/>
        </w:rPr>
        <w:t>3</w:t>
      </w:r>
      <w:r w:rsidRPr="000A0658">
        <w:rPr>
          <w:rFonts w:ascii="Times New Roman" w:hAnsi="Times New Roman" w:cs="Times New Roman"/>
          <w:sz w:val="28"/>
          <w:szCs w:val="28"/>
          <w:lang w:val="kk-KZ"/>
        </w:rPr>
        <w:t xml:space="preserve"> </w:t>
      </w:r>
      <w:r w:rsidR="000B3CB8">
        <w:rPr>
          <w:rFonts w:ascii="Times New Roman" w:hAnsi="Times New Roman" w:cs="Times New Roman"/>
          <w:sz w:val="28"/>
          <w:szCs w:val="28"/>
          <w:lang w:val="kk-KZ"/>
        </w:rPr>
        <w:t>–</w:t>
      </w:r>
      <w:r w:rsidRPr="000A0658">
        <w:rPr>
          <w:rFonts w:ascii="Times New Roman" w:hAnsi="Times New Roman" w:cs="Times New Roman"/>
          <w:sz w:val="28"/>
          <w:szCs w:val="28"/>
          <w:lang w:val="kk-KZ"/>
        </w:rPr>
        <w:t xml:space="preserve"> Қобыздың жасалуындағы  ноосфералық білімнің қолданысының көрінісі  (сурет интернет-ресурстан алынды,  өңдеу </w:t>
      </w:r>
      <w:r w:rsidR="00046A70">
        <w:rPr>
          <w:rFonts w:ascii="Times New Roman" w:hAnsi="Times New Roman" w:cs="Times New Roman"/>
          <w:sz w:val="28"/>
          <w:szCs w:val="28"/>
          <w:lang w:val="kk-KZ"/>
        </w:rPr>
        <w:t xml:space="preserve">– </w:t>
      </w:r>
      <w:r w:rsidRPr="000A0658">
        <w:rPr>
          <w:rFonts w:ascii="Times New Roman" w:hAnsi="Times New Roman" w:cs="Times New Roman"/>
          <w:sz w:val="28"/>
          <w:szCs w:val="28"/>
          <w:lang w:val="kk-KZ"/>
        </w:rPr>
        <w:t>автор)</w:t>
      </w:r>
    </w:p>
    <w:p w14:paraId="2B9A42FC" w14:textId="77777777" w:rsidR="000B3CB8" w:rsidRPr="003F0B26" w:rsidRDefault="000B3CB8" w:rsidP="000B3CB8">
      <w:pPr>
        <w:spacing w:after="0" w:line="240" w:lineRule="auto"/>
        <w:ind w:firstLine="708"/>
        <w:jc w:val="both"/>
        <w:rPr>
          <w:rFonts w:ascii="Times New Roman" w:hAnsi="Times New Roman" w:cs="Times New Roman"/>
          <w:sz w:val="28"/>
          <w:szCs w:val="28"/>
          <w:lang w:val="kk-KZ"/>
        </w:rPr>
      </w:pPr>
    </w:p>
    <w:tbl>
      <w:tblPr>
        <w:tblStyle w:val="4"/>
        <w:tblW w:w="0" w:type="auto"/>
        <w:tblLook w:val="04A0" w:firstRow="1" w:lastRow="0" w:firstColumn="1" w:lastColumn="0" w:noHBand="0" w:noVBand="1"/>
      </w:tblPr>
      <w:tblGrid>
        <w:gridCol w:w="4746"/>
        <w:gridCol w:w="4847"/>
      </w:tblGrid>
      <w:tr w:rsidR="003F0B26" w:rsidRPr="00B2301C" w14:paraId="5E9907EB" w14:textId="77777777" w:rsidTr="00B469C4">
        <w:trPr>
          <w:trHeight w:val="8805"/>
        </w:trPr>
        <w:tc>
          <w:tcPr>
            <w:tcW w:w="4673" w:type="dxa"/>
          </w:tcPr>
          <w:p w14:paraId="2944AEE8" w14:textId="77777777" w:rsidR="003F0B26" w:rsidRPr="003F0B26" w:rsidRDefault="003F0B26" w:rsidP="003F0B26">
            <w:pPr>
              <w:ind w:firstLine="0"/>
              <w:rPr>
                <w:rFonts w:ascii="Times New Roman" w:hAnsi="Times New Roman" w:cs="Times New Roman"/>
                <w:sz w:val="28"/>
                <w:szCs w:val="28"/>
                <w:lang w:val="kk-KZ"/>
              </w:rPr>
            </w:pPr>
            <w:r w:rsidRPr="003F0B26">
              <w:rPr>
                <w:rFonts w:ascii="Times New Roman" w:hAnsi="Times New Roman" w:cs="Times New Roman"/>
                <w:noProof/>
                <w:sz w:val="28"/>
                <w:szCs w:val="28"/>
                <w:lang w:eastAsia="ru-RU"/>
              </w:rPr>
              <w:drawing>
                <wp:inline distT="0" distB="0" distL="0" distR="0" wp14:anchorId="018B2374" wp14:editId="51DBC9EB">
                  <wp:extent cx="2868470" cy="5514975"/>
                  <wp:effectExtent l="0" t="0" r="8255" b="0"/>
                  <wp:docPr id="111" name="Рисунок 83" descr="C:\Users\HP\Desktop\Қобыз белгілері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Қобыз белгілері +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5686" cy="5528849"/>
                          </a:xfrm>
                          <a:prstGeom prst="rect">
                            <a:avLst/>
                          </a:prstGeom>
                          <a:noFill/>
                          <a:ln>
                            <a:noFill/>
                          </a:ln>
                        </pic:spPr>
                      </pic:pic>
                    </a:graphicData>
                  </a:graphic>
                </wp:inline>
              </w:drawing>
            </w:r>
          </w:p>
        </w:tc>
        <w:tc>
          <w:tcPr>
            <w:tcW w:w="4847" w:type="dxa"/>
          </w:tcPr>
          <w:p w14:paraId="4AF6BE64" w14:textId="513A447A" w:rsidR="003F0B26" w:rsidRPr="003F0B26" w:rsidRDefault="003F0B26" w:rsidP="003F0B26">
            <w:pPr>
              <w:ind w:firstLine="0"/>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Суреттегі Қобыздың әр деталі табиғатпен тікелей байланысты екенін Қорқыт Баба айқын жырлайды. Яғни халыққа/қоғамға эстетикалық ләззат, рефлексиялық сәт сыйлап, жан-дүниесін ерекше тербейтін күй көзі – Қобыздың осынша ерекше болуы тек жеке адам – орындаушыға байланысты емес. Ол ерекшелікті табиғаттың сапалы материалдары жасап тұрғанын білеміз. Бұл Қобыз – қоғамның тәрбиесіне жарайтын эстетикалық-тәрбиелік құрал. Ал Қорқыт бабаның өмір бойы жырлағаны </w:t>
            </w:r>
            <w:r w:rsidR="00046A70">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Тірі болу, өлімнен қашып, Өмірдің тірегін іздеу болғанын білесіздер.</w:t>
            </w:r>
          </w:p>
          <w:p w14:paraId="76F2E06F" w14:textId="77777777" w:rsidR="003F0B26" w:rsidRPr="003F0B26" w:rsidRDefault="003F0B26" w:rsidP="003F0B26">
            <w:pPr>
              <w:ind w:firstLine="0"/>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Ендеше, бір ғана Қобыздың сапасынан, құрылымы мен қызметінен, орындаушы киелі адамнан біз Ноосфераның көрінісін айқын көре аламыз. </w:t>
            </w:r>
            <w:r w:rsidRPr="003F0B26">
              <w:rPr>
                <w:rFonts w:ascii="Times New Roman" w:hAnsi="Times New Roman" w:cs="Times New Roman"/>
                <w:b/>
                <w:sz w:val="28"/>
                <w:szCs w:val="28"/>
                <w:lang w:val="kk-KZ"/>
              </w:rPr>
              <w:t>Ол ноосфера  - Адамның – Қоғамның – Табиғаттың – Әлемнің бір-бірімен үйлескен үндесімді байланысы мен қарым-қатынасы.</w:t>
            </w:r>
          </w:p>
        </w:tc>
      </w:tr>
    </w:tbl>
    <w:p w14:paraId="2FD1BD7B" w14:textId="77777777" w:rsidR="005616B8" w:rsidRDefault="005616B8" w:rsidP="005616B8">
      <w:pPr>
        <w:spacing w:after="0" w:line="240" w:lineRule="auto"/>
        <w:jc w:val="center"/>
        <w:rPr>
          <w:rFonts w:ascii="Times New Roman" w:hAnsi="Times New Roman" w:cs="Times New Roman"/>
          <w:sz w:val="28"/>
          <w:szCs w:val="28"/>
          <w:lang w:val="kk-KZ"/>
        </w:rPr>
      </w:pPr>
    </w:p>
    <w:p w14:paraId="082C92B0" w14:textId="77777777" w:rsidR="003F0B26" w:rsidRPr="003F0B26" w:rsidRDefault="003F0B26" w:rsidP="00671C21">
      <w:pPr>
        <w:tabs>
          <w:tab w:val="left" w:pos="709"/>
        </w:tabs>
        <w:spacing w:after="0" w:line="240" w:lineRule="auto"/>
        <w:ind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Студенттер, осы үлгіні талдай отырып, біз Адам баласының, жалпы адамзаттың тіршілігінің барлық бастау көзі – Қоғам, Табиғат, Әлем болып басталатынын және солай аяқталатынын көреміз. Осы байланыстың атауын «ноосфера» деп атамаса да, тылсым байланыс екенін ата-бабамыз ежелден айтып, мақал-мәтел етіп, ертегілер етіп, музыкалық құрал, музыкалық шығарма, тасқа салған суреттер мен тылсым жазулар етіп артқы ұрпағына белгілер арқылы «сакралды ақпарат» ретінде қалдырып келген. Ол киелі немесе </w:t>
      </w:r>
      <w:r w:rsidRPr="003F0B26">
        <w:rPr>
          <w:rFonts w:ascii="Times New Roman" w:hAnsi="Times New Roman" w:cs="Times New Roman"/>
          <w:sz w:val="28"/>
          <w:szCs w:val="28"/>
          <w:lang w:val="kk-KZ"/>
        </w:rPr>
        <w:lastRenderedPageBreak/>
        <w:t xml:space="preserve">сакралды  ақпарат – «Әлем-Табиғат-Қоғам-Адам» жүйесі тізбегінің ішкі және сыртқы байланысын үзіп алмау, байқап қолдану, сақтау, қорғау, жалғастыру. Тек солай ғана келер Ұрпаққа Жер бетінен Өмір сүруге орын бере алатынымызды «құпия тілмен» білдіріп, мұра еткен.  Ғалымдардың ішінде осы мәселені ғылыми тұғырға көтеріп, «ноосфера» деп атау беріп, маңызды проблема етіп, адамзаттың алдына қойған ғалымдар – Пьер Тейяр де Шарден, Эдуард Ле Руа, Владимир Вернадский. </w:t>
      </w:r>
    </w:p>
    <w:p w14:paraId="3104189E" w14:textId="77777777" w:rsidR="003F0B26" w:rsidRPr="003F0B26" w:rsidRDefault="003F0B26" w:rsidP="003C4E95">
      <w:pPr>
        <w:spacing w:after="0" w:line="240" w:lineRule="auto"/>
        <w:ind w:firstLine="567"/>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3 слайдта осы ғалымдардың суреттері мен кітаптарының атаулары көрсетіліп, студенттерге олардың өмірбаянынан қысқаша баяндалып өтілді.</w:t>
      </w:r>
    </w:p>
    <w:p w14:paraId="05314576" w14:textId="77777777" w:rsidR="003F0B26" w:rsidRPr="003F0B26" w:rsidRDefault="003F0B26" w:rsidP="00671C21">
      <w:pPr>
        <w:spacing w:after="0" w:line="240" w:lineRule="auto"/>
        <w:ind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Студенттер, қазір суретке қарап, «Әлем-Табиғат-Қоғам-Адам» және «Адам-Қоғам-Табиғат-Әлем» тізбектерінің маңызы және оларды неліктен біртұтастық деп тануымыз керектігі туралы тоқталамыз.</w:t>
      </w:r>
    </w:p>
    <w:p w14:paraId="4E426E19" w14:textId="7076FFE4" w:rsidR="003F0B26" w:rsidRPr="003F0B26" w:rsidRDefault="003F0B26" w:rsidP="00671C21">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Студенттерге интернет-ресурстан алынған бейнефильмдер көрсетіліп, олардың барлығы бойынша түсініктемелер берілді.</w:t>
      </w:r>
    </w:p>
    <w:p w14:paraId="658691B1" w14:textId="0B034804" w:rsidR="003F0B26" w:rsidRPr="003F0B26" w:rsidRDefault="003F0B26" w:rsidP="00671C21">
      <w:pPr>
        <w:spacing w:after="0" w:line="240" w:lineRule="auto"/>
        <w:ind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Көріп отырғаныңыздай, студенттер, ноосфера – биосфераның эволюциялық жалғасы деп аталғанымен, түпмәнінде, ноосфера – Адамның парасатты адамгершілікті, гуманистік ақыл-ойы арқылы өзі тұратын жер бетін, ғаламды өзіне бейімдеп өзгертуі, сақтауы, тіршіліктің жолын ұзартуға деген мүмкіндіктерді іздеп тауып, барынша Адам баласының тіршілігінің, басқа тіршілік иелерінің, Жердің, басқа да ғаламшарлардың жоқ болып кетпеуін қадағалау. Бұл мәселеде әрбір адам өз үлесін қосуы тиіс. Әрбір адам мамандыққа ғана емес, Адами гуманистік қарым-қатынасына қарай танылады, солай қызмет етіп, үлес қоса алады. Ал бастауыш сынып мұғалімдерінің міндеті өте ерекше. Өйткені бастауыш сыныпта оқушылардың ақыл-ойы білім арқылы жүйеленеді, жаңа ұғымдар қалыптасады. Формасы адами болып келген сәби енді мазмұндық жағынан Адам бола бастайды. Бұл </w:t>
      </w:r>
      <w:r w:rsidR="00671C21">
        <w:rPr>
          <w:rFonts w:ascii="Times New Roman" w:hAnsi="Times New Roman" w:cs="Times New Roman"/>
          <w:sz w:val="28"/>
          <w:szCs w:val="28"/>
          <w:lang w:val="kk-KZ"/>
        </w:rPr>
        <w:t>үдері</w:t>
      </w:r>
      <w:r w:rsidRPr="003F0B26">
        <w:rPr>
          <w:rFonts w:ascii="Times New Roman" w:hAnsi="Times New Roman" w:cs="Times New Roman"/>
          <w:sz w:val="28"/>
          <w:szCs w:val="28"/>
          <w:lang w:val="kk-KZ"/>
        </w:rPr>
        <w:t xml:space="preserve">стің басы-қасында бастауыш сынып мұғалімі тұратыны белгілі. </w:t>
      </w:r>
    </w:p>
    <w:p w14:paraId="7690209E" w14:textId="7A6897C9" w:rsidR="003F0B26" w:rsidRPr="003F0B26" w:rsidRDefault="003F0B26" w:rsidP="00671C21">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Оқытушы, сонымен қатар </w:t>
      </w:r>
      <w:r w:rsidRPr="003F0B26">
        <w:rPr>
          <w:rFonts w:ascii="Times New Roman" w:hAnsi="Times New Roman" w:cs="Times New Roman"/>
          <w:i/>
          <w:sz w:val="28"/>
          <w:szCs w:val="28"/>
          <w:lang w:val="kk-KZ"/>
        </w:rPr>
        <w:t xml:space="preserve">биосфера,  ноосфера, «Адам-Табиғат- Қоғам- Әлем», экология, біртұтастық </w:t>
      </w:r>
      <w:r w:rsidRPr="003F0B26">
        <w:rPr>
          <w:rFonts w:ascii="Times New Roman" w:hAnsi="Times New Roman" w:cs="Times New Roman"/>
          <w:sz w:val="28"/>
          <w:szCs w:val="28"/>
          <w:lang w:val="kk-KZ"/>
        </w:rPr>
        <w:t>деген ұғымдардың дефинициясын/анықтамасын интернеттен тауып жазуды тапсырады.</w:t>
      </w:r>
    </w:p>
    <w:p w14:paraId="12404E21" w14:textId="77777777" w:rsidR="003F0B26" w:rsidRPr="003F0B26" w:rsidRDefault="003F0B26" w:rsidP="0077693D">
      <w:pPr>
        <w:numPr>
          <w:ilvl w:val="0"/>
          <w:numId w:val="21"/>
        </w:numPr>
        <w:tabs>
          <w:tab w:val="left" w:pos="851"/>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Сіздер тауып жазған анықтама бойынша, </w:t>
      </w:r>
      <w:r w:rsidRPr="003F0B26">
        <w:rPr>
          <w:rFonts w:ascii="Times New Roman" w:hAnsi="Times New Roman" w:cs="Times New Roman"/>
          <w:i/>
          <w:sz w:val="28"/>
          <w:szCs w:val="28"/>
          <w:lang w:val="kk-KZ"/>
        </w:rPr>
        <w:t xml:space="preserve">биосфера,  ноосфера, «Адам-Табиғат- Қоғам- Әлем»,  экология, біртұтастық </w:t>
      </w:r>
      <w:r w:rsidRPr="003F0B26">
        <w:rPr>
          <w:rFonts w:ascii="Times New Roman" w:hAnsi="Times New Roman" w:cs="Times New Roman"/>
          <w:sz w:val="28"/>
          <w:szCs w:val="28"/>
          <w:lang w:val="kk-KZ"/>
        </w:rPr>
        <w:t xml:space="preserve"> ұғымдары бүгінгі тақырыбымыздың негізгі әрі ұғымы, әрі термині есепті болады. Қазір жазған анықтамаларыңызды тыңдайық. Анықтаманы оқып, ол бойынша өз комментарийлеріңізді жасаңыздар.</w:t>
      </w:r>
    </w:p>
    <w:p w14:paraId="4801FDDD" w14:textId="3E3C80D3" w:rsidR="003F0B26" w:rsidRPr="003F0B26" w:rsidRDefault="003F0B26" w:rsidP="00B469C4">
      <w:pPr>
        <w:tabs>
          <w:tab w:val="left" w:pos="851"/>
        </w:tabs>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 </w:t>
      </w:r>
      <w:r w:rsidR="007A5244">
        <w:rPr>
          <w:rFonts w:ascii="Times New Roman" w:hAnsi="Times New Roman" w:cs="Times New Roman"/>
          <w:sz w:val="28"/>
          <w:szCs w:val="28"/>
          <w:lang w:val="kk-KZ"/>
        </w:rPr>
        <w:tab/>
      </w:r>
      <w:r w:rsidRPr="003F0B26">
        <w:rPr>
          <w:rFonts w:ascii="Times New Roman" w:hAnsi="Times New Roman" w:cs="Times New Roman"/>
          <w:sz w:val="28"/>
          <w:szCs w:val="28"/>
          <w:lang w:val="kk-KZ"/>
        </w:rPr>
        <w:t>Студенттердің анықтамасы мен комментарийлерін тыңдап болған соң, оқытушы дәрісін әрі қарай жалғастырады.</w:t>
      </w:r>
    </w:p>
    <w:p w14:paraId="0F74D1C4" w14:textId="77777777" w:rsidR="003F0B26" w:rsidRPr="003F0B26" w:rsidRDefault="003F0B26" w:rsidP="0077693D">
      <w:pPr>
        <w:numPr>
          <w:ilvl w:val="0"/>
          <w:numId w:val="21"/>
        </w:numPr>
        <w:tabs>
          <w:tab w:val="left" w:pos="851"/>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Осы танылған ұғымдар негізінде Адамзаттың болашақ өмірінің сақталуы адамның гуманистік-экологиялық іс-әрекетімен байланыстылығында деген тезисімізді талдайық. Сіздерге сұрақ қояйын: </w:t>
      </w:r>
      <w:r w:rsidRPr="003F0B26">
        <w:rPr>
          <w:rFonts w:ascii="Times New Roman" w:hAnsi="Times New Roman" w:cs="Times New Roman"/>
          <w:i/>
          <w:sz w:val="28"/>
          <w:szCs w:val="28"/>
          <w:lang w:val="kk-KZ"/>
        </w:rPr>
        <w:t>«Адам-Табиғат-Қоғам-Әлем» жүйесіндегі адамның гуманистік әрекеті деген не деп ойлайсыздар? Адамның экологиялық іс-әрекетінің болашақ өмірге қатынасы қандай деп санайсыздар?</w:t>
      </w:r>
    </w:p>
    <w:p w14:paraId="0FA014D0" w14:textId="77777777" w:rsidR="003F0B26" w:rsidRPr="003F0B26" w:rsidRDefault="003F0B26" w:rsidP="00B469C4">
      <w:pPr>
        <w:spacing w:after="0" w:line="240" w:lineRule="auto"/>
        <w:ind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Қойылған сұрақтар бойынша студенттермен байланыс жасап, түйінді байламды оқытушы өзі жасайды.</w:t>
      </w:r>
    </w:p>
    <w:p w14:paraId="0B4B236B" w14:textId="77777777" w:rsidR="003F0B26" w:rsidRPr="003F0B26" w:rsidRDefault="003F0B26" w:rsidP="0077693D">
      <w:pPr>
        <w:numPr>
          <w:ilvl w:val="0"/>
          <w:numId w:val="21"/>
        </w:numPr>
        <w:tabs>
          <w:tab w:val="left" w:pos="851"/>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lastRenderedPageBreak/>
        <w:t xml:space="preserve">Сонымен, студенттер,  бүгінгі кіріспе тақырыптың маңызы «ноосфера» деген ұғымның мазмұнымен кең ауқымда талдап-танысуымзда болды. Ноосфераның сыртқы байланыстары мен іщкі құрылымдық мазмұндық ерекшеліктеріне талдау жасай отырып, Адамның танымдық іс-әрекетінің мүмкіндігі зор екенін, бірақ барлық іс-әрекеті тек қана Өмірді сақтауға, қорғауға, байытуға және </w:t>
      </w:r>
      <w:r w:rsidRPr="003F0B26">
        <w:rPr>
          <w:rFonts w:ascii="Times New Roman" w:hAnsi="Times New Roman" w:cs="Times New Roman"/>
          <w:i/>
          <w:sz w:val="28"/>
          <w:szCs w:val="28"/>
          <w:lang w:val="kk-KZ"/>
        </w:rPr>
        <w:t xml:space="preserve">«Адам-Табиғат-Қоғам-Әлем» </w:t>
      </w:r>
      <w:r w:rsidRPr="003F0B26">
        <w:rPr>
          <w:rFonts w:ascii="Times New Roman" w:hAnsi="Times New Roman" w:cs="Times New Roman"/>
          <w:sz w:val="28"/>
          <w:szCs w:val="28"/>
          <w:lang w:val="kk-KZ"/>
        </w:rPr>
        <w:t>жүйесіндегі байланыс пен қарым-қатынасты үзіп алмауға бағытталуы керек екенін түсіндік. Қандай іс-әрекет болсын, адам, ең алдымен, өзімен, Қоғаммен, Табиғатпен, бізді қоршаған тылсым Әлеммен ізгілікті қарым-қатынаста болуы керектігін, олай болмаған күнде Жер бетіндегі тіршіліктің жойылу қаупі өте жоғары екенін ұғындық деп ойлаймын.</w:t>
      </w:r>
    </w:p>
    <w:p w14:paraId="5C9A67A8" w14:textId="4742E1AC" w:rsidR="003F0B26" w:rsidRPr="003F0B26" w:rsidRDefault="003F0B26" w:rsidP="00B469C4">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w:t>
      </w:r>
      <w:r w:rsidR="006C05AC">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 xml:space="preserve">Студенттер, сіздерге бүгінгі дәрістің мәтіні, презентациялар, әдебиеттер тізімі мен интернет-ресурс материалдары толығымен ұсынылды. Үйге тапсырма: осы тақырыптағы семинарға дайындалып келесіздер. </w:t>
      </w:r>
    </w:p>
    <w:p w14:paraId="2A87832E" w14:textId="2DE0CE67" w:rsidR="003F0B26" w:rsidRPr="003F0B26" w:rsidRDefault="003F0B26" w:rsidP="00B469C4">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Семинардың материалдары,  В.И. Вернадскийдің, П.Тейяр де Шарденнің, Э.Ле Руаның еңбектерінен үзінділер көшіріліп жинақталып, қосымша әдебиеттер ұсынылды</w:t>
      </w:r>
      <w:r w:rsidR="00CF5276" w:rsidRPr="00FD345D">
        <w:rPr>
          <w:rFonts w:ascii="Times New Roman" w:hAnsi="Times New Roman" w:cs="Times New Roman"/>
          <w:color w:val="000000"/>
          <w:sz w:val="28"/>
          <w:szCs w:val="28"/>
          <w:shd w:val="clear" w:color="auto" w:fill="FFFFFF"/>
          <w:lang w:val="kk-KZ"/>
        </w:rPr>
        <w:t>[</w:t>
      </w:r>
      <w:r w:rsidR="00CF5276">
        <w:rPr>
          <w:rFonts w:ascii="Times New Roman" w:hAnsi="Times New Roman" w:cs="Times New Roman"/>
          <w:color w:val="000000"/>
          <w:sz w:val="28"/>
          <w:szCs w:val="28"/>
          <w:shd w:val="clear" w:color="auto" w:fill="FFFFFF"/>
          <w:lang w:val="kk-KZ"/>
        </w:rPr>
        <w:t xml:space="preserve">182, </w:t>
      </w:r>
      <w:r w:rsidR="00A93045">
        <w:rPr>
          <w:rFonts w:ascii="Times New Roman" w:hAnsi="Times New Roman" w:cs="Times New Roman"/>
          <w:color w:val="000000"/>
          <w:sz w:val="28"/>
          <w:szCs w:val="28"/>
          <w:shd w:val="clear" w:color="auto" w:fill="FFFFFF"/>
          <w:lang w:val="kk-KZ"/>
        </w:rPr>
        <w:t>73</w:t>
      </w:r>
      <w:r w:rsidR="00CF5276">
        <w:rPr>
          <w:rFonts w:ascii="Times New Roman" w:hAnsi="Times New Roman" w:cs="Times New Roman"/>
          <w:color w:val="000000"/>
          <w:sz w:val="28"/>
          <w:szCs w:val="28"/>
          <w:shd w:val="clear" w:color="auto" w:fill="FFFFFF"/>
          <w:lang w:val="kk-KZ"/>
        </w:rPr>
        <w:t>б.</w:t>
      </w:r>
      <w:r w:rsidR="00CF5276" w:rsidRPr="00FD345D">
        <w:rPr>
          <w:rFonts w:ascii="Times New Roman" w:hAnsi="Times New Roman" w:cs="Times New Roman"/>
          <w:color w:val="000000"/>
          <w:sz w:val="28"/>
          <w:szCs w:val="28"/>
          <w:shd w:val="clear" w:color="auto" w:fill="FFFFFF"/>
          <w:lang w:val="kk-KZ"/>
        </w:rPr>
        <w:t>].</w:t>
      </w:r>
      <w:r w:rsidRPr="003F0B26">
        <w:rPr>
          <w:rFonts w:ascii="Times New Roman" w:hAnsi="Times New Roman" w:cs="Times New Roman"/>
          <w:sz w:val="28"/>
          <w:szCs w:val="28"/>
          <w:lang w:val="kk-KZ"/>
        </w:rPr>
        <w:t xml:space="preserve">. </w:t>
      </w:r>
    </w:p>
    <w:p w14:paraId="2BC04BD0" w14:textId="77777777" w:rsidR="003F0B26" w:rsidRPr="003F0B26" w:rsidRDefault="003F0B26" w:rsidP="00B469C4">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Дәрістен соң өткізілген семинар сабағы кіріспе дәрісте берілген мазмұнның қызықты болғанын, студенттердің бұл мәселе туралы бұрын көп ойланбағанын, В.И. Вернадскийдің, П.Тейяр де Шарденнің, Э.Ле Руаның еңбектерін комментарий бере оқи отырып, Өмірді сақтаудың, Тірішіліктің тынысын сақтаудың әр адамға жүктелген үлкен міндет екенін ұққанын айтты. </w:t>
      </w:r>
    </w:p>
    <w:p w14:paraId="0B2924B6" w14:textId="37100A01" w:rsidR="003F0B26" w:rsidRPr="003F0B26" w:rsidRDefault="003F0B26" w:rsidP="007A5244">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Бұл – дәріс пен семинардың мақсатына жетуі, өйткені эксперимент то</w:t>
      </w:r>
      <w:r w:rsidR="000018AD">
        <w:rPr>
          <w:rFonts w:ascii="Times New Roman" w:hAnsi="Times New Roman" w:cs="Times New Roman"/>
          <w:sz w:val="28"/>
          <w:szCs w:val="28"/>
          <w:lang w:val="kk-KZ"/>
        </w:rPr>
        <w:t>бында</w:t>
      </w:r>
      <w:r w:rsidRPr="003F0B26">
        <w:rPr>
          <w:rFonts w:ascii="Times New Roman" w:hAnsi="Times New Roman" w:cs="Times New Roman"/>
          <w:sz w:val="28"/>
          <w:szCs w:val="28"/>
          <w:lang w:val="kk-KZ"/>
        </w:rPr>
        <w:t xml:space="preserve">ғы студенттердің ешқайсысы бей-жай қаламағаны оқытушылар тарапынан да айтылды.  Семинарда түпнұсқа еңбектерді комментариймен оқу өткізілген кейінгі студенттердің өз бетімен жұмыс (СӨЖ) тапсырмасы  </w:t>
      </w:r>
      <w:r w:rsidR="000018AD">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осы еңбектерді қысқаша конспектілеу. Бұл тапсырма осы тақырып бойынша дәрістің, семинардың,  өзіндік жұмыстың арасындағы логикалық бірізділіктің қалануына мүмкіндік береді.</w:t>
      </w:r>
    </w:p>
    <w:p w14:paraId="44720BCB" w14:textId="77777777" w:rsidR="003F0B26" w:rsidRPr="003F0B26" w:rsidRDefault="003F0B26" w:rsidP="007A5244">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Оқу-қалыптастыру кезеңінде эксперименттік оқу бағдарламасы бойынша өткізілген бір семинар сабағының барысына тоқталайық. Ол семинар  эксперименттік оқу бағдарламасындағы 9-тақырып бойынша жүргізілген. </w:t>
      </w:r>
    </w:p>
    <w:p w14:paraId="0D3883D8" w14:textId="087F0023" w:rsidR="003F0B26" w:rsidRPr="003F0B26" w:rsidRDefault="003F0B26" w:rsidP="00F43968">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Семинар түрі  - проблемалық</w:t>
      </w:r>
      <w:r w:rsidR="009907AF">
        <w:rPr>
          <w:rFonts w:ascii="Times New Roman" w:hAnsi="Times New Roman" w:cs="Times New Roman"/>
          <w:b/>
          <w:sz w:val="28"/>
          <w:szCs w:val="28"/>
          <w:lang w:val="kk-KZ"/>
        </w:rPr>
        <w:t>.</w:t>
      </w:r>
    </w:p>
    <w:p w14:paraId="4C26BAB4" w14:textId="77777777" w:rsidR="003F0B26" w:rsidRPr="003F0B26" w:rsidRDefault="003F0B26" w:rsidP="00F43968">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b/>
          <w:sz w:val="28"/>
          <w:szCs w:val="28"/>
          <w:lang w:val="kk-KZ"/>
        </w:rPr>
        <w:t>Тақырыбы</w:t>
      </w:r>
      <w:r w:rsidRPr="003F0B26">
        <w:rPr>
          <w:rFonts w:ascii="Times New Roman" w:hAnsi="Times New Roman" w:cs="Times New Roman"/>
          <w:sz w:val="28"/>
          <w:szCs w:val="28"/>
          <w:lang w:val="kk-KZ"/>
        </w:rPr>
        <w:t xml:space="preserve"> – </w:t>
      </w:r>
      <w:r w:rsidRPr="003F0B26">
        <w:rPr>
          <w:rFonts w:ascii="Times New Roman" w:hAnsi="Times New Roman" w:cs="Times New Roman"/>
          <w:i/>
          <w:sz w:val="28"/>
          <w:szCs w:val="28"/>
          <w:lang w:val="kk-KZ"/>
        </w:rPr>
        <w:t>«Қазақ ұлттық сәндік өнер бұйымдарындағы синкреттелген ноосфералық білім».</w:t>
      </w:r>
    </w:p>
    <w:p w14:paraId="04D55EF1" w14:textId="77777777" w:rsidR="003F0B26" w:rsidRPr="003F0B26" w:rsidRDefault="003F0B26" w:rsidP="007A5244">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Осы тақырып бойынша өткізілген проблемалық дәрісте негізгі </w:t>
      </w:r>
      <w:r w:rsidRPr="003F0B26">
        <w:rPr>
          <w:rFonts w:ascii="Times New Roman" w:hAnsi="Times New Roman" w:cs="Times New Roman"/>
          <w:i/>
          <w:sz w:val="28"/>
          <w:szCs w:val="28"/>
          <w:lang w:val="kk-KZ"/>
        </w:rPr>
        <w:t xml:space="preserve">«Өмір Ағашы», гуманистік қатынас, синкреттелген білім </w:t>
      </w:r>
      <w:r w:rsidRPr="003F0B26">
        <w:rPr>
          <w:rFonts w:ascii="Times New Roman" w:hAnsi="Times New Roman" w:cs="Times New Roman"/>
          <w:sz w:val="28"/>
          <w:szCs w:val="28"/>
          <w:lang w:val="kk-KZ"/>
        </w:rPr>
        <w:t>ұғымдары бойынша талдаулар жасалынды. Ал семинар сабақтың да проблемалық семинар түрінде алынуы тақырыптың студенттердің алдына жаңа мәселені проблема етіп қойып, соны дәрісте теориялық тұрғыдан тану және практикалық тұрғыдан бірлесе талдау арқылы тануға дағдыландыру міндеті қойылды.</w:t>
      </w:r>
    </w:p>
    <w:p w14:paraId="08A7E4F9" w14:textId="57005312" w:rsidR="003F0B26" w:rsidRPr="003F0B26" w:rsidRDefault="003F0B26" w:rsidP="007A5244">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Проблемалық семинар М.И.Махмутовтың проблемалық оқыту теориясына сүйенетііні белгілі </w:t>
      </w:r>
      <w:r w:rsidRPr="00124399">
        <w:rPr>
          <w:rFonts w:ascii="Times New Roman" w:hAnsi="Times New Roman" w:cs="Times New Roman"/>
          <w:sz w:val="28"/>
          <w:szCs w:val="28"/>
          <w:lang w:val="kk-KZ"/>
        </w:rPr>
        <w:t>[</w:t>
      </w:r>
      <w:r w:rsidR="0058039F" w:rsidRPr="00124399">
        <w:rPr>
          <w:rFonts w:ascii="Times New Roman" w:hAnsi="Times New Roman" w:cs="Times New Roman"/>
          <w:sz w:val="28"/>
          <w:szCs w:val="28"/>
          <w:lang w:val="kk-KZ"/>
        </w:rPr>
        <w:t>1</w:t>
      </w:r>
      <w:r w:rsidR="00124399" w:rsidRPr="00124399">
        <w:rPr>
          <w:rFonts w:ascii="Times New Roman" w:hAnsi="Times New Roman" w:cs="Times New Roman"/>
          <w:sz w:val="28"/>
          <w:szCs w:val="28"/>
          <w:lang w:val="kk-KZ"/>
        </w:rPr>
        <w:t>91</w:t>
      </w:r>
      <w:r w:rsidRPr="00124399">
        <w:rPr>
          <w:rFonts w:ascii="Times New Roman" w:hAnsi="Times New Roman" w:cs="Times New Roman"/>
          <w:sz w:val="28"/>
          <w:szCs w:val="28"/>
          <w:lang w:val="kk-KZ"/>
        </w:rPr>
        <w:t>]</w:t>
      </w:r>
      <w:r w:rsidR="000018AD" w:rsidRPr="00124399">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Проблемалық болатыны студент берілген проблеманы шешуде өзінде бар білімінің әлі де жетпей тұрғанын немесе актуалданбай тұрғанын түсінуі немесе сезінуі. Студенттерге семинарда </w:t>
      </w:r>
      <w:r w:rsidRPr="003F0B26">
        <w:rPr>
          <w:rFonts w:ascii="Times New Roman" w:hAnsi="Times New Roman" w:cs="Times New Roman"/>
          <w:sz w:val="28"/>
          <w:szCs w:val="28"/>
          <w:lang w:val="kk-KZ"/>
        </w:rPr>
        <w:lastRenderedPageBreak/>
        <w:t>қарастырылатын сұрақтар/мәселелер алдын ала белгілі болады. Ұсынылған әдебиеттер бойынша қысқаша тезистер дайындап келеді. Сонымен қатар студенттерге кесте ұсынылып, сол кестені толтыру тапсырылған. Мұндағы проблемалық мәселе – қазақ ұлттық сәндік өнер бұйымдарындағы адамның ноосфералық білімі мен тәжірибесінің жаңа деңгейге өсудегі синкреттілік күйін тану. Ол таным студенттердің білімін және ұлттық түсінігін керек ететіні де белгілі. Бірақ кестеде әрбір бұйымның қарапайымдылығы мен барған с</w:t>
      </w:r>
      <w:r w:rsidR="00A5473B">
        <w:rPr>
          <w:rFonts w:ascii="Times New Roman" w:hAnsi="Times New Roman" w:cs="Times New Roman"/>
          <w:sz w:val="28"/>
          <w:szCs w:val="28"/>
          <w:lang w:val="kk-KZ"/>
        </w:rPr>
        <w:t>айын күрделене түсуін танытатын</w:t>
      </w:r>
      <w:r w:rsidRPr="003F0B26">
        <w:rPr>
          <w:rFonts w:ascii="Times New Roman" w:hAnsi="Times New Roman" w:cs="Times New Roman"/>
          <w:sz w:val="28"/>
          <w:szCs w:val="28"/>
          <w:lang w:val="kk-KZ"/>
        </w:rPr>
        <w:t xml:space="preserve"> синкреттілік түрі көрсетіліп отыр</w:t>
      </w:r>
      <w:r w:rsidR="0034540C">
        <w:rPr>
          <w:rFonts w:ascii="Times New Roman" w:hAnsi="Times New Roman" w:cs="Times New Roman"/>
          <w:sz w:val="28"/>
          <w:szCs w:val="28"/>
          <w:lang w:val="kk-KZ"/>
        </w:rPr>
        <w:t xml:space="preserve"> </w:t>
      </w:r>
      <w:r w:rsidR="00471DB6" w:rsidRPr="00124399">
        <w:rPr>
          <w:rFonts w:ascii="Times New Roman" w:hAnsi="Times New Roman" w:cs="Times New Roman"/>
          <w:sz w:val="28"/>
          <w:szCs w:val="28"/>
          <w:lang w:val="kk-KZ"/>
        </w:rPr>
        <w:t>[19</w:t>
      </w:r>
      <w:r w:rsidR="00124399" w:rsidRPr="00124399">
        <w:rPr>
          <w:rFonts w:ascii="Times New Roman" w:hAnsi="Times New Roman" w:cs="Times New Roman"/>
          <w:sz w:val="28"/>
          <w:szCs w:val="28"/>
          <w:lang w:val="kk-KZ"/>
        </w:rPr>
        <w:t>2</w:t>
      </w:r>
      <w:r w:rsidRPr="00124399">
        <w:rPr>
          <w:rFonts w:ascii="Times New Roman" w:hAnsi="Times New Roman" w:cs="Times New Roman"/>
          <w:sz w:val="28"/>
          <w:szCs w:val="28"/>
          <w:lang w:val="kk-KZ"/>
        </w:rPr>
        <w:t>]</w:t>
      </w:r>
      <w:r w:rsidR="0034540C" w:rsidRPr="00124399">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Студенттердің осы мәселеге зейін қоюы қажет.</w:t>
      </w:r>
    </w:p>
    <w:p w14:paraId="2C07D862" w14:textId="77777777" w:rsidR="003F0B26" w:rsidRPr="003F0B26" w:rsidRDefault="003F0B26" w:rsidP="003F0B26">
      <w:pPr>
        <w:spacing w:after="0" w:line="240" w:lineRule="auto"/>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Кестенің дұрыс толтырылуын көрсететін нұсқасы төменде ұсынылып отыр.</w:t>
      </w:r>
    </w:p>
    <w:p w14:paraId="051DA2F4" w14:textId="77777777" w:rsidR="006C05AC" w:rsidRDefault="006C05AC" w:rsidP="00335B04">
      <w:pPr>
        <w:spacing w:after="0" w:line="240" w:lineRule="auto"/>
        <w:ind w:firstLine="708"/>
        <w:jc w:val="both"/>
        <w:rPr>
          <w:rFonts w:ascii="Times New Roman" w:hAnsi="Times New Roman" w:cs="Times New Roman"/>
          <w:sz w:val="28"/>
          <w:szCs w:val="28"/>
          <w:lang w:val="kk-KZ"/>
        </w:rPr>
      </w:pPr>
    </w:p>
    <w:p w14:paraId="4404FCB8" w14:textId="4DBFA892" w:rsidR="003F0B26" w:rsidRDefault="00335B04" w:rsidP="00335B04">
      <w:pPr>
        <w:spacing w:after="0" w:line="240" w:lineRule="auto"/>
        <w:ind w:firstLine="708"/>
        <w:jc w:val="both"/>
        <w:rPr>
          <w:rFonts w:ascii="Times New Roman" w:hAnsi="Times New Roman" w:cs="Times New Roman"/>
          <w:sz w:val="28"/>
          <w:szCs w:val="28"/>
          <w:lang w:val="kk-KZ"/>
        </w:rPr>
      </w:pPr>
      <w:r w:rsidRPr="00335B04">
        <w:rPr>
          <w:rFonts w:ascii="Times New Roman" w:hAnsi="Times New Roman" w:cs="Times New Roman"/>
          <w:sz w:val="28"/>
          <w:szCs w:val="28"/>
          <w:lang w:val="kk-KZ"/>
        </w:rPr>
        <w:t>Кесте 1</w:t>
      </w:r>
      <w:r w:rsidR="00B469C4">
        <w:rPr>
          <w:rFonts w:ascii="Times New Roman" w:hAnsi="Times New Roman" w:cs="Times New Roman"/>
          <w:sz w:val="28"/>
          <w:szCs w:val="28"/>
        </w:rPr>
        <w:t>4</w:t>
      </w:r>
      <w:r w:rsidRPr="00335B04">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5473B">
        <w:rPr>
          <w:rFonts w:ascii="Times New Roman" w:hAnsi="Times New Roman" w:cs="Times New Roman"/>
          <w:sz w:val="28"/>
          <w:szCs w:val="28"/>
          <w:lang w:val="kk-KZ"/>
        </w:rPr>
        <w:t xml:space="preserve"> Студенттерге </w:t>
      </w:r>
      <w:r w:rsidRPr="00335B04">
        <w:rPr>
          <w:rFonts w:ascii="Times New Roman" w:hAnsi="Times New Roman" w:cs="Times New Roman"/>
          <w:sz w:val="28"/>
          <w:szCs w:val="28"/>
          <w:lang w:val="kk-KZ"/>
        </w:rPr>
        <w:t>берілген тапсырма кестесі</w:t>
      </w:r>
    </w:p>
    <w:p w14:paraId="3312EA96" w14:textId="77777777" w:rsidR="00F43968" w:rsidRPr="003F0B26" w:rsidRDefault="00F43968" w:rsidP="00335B04">
      <w:pPr>
        <w:spacing w:after="0" w:line="240" w:lineRule="auto"/>
        <w:ind w:firstLine="708"/>
        <w:jc w:val="both"/>
        <w:rPr>
          <w:rFonts w:ascii="Times New Roman" w:hAnsi="Times New Roman" w:cs="Times New Roman"/>
          <w:sz w:val="28"/>
          <w:szCs w:val="28"/>
          <w:lang w:val="kk-KZ"/>
        </w:rPr>
      </w:pPr>
    </w:p>
    <w:tbl>
      <w:tblPr>
        <w:tblStyle w:val="4"/>
        <w:tblW w:w="9781" w:type="dxa"/>
        <w:tblInd w:w="250" w:type="dxa"/>
        <w:tblLook w:val="04A0" w:firstRow="1" w:lastRow="0" w:firstColumn="1" w:lastColumn="0" w:noHBand="0" w:noVBand="1"/>
      </w:tblPr>
      <w:tblGrid>
        <w:gridCol w:w="2561"/>
        <w:gridCol w:w="1852"/>
        <w:gridCol w:w="3100"/>
        <w:gridCol w:w="2268"/>
      </w:tblGrid>
      <w:tr w:rsidR="003F0B26" w:rsidRPr="00B2301C" w14:paraId="3FC1CE09" w14:textId="77777777" w:rsidTr="00B469C4">
        <w:trPr>
          <w:trHeight w:val="525"/>
        </w:trPr>
        <w:tc>
          <w:tcPr>
            <w:tcW w:w="2561" w:type="dxa"/>
            <w:vMerge w:val="restart"/>
            <w:shd w:val="clear" w:color="auto" w:fill="auto"/>
          </w:tcPr>
          <w:p w14:paraId="0E6005E0" w14:textId="77777777" w:rsidR="003F0B26" w:rsidRPr="00B469C4" w:rsidRDefault="003F0B26" w:rsidP="003F0B26">
            <w:pPr>
              <w:ind w:firstLine="0"/>
              <w:rPr>
                <w:rFonts w:ascii="Times New Roman" w:hAnsi="Times New Roman" w:cs="Times New Roman"/>
                <w:bCs/>
                <w:sz w:val="24"/>
                <w:szCs w:val="24"/>
                <w:lang w:val="kk-KZ"/>
              </w:rPr>
            </w:pPr>
            <w:r w:rsidRPr="00B469C4">
              <w:rPr>
                <w:rFonts w:ascii="Times New Roman" w:hAnsi="Times New Roman" w:cs="Times New Roman"/>
                <w:bCs/>
                <w:sz w:val="24"/>
                <w:szCs w:val="24"/>
                <w:lang w:val="kk-KZ"/>
              </w:rPr>
              <w:t>Қазақ ұлттық сәндік өнер бұйымдары</w:t>
            </w:r>
          </w:p>
        </w:tc>
        <w:tc>
          <w:tcPr>
            <w:tcW w:w="7220" w:type="dxa"/>
            <w:gridSpan w:val="3"/>
            <w:shd w:val="clear" w:color="auto" w:fill="auto"/>
          </w:tcPr>
          <w:p w14:paraId="14CE0C7D" w14:textId="77777777" w:rsidR="003F0B26" w:rsidRPr="00B469C4" w:rsidRDefault="003F0B26" w:rsidP="003F0B26">
            <w:pPr>
              <w:ind w:firstLine="0"/>
              <w:jc w:val="center"/>
              <w:rPr>
                <w:rFonts w:ascii="Times New Roman" w:hAnsi="Times New Roman" w:cs="Times New Roman"/>
                <w:bCs/>
                <w:sz w:val="24"/>
                <w:szCs w:val="24"/>
                <w:lang w:val="kk-KZ"/>
              </w:rPr>
            </w:pPr>
            <w:r w:rsidRPr="00B469C4">
              <w:rPr>
                <w:rFonts w:ascii="Times New Roman" w:hAnsi="Times New Roman" w:cs="Times New Roman"/>
                <w:bCs/>
                <w:sz w:val="24"/>
                <w:szCs w:val="24"/>
                <w:lang w:val="kk-KZ"/>
              </w:rPr>
              <w:t>Синкреттілік көрінісі және оның түрі</w:t>
            </w:r>
          </w:p>
        </w:tc>
      </w:tr>
      <w:tr w:rsidR="003F0B26" w:rsidRPr="00B2301C" w14:paraId="1ED4773B" w14:textId="77777777" w:rsidTr="00B469C4">
        <w:trPr>
          <w:trHeight w:val="435"/>
        </w:trPr>
        <w:tc>
          <w:tcPr>
            <w:tcW w:w="2561" w:type="dxa"/>
            <w:vMerge/>
            <w:shd w:val="clear" w:color="auto" w:fill="auto"/>
          </w:tcPr>
          <w:p w14:paraId="0909F2B5" w14:textId="77777777" w:rsidR="003F0B26" w:rsidRPr="00B469C4" w:rsidRDefault="003F0B26" w:rsidP="003F0B26">
            <w:pPr>
              <w:ind w:firstLine="0"/>
              <w:rPr>
                <w:rFonts w:ascii="Times New Roman" w:hAnsi="Times New Roman" w:cs="Times New Roman"/>
                <w:bCs/>
                <w:sz w:val="24"/>
                <w:szCs w:val="24"/>
                <w:lang w:val="kk-KZ"/>
              </w:rPr>
            </w:pPr>
          </w:p>
        </w:tc>
        <w:tc>
          <w:tcPr>
            <w:tcW w:w="1852" w:type="dxa"/>
            <w:shd w:val="clear" w:color="auto" w:fill="auto"/>
          </w:tcPr>
          <w:p w14:paraId="5DB0CF83" w14:textId="77777777" w:rsidR="003F0B26" w:rsidRPr="00B469C4" w:rsidRDefault="003F0B26" w:rsidP="003F0B26">
            <w:pPr>
              <w:ind w:firstLine="0"/>
              <w:rPr>
                <w:rFonts w:ascii="Times New Roman" w:hAnsi="Times New Roman" w:cs="Times New Roman"/>
                <w:bCs/>
                <w:sz w:val="24"/>
                <w:szCs w:val="24"/>
                <w:lang w:val="kk-KZ"/>
              </w:rPr>
            </w:pPr>
            <w:r w:rsidRPr="00B469C4">
              <w:rPr>
                <w:rFonts w:ascii="Times New Roman" w:hAnsi="Times New Roman" w:cs="Times New Roman"/>
                <w:bCs/>
                <w:sz w:val="24"/>
                <w:szCs w:val="24"/>
                <w:lang w:val="kk-KZ"/>
              </w:rPr>
              <w:t xml:space="preserve">Табиғатпен араласуын білдіретін синкреттілік </w:t>
            </w:r>
          </w:p>
        </w:tc>
        <w:tc>
          <w:tcPr>
            <w:tcW w:w="3100" w:type="dxa"/>
            <w:shd w:val="clear" w:color="auto" w:fill="auto"/>
          </w:tcPr>
          <w:p w14:paraId="6315B28C" w14:textId="77777777" w:rsidR="003F0B26" w:rsidRPr="00B469C4" w:rsidRDefault="003F0B26" w:rsidP="003F0B26">
            <w:pPr>
              <w:ind w:firstLine="0"/>
              <w:rPr>
                <w:rFonts w:ascii="Times New Roman" w:hAnsi="Times New Roman" w:cs="Times New Roman"/>
                <w:bCs/>
                <w:sz w:val="24"/>
                <w:szCs w:val="24"/>
                <w:lang w:val="kk-KZ"/>
              </w:rPr>
            </w:pPr>
            <w:r w:rsidRPr="00B469C4">
              <w:rPr>
                <w:rFonts w:ascii="Times New Roman" w:hAnsi="Times New Roman" w:cs="Times New Roman"/>
                <w:bCs/>
                <w:sz w:val="24"/>
                <w:szCs w:val="24"/>
                <w:lang w:val="kk-KZ"/>
              </w:rPr>
              <w:t>Анимизм феномені, адам жаны және  табиғатты жандандыру, дәстүрлілікті білдіретін синкреттілік</w:t>
            </w:r>
          </w:p>
        </w:tc>
        <w:tc>
          <w:tcPr>
            <w:tcW w:w="2268" w:type="dxa"/>
            <w:shd w:val="clear" w:color="auto" w:fill="auto"/>
          </w:tcPr>
          <w:p w14:paraId="526F9C85" w14:textId="77777777" w:rsidR="003F0B26" w:rsidRPr="00B469C4" w:rsidRDefault="003F0B26" w:rsidP="003F0B26">
            <w:pPr>
              <w:ind w:firstLine="0"/>
              <w:rPr>
                <w:rFonts w:ascii="Times New Roman" w:hAnsi="Times New Roman" w:cs="Times New Roman"/>
                <w:bCs/>
                <w:sz w:val="24"/>
                <w:szCs w:val="24"/>
                <w:lang w:val="kk-KZ"/>
              </w:rPr>
            </w:pPr>
            <w:r w:rsidRPr="00B469C4">
              <w:rPr>
                <w:rFonts w:ascii="Times New Roman" w:hAnsi="Times New Roman" w:cs="Times New Roman"/>
                <w:bCs/>
                <w:sz w:val="24"/>
                <w:szCs w:val="24"/>
                <w:lang w:val="kk-KZ"/>
              </w:rPr>
              <w:t>Адамның кәсіп ретінде жаңа түсінігі, өзін және табиғатты терең түсінуі, саналылығы арқылы білдірілетін синкреттілік</w:t>
            </w:r>
          </w:p>
        </w:tc>
      </w:tr>
      <w:tr w:rsidR="003F0B26" w:rsidRPr="00B469C4" w14:paraId="20EC7513" w14:textId="77777777" w:rsidTr="00B469C4">
        <w:tc>
          <w:tcPr>
            <w:tcW w:w="2561" w:type="dxa"/>
            <w:shd w:val="clear" w:color="auto" w:fill="auto"/>
          </w:tcPr>
          <w:p w14:paraId="57EECEE6"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Тоқылған  алаша</w:t>
            </w:r>
          </w:p>
        </w:tc>
        <w:tc>
          <w:tcPr>
            <w:tcW w:w="1852" w:type="dxa"/>
            <w:shd w:val="clear" w:color="auto" w:fill="auto"/>
          </w:tcPr>
          <w:p w14:paraId="7F843DCB"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0F4398B3" w14:textId="77777777" w:rsidR="003F0B26" w:rsidRPr="00B469C4" w:rsidRDefault="003F0B26" w:rsidP="003F0B26">
            <w:pPr>
              <w:ind w:firstLine="0"/>
              <w:jc w:val="center"/>
              <w:rPr>
                <w:rFonts w:ascii="Times New Roman" w:hAnsi="Times New Roman" w:cs="Times New Roman"/>
                <w:bCs/>
                <w:sz w:val="28"/>
                <w:szCs w:val="28"/>
                <w:lang w:val="kk-KZ"/>
              </w:rPr>
            </w:pPr>
          </w:p>
        </w:tc>
        <w:tc>
          <w:tcPr>
            <w:tcW w:w="2268" w:type="dxa"/>
            <w:shd w:val="clear" w:color="auto" w:fill="auto"/>
          </w:tcPr>
          <w:p w14:paraId="2F45B98F"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7E19C884" w14:textId="77777777" w:rsidTr="00B469C4">
        <w:tc>
          <w:tcPr>
            <w:tcW w:w="2561" w:type="dxa"/>
            <w:shd w:val="clear" w:color="auto" w:fill="auto"/>
          </w:tcPr>
          <w:p w14:paraId="2A541060"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Тоқылған ши</w:t>
            </w:r>
          </w:p>
        </w:tc>
        <w:tc>
          <w:tcPr>
            <w:tcW w:w="1852" w:type="dxa"/>
            <w:shd w:val="clear" w:color="auto" w:fill="auto"/>
          </w:tcPr>
          <w:p w14:paraId="76050EBC"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3B1336A9" w14:textId="77777777" w:rsidR="003F0B26" w:rsidRPr="00B469C4" w:rsidRDefault="003F0B26" w:rsidP="003F0B26">
            <w:pPr>
              <w:ind w:firstLine="0"/>
              <w:jc w:val="center"/>
              <w:rPr>
                <w:rFonts w:ascii="Times New Roman" w:hAnsi="Times New Roman" w:cs="Times New Roman"/>
                <w:bCs/>
                <w:sz w:val="28"/>
                <w:szCs w:val="28"/>
                <w:lang w:val="kk-KZ"/>
              </w:rPr>
            </w:pPr>
          </w:p>
        </w:tc>
        <w:tc>
          <w:tcPr>
            <w:tcW w:w="2268" w:type="dxa"/>
            <w:shd w:val="clear" w:color="auto" w:fill="auto"/>
          </w:tcPr>
          <w:p w14:paraId="6B24CEAE"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0EBE786B" w14:textId="77777777" w:rsidTr="00B469C4">
        <w:tc>
          <w:tcPr>
            <w:tcW w:w="2561" w:type="dxa"/>
            <w:shd w:val="clear" w:color="auto" w:fill="auto"/>
          </w:tcPr>
          <w:p w14:paraId="3E2E71F4"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Киіз төсеніш</w:t>
            </w:r>
          </w:p>
        </w:tc>
        <w:tc>
          <w:tcPr>
            <w:tcW w:w="1852" w:type="dxa"/>
            <w:shd w:val="clear" w:color="auto" w:fill="auto"/>
          </w:tcPr>
          <w:p w14:paraId="16D67D2D"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3D8CF187" w14:textId="77777777" w:rsidR="003F0B26" w:rsidRPr="00B469C4" w:rsidRDefault="003F0B26" w:rsidP="003F0B26">
            <w:pPr>
              <w:ind w:firstLine="0"/>
              <w:jc w:val="center"/>
              <w:rPr>
                <w:rFonts w:ascii="Times New Roman" w:hAnsi="Times New Roman" w:cs="Times New Roman"/>
                <w:bCs/>
                <w:sz w:val="28"/>
                <w:szCs w:val="28"/>
                <w:lang w:val="kk-KZ"/>
              </w:rPr>
            </w:pPr>
          </w:p>
        </w:tc>
        <w:tc>
          <w:tcPr>
            <w:tcW w:w="2268" w:type="dxa"/>
            <w:shd w:val="clear" w:color="auto" w:fill="auto"/>
          </w:tcPr>
          <w:p w14:paraId="631A9B23"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6A15C948" w14:textId="77777777" w:rsidTr="00B469C4">
        <w:tc>
          <w:tcPr>
            <w:tcW w:w="2561" w:type="dxa"/>
            <w:shd w:val="clear" w:color="auto" w:fill="auto"/>
          </w:tcPr>
          <w:p w14:paraId="3C1E4729"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Аяққап</w:t>
            </w:r>
          </w:p>
        </w:tc>
        <w:tc>
          <w:tcPr>
            <w:tcW w:w="1852" w:type="dxa"/>
            <w:shd w:val="clear" w:color="auto" w:fill="auto"/>
          </w:tcPr>
          <w:p w14:paraId="709CC2C3"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48E8AEFF"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2268" w:type="dxa"/>
            <w:shd w:val="clear" w:color="auto" w:fill="auto"/>
          </w:tcPr>
          <w:p w14:paraId="218E45BB"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128D889E" w14:textId="77777777" w:rsidTr="00B469C4">
        <w:tc>
          <w:tcPr>
            <w:tcW w:w="2561" w:type="dxa"/>
            <w:shd w:val="clear" w:color="auto" w:fill="auto"/>
          </w:tcPr>
          <w:p w14:paraId="60D7D1C1"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Текемет</w:t>
            </w:r>
          </w:p>
        </w:tc>
        <w:tc>
          <w:tcPr>
            <w:tcW w:w="1852" w:type="dxa"/>
            <w:shd w:val="clear" w:color="auto" w:fill="auto"/>
          </w:tcPr>
          <w:p w14:paraId="5296C9F4"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7DCE849B"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2268" w:type="dxa"/>
            <w:shd w:val="clear" w:color="auto" w:fill="auto"/>
          </w:tcPr>
          <w:p w14:paraId="76C22EE2"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06AB9B2F" w14:textId="77777777" w:rsidTr="00B469C4">
        <w:tc>
          <w:tcPr>
            <w:tcW w:w="2561" w:type="dxa"/>
            <w:shd w:val="clear" w:color="auto" w:fill="auto"/>
          </w:tcPr>
          <w:p w14:paraId="5ABEDA42"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Қалауыш текемет</w:t>
            </w:r>
          </w:p>
        </w:tc>
        <w:tc>
          <w:tcPr>
            <w:tcW w:w="1852" w:type="dxa"/>
            <w:shd w:val="clear" w:color="auto" w:fill="auto"/>
          </w:tcPr>
          <w:p w14:paraId="66C7ED0B"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1EDD9B63"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2268" w:type="dxa"/>
            <w:shd w:val="clear" w:color="auto" w:fill="auto"/>
          </w:tcPr>
          <w:p w14:paraId="369ED705" w14:textId="77777777" w:rsidR="003F0B26" w:rsidRPr="00B469C4" w:rsidRDefault="003F0B26" w:rsidP="003F0B26">
            <w:pPr>
              <w:ind w:firstLine="0"/>
              <w:jc w:val="center"/>
              <w:rPr>
                <w:rFonts w:ascii="Times New Roman" w:hAnsi="Times New Roman" w:cs="Times New Roman"/>
                <w:bCs/>
                <w:sz w:val="28"/>
                <w:szCs w:val="28"/>
                <w:lang w:val="kk-KZ"/>
              </w:rPr>
            </w:pPr>
          </w:p>
        </w:tc>
      </w:tr>
      <w:tr w:rsidR="003F0B26" w:rsidRPr="00B469C4" w14:paraId="6F17646E" w14:textId="77777777" w:rsidTr="00B469C4">
        <w:tc>
          <w:tcPr>
            <w:tcW w:w="2561" w:type="dxa"/>
            <w:shd w:val="clear" w:color="auto" w:fill="auto"/>
          </w:tcPr>
          <w:p w14:paraId="006D0EAE" w14:textId="77777777" w:rsidR="003F0B26" w:rsidRPr="00B469C4" w:rsidRDefault="003F0B26" w:rsidP="003F0B26">
            <w:pPr>
              <w:ind w:firstLine="0"/>
              <w:rPr>
                <w:rFonts w:ascii="Times New Roman" w:hAnsi="Times New Roman" w:cs="Times New Roman"/>
                <w:bCs/>
                <w:i/>
                <w:sz w:val="24"/>
                <w:szCs w:val="24"/>
                <w:lang w:val="kk-KZ"/>
              </w:rPr>
            </w:pPr>
            <w:r w:rsidRPr="00B469C4">
              <w:rPr>
                <w:rFonts w:ascii="Times New Roman" w:hAnsi="Times New Roman" w:cs="Times New Roman"/>
                <w:bCs/>
                <w:i/>
                <w:sz w:val="24"/>
                <w:szCs w:val="24"/>
                <w:lang w:val="kk-KZ"/>
              </w:rPr>
              <w:t>Заманауи киіз сәндік бұйымдар</w:t>
            </w:r>
          </w:p>
        </w:tc>
        <w:tc>
          <w:tcPr>
            <w:tcW w:w="1852" w:type="dxa"/>
            <w:shd w:val="clear" w:color="auto" w:fill="auto"/>
          </w:tcPr>
          <w:p w14:paraId="72D8C9F4"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3100" w:type="dxa"/>
            <w:shd w:val="clear" w:color="auto" w:fill="auto"/>
          </w:tcPr>
          <w:p w14:paraId="01C87DF2"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c>
          <w:tcPr>
            <w:tcW w:w="2268" w:type="dxa"/>
            <w:shd w:val="clear" w:color="auto" w:fill="auto"/>
          </w:tcPr>
          <w:p w14:paraId="039465F0" w14:textId="77777777" w:rsidR="003F0B26" w:rsidRPr="00B469C4" w:rsidRDefault="003F0B26" w:rsidP="003F0B26">
            <w:pPr>
              <w:ind w:firstLine="0"/>
              <w:jc w:val="center"/>
              <w:rPr>
                <w:rFonts w:ascii="Times New Roman" w:hAnsi="Times New Roman" w:cs="Times New Roman"/>
                <w:bCs/>
                <w:sz w:val="28"/>
                <w:szCs w:val="28"/>
                <w:lang w:val="kk-KZ"/>
              </w:rPr>
            </w:pPr>
            <w:r w:rsidRPr="00B469C4">
              <w:rPr>
                <w:rFonts w:ascii="Times New Roman" w:hAnsi="Times New Roman" w:cs="Times New Roman"/>
                <w:bCs/>
                <w:sz w:val="28"/>
                <w:szCs w:val="28"/>
                <w:lang w:val="kk-KZ"/>
              </w:rPr>
              <w:t>+</w:t>
            </w:r>
          </w:p>
        </w:tc>
      </w:tr>
    </w:tbl>
    <w:p w14:paraId="6F74C24A" w14:textId="77777777" w:rsidR="003F0B26" w:rsidRPr="003F0B26" w:rsidRDefault="003F0B26" w:rsidP="003F0B26">
      <w:pPr>
        <w:spacing w:after="0" w:line="240" w:lineRule="auto"/>
        <w:jc w:val="both"/>
        <w:rPr>
          <w:rFonts w:ascii="Times New Roman" w:hAnsi="Times New Roman" w:cs="Times New Roman"/>
          <w:sz w:val="28"/>
          <w:szCs w:val="28"/>
          <w:lang w:val="kk-KZ"/>
        </w:rPr>
      </w:pPr>
    </w:p>
    <w:p w14:paraId="0148B4F9" w14:textId="390E5688" w:rsidR="003F0B26" w:rsidRPr="003F0B26" w:rsidRDefault="003F0B26" w:rsidP="006C05AC">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Бұл кестеде тоқылған алаша мен тоқылған ши, киіз төсеніш – тұрмыстық қажеттіліктері үшін табиғатпен араласқан, табиғаттан үйренген, табиғаттан алған формаларға келеді. Ал  аяққап, текемет, қалауыш текемет – тұрмыстық қажеттілікті жаңа деңгейге яғни қоршаған ортаның әсемдігін өзінің танымдық процесінде «қайта өңдеп» эстетикалық деңгейге өсірген формаларға келеді </w:t>
      </w:r>
      <w:r w:rsidR="00471DB6" w:rsidRPr="00124399">
        <w:rPr>
          <w:rFonts w:ascii="Times New Roman" w:hAnsi="Times New Roman" w:cs="Times New Roman"/>
          <w:sz w:val="28"/>
          <w:szCs w:val="28"/>
          <w:lang w:val="kk-KZ"/>
        </w:rPr>
        <w:t>[19</w:t>
      </w:r>
      <w:r w:rsidR="00124399" w:rsidRPr="00124399">
        <w:rPr>
          <w:rFonts w:ascii="Times New Roman" w:hAnsi="Times New Roman" w:cs="Times New Roman"/>
          <w:sz w:val="28"/>
          <w:szCs w:val="28"/>
          <w:lang w:val="kk-KZ"/>
        </w:rPr>
        <w:t>3</w:t>
      </w:r>
      <w:r w:rsidRPr="00124399">
        <w:rPr>
          <w:rFonts w:ascii="Times New Roman" w:hAnsi="Times New Roman" w:cs="Times New Roman"/>
          <w:sz w:val="28"/>
          <w:szCs w:val="28"/>
          <w:lang w:val="kk-KZ"/>
        </w:rPr>
        <w:t>]</w:t>
      </w:r>
      <w:r w:rsidR="0034540C" w:rsidRPr="00124399">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Олар да бұрынғы төсеніштер, бұйымдар сияқты, бірақ түрлі дүниетанымдық тәжірибе ою арқылы, кестелеу арқылы бұйымның бетіне, жиегіне, әдіптеліп, кестеленіп төгіліп берілген. Ал енді киіз сәндік бұйымдар болса, сувенир, қолүзік бұйымдары, интерьер декорациялары – адамның эстетикалық мүмкіндігін жаңа деңгейге өсірген, өзін және табиғатты терең түсініп, оны тәжірибесімен толықтырып, кәсіп деңгейіне өскенін көрсететін синкреттік таным.</w:t>
      </w:r>
    </w:p>
    <w:p w14:paraId="5D5359C5" w14:textId="633962EC" w:rsidR="003F0B26" w:rsidRPr="003F0B26" w:rsidRDefault="003F0B26" w:rsidP="004218A3">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lastRenderedPageBreak/>
        <w:t xml:space="preserve">Бір қарағанда қарапайым алаша, киіз, төсеніш сияқты болғанымен, уақыт өткен сайын, оның бетіндегі ою-өрнек, әдіптеу, өрнектеудің күрделеніп, түрлі нақыштарға, белгілерге, символдарға тола бастағанын көруге болады </w:t>
      </w:r>
      <w:r w:rsidR="00FA5669" w:rsidRPr="00CE59CB">
        <w:rPr>
          <w:rFonts w:ascii="Times New Roman" w:hAnsi="Times New Roman" w:cs="Times New Roman"/>
          <w:sz w:val="28"/>
          <w:szCs w:val="28"/>
          <w:lang w:val="kk-KZ"/>
        </w:rPr>
        <w:t>[1</w:t>
      </w:r>
      <w:r w:rsidR="00471DB6" w:rsidRPr="00CE59CB">
        <w:rPr>
          <w:rFonts w:ascii="Times New Roman" w:hAnsi="Times New Roman" w:cs="Times New Roman"/>
          <w:sz w:val="28"/>
          <w:szCs w:val="28"/>
          <w:lang w:val="kk-KZ"/>
        </w:rPr>
        <w:t>9</w:t>
      </w:r>
      <w:r w:rsidR="00CE59CB" w:rsidRPr="00CE59CB">
        <w:rPr>
          <w:rFonts w:ascii="Times New Roman" w:hAnsi="Times New Roman" w:cs="Times New Roman"/>
          <w:sz w:val="28"/>
          <w:szCs w:val="28"/>
          <w:lang w:val="kk-KZ"/>
        </w:rPr>
        <w:t>4</w:t>
      </w:r>
      <w:r w:rsidRPr="00CE59CB">
        <w:rPr>
          <w:rFonts w:ascii="Times New Roman" w:hAnsi="Times New Roman" w:cs="Times New Roman"/>
          <w:sz w:val="28"/>
          <w:szCs w:val="28"/>
          <w:lang w:val="kk-KZ"/>
        </w:rPr>
        <w:t>]</w:t>
      </w:r>
      <w:r w:rsidR="0034540C" w:rsidRPr="00CE59CB">
        <w:rPr>
          <w:rFonts w:ascii="Times New Roman" w:hAnsi="Times New Roman" w:cs="Times New Roman"/>
          <w:sz w:val="28"/>
          <w:szCs w:val="28"/>
          <w:lang w:val="kk-KZ"/>
        </w:rPr>
        <w:t>.</w:t>
      </w:r>
      <w:r w:rsidRPr="003F0B26">
        <w:rPr>
          <w:rFonts w:ascii="Times New Roman" w:hAnsi="Times New Roman" w:cs="Times New Roman"/>
          <w:sz w:val="28"/>
          <w:szCs w:val="28"/>
          <w:lang w:val="kk-KZ"/>
        </w:rPr>
        <w:t xml:space="preserve"> Студенттердің назары осыған аударылады. Әрбір оюдың бұйымның бетіне түсірілуі, оның синкреттік символ ретіндегі болмысы біздің генетикалық санамызда қалған Табиғат пен Әлеумет қоғамды, одан барып Әлемді қастерлеп, өзінің күнделікті қолданатын бұйымдарының бетіне хат етіп жазу – ата-бабамыздың ноосфералық білімнің, яғни киелі Біртұтастықты әрдайым сақтау идеясының айқын көрінісі екендігі семинарда студенттермен біріге отырып айқындалды</w:t>
      </w:r>
      <w:r w:rsidR="00F11359" w:rsidRPr="00FD345D">
        <w:rPr>
          <w:rFonts w:ascii="Times New Roman" w:hAnsi="Times New Roman" w:cs="Times New Roman"/>
          <w:color w:val="000000"/>
          <w:sz w:val="28"/>
          <w:szCs w:val="28"/>
          <w:shd w:val="clear" w:color="auto" w:fill="FFFFFF"/>
          <w:lang w:val="kk-KZ"/>
        </w:rPr>
        <w:t>[19</w:t>
      </w:r>
      <w:r w:rsidR="00F11359">
        <w:rPr>
          <w:rFonts w:ascii="Times New Roman" w:hAnsi="Times New Roman" w:cs="Times New Roman"/>
          <w:color w:val="000000"/>
          <w:sz w:val="28"/>
          <w:szCs w:val="28"/>
          <w:shd w:val="clear" w:color="auto" w:fill="FFFFFF"/>
          <w:lang w:val="kk-KZ"/>
        </w:rPr>
        <w:t>5</w:t>
      </w:r>
      <w:r w:rsidR="00F11359" w:rsidRPr="00FD345D">
        <w:rPr>
          <w:rFonts w:ascii="Times New Roman" w:hAnsi="Times New Roman" w:cs="Times New Roman"/>
          <w:color w:val="000000"/>
          <w:sz w:val="28"/>
          <w:szCs w:val="28"/>
          <w:shd w:val="clear" w:color="auto" w:fill="FFFFFF"/>
          <w:lang w:val="kk-KZ"/>
        </w:rPr>
        <w:t>]</w:t>
      </w:r>
      <w:r w:rsidRPr="003F0B26">
        <w:rPr>
          <w:rFonts w:ascii="Times New Roman" w:hAnsi="Times New Roman" w:cs="Times New Roman"/>
          <w:sz w:val="28"/>
          <w:szCs w:val="28"/>
          <w:lang w:val="kk-KZ"/>
        </w:rPr>
        <w:t>.</w:t>
      </w:r>
    </w:p>
    <w:p w14:paraId="61A7C5F0" w14:textId="5FCB0404" w:rsidR="003F0B26" w:rsidRPr="003F0B26" w:rsidRDefault="003F0B26" w:rsidP="004218A3">
      <w:pPr>
        <w:shd w:val="clear" w:color="auto" w:fill="FFFFFF"/>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Қазақ ұлттық сәндік өнер бұйымдарындағы синкреттелген ноосфералық білімнің көрінісін материалдық, рухани, көркем өнер туындыларында да  көруге болатынын студенттер атап өтті. Бұл ретте қазақтың киіз үйінің қараша үйден бастап 12 қанатты, 24 қанатты үйді құру </w:t>
      </w:r>
      <w:r w:rsidR="00471DB6" w:rsidRPr="00CE59CB">
        <w:rPr>
          <w:rFonts w:ascii="Times New Roman" w:hAnsi="Times New Roman" w:cs="Times New Roman"/>
          <w:sz w:val="28"/>
          <w:szCs w:val="28"/>
          <w:lang w:val="kk-KZ"/>
        </w:rPr>
        <w:t>[19</w:t>
      </w:r>
      <w:r w:rsidR="00CE59CB" w:rsidRPr="00CE59CB">
        <w:rPr>
          <w:rFonts w:ascii="Times New Roman" w:hAnsi="Times New Roman" w:cs="Times New Roman"/>
          <w:sz w:val="28"/>
          <w:szCs w:val="28"/>
          <w:lang w:val="kk-KZ"/>
        </w:rPr>
        <w:t>5</w:t>
      </w:r>
      <w:r w:rsidR="00C8454B">
        <w:rPr>
          <w:rFonts w:ascii="Times New Roman" w:hAnsi="Times New Roman" w:cs="Times New Roman"/>
          <w:sz w:val="28"/>
          <w:szCs w:val="28"/>
          <w:lang w:val="kk-KZ"/>
        </w:rPr>
        <w:t>, 41б.</w:t>
      </w:r>
      <w:r w:rsidRPr="00CE59CB">
        <w:rPr>
          <w:rFonts w:ascii="Times New Roman" w:hAnsi="Times New Roman" w:cs="Times New Roman"/>
          <w:sz w:val="28"/>
          <w:szCs w:val="28"/>
          <w:lang w:val="kk-KZ"/>
        </w:rPr>
        <w:t>],</w:t>
      </w:r>
      <w:r w:rsidR="00A5473B">
        <w:rPr>
          <w:rFonts w:ascii="Times New Roman" w:hAnsi="Times New Roman" w:cs="Times New Roman"/>
          <w:sz w:val="28"/>
          <w:szCs w:val="28"/>
          <w:lang w:val="kk-KZ"/>
        </w:rPr>
        <w:t xml:space="preserve"> оның ішін безендіру бұйымдарын</w:t>
      </w:r>
      <w:r w:rsidRPr="003F0B26">
        <w:rPr>
          <w:rFonts w:ascii="Times New Roman" w:hAnsi="Times New Roman" w:cs="Times New Roman"/>
          <w:sz w:val="28"/>
          <w:szCs w:val="28"/>
          <w:lang w:val="kk-KZ"/>
        </w:rPr>
        <w:t xml:space="preserve"> материалдық деп айтсақ, ал ән мен опера, қазақтың батырлар жырын өзіндік ерекше мақаммен жатқа айту өнерінің  және ондағы жырды тыңдаған кезде барлық көріністің санада жаңғырып, ерекше динамикалық қозғалысқа түсу кереметін рухани синкреттілік деп айтамыз. Ал көркем өнер туындыларындағы синкретизм сурет, архитектура, гобелен т.б. арқылы танылады. Осылардың барлығы материалдық пен көркем өнердегі синкреттіліктің ерекше қатары болып табылатынын студенттер талқылау барысында анықтады. </w:t>
      </w:r>
    </w:p>
    <w:p w14:paraId="7C6178A7" w14:textId="5F782DB0" w:rsidR="003F0B26" w:rsidRPr="003F0B26" w:rsidRDefault="003F0B26" w:rsidP="0092158C">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Осы семинар сабақтағы синкреттіліктің ерекшелігі туралы баяндауда ноосфералық білім беру туралы жазған Т.С.Садықовтың (т.б. авторлар) кітабындағы келесі пікірді келтіруге болады: «Мәдениет тарихында адам саналылығының 4 типі анықталған. Олар – мифологиялық, діни, ғылыми және космостық/ғарыштық. Бұлар</w:t>
      </w:r>
      <w:r w:rsidR="0092158C">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 xml:space="preserve"> адамзат баласының өзінің эволюциялық жолында өткен тәжірибелік жолы. Осылардың әрқайсысы өзінің функциясын орындай отырып,  өзінен соң келе жатқан ойлаудың жаңа, келесі сатысына жол дайындағанын көруге болады. Ойлаудың осы типтерінің әрқайсысы мәдениет түрлерінің өзара әрекеттесу </w:t>
      </w:r>
      <w:r w:rsidR="0092158C">
        <w:rPr>
          <w:rFonts w:ascii="Times New Roman" w:hAnsi="Times New Roman" w:cs="Times New Roman"/>
          <w:sz w:val="28"/>
          <w:szCs w:val="28"/>
          <w:lang w:val="kk-KZ"/>
        </w:rPr>
        <w:t>ұстанымдарын</w:t>
      </w:r>
      <w:r w:rsidRPr="003F0B26">
        <w:rPr>
          <w:rFonts w:ascii="Times New Roman" w:hAnsi="Times New Roman" w:cs="Times New Roman"/>
          <w:sz w:val="28"/>
          <w:szCs w:val="28"/>
          <w:lang w:val="kk-KZ"/>
        </w:rPr>
        <w:t xml:space="preserve"> жасап шығара отырып, сол бойда синтетикалық сипатқа ие болып отырды</w:t>
      </w:r>
      <w:r w:rsidR="003D2970" w:rsidRPr="00CE59CB">
        <w:rPr>
          <w:rFonts w:ascii="Times New Roman" w:hAnsi="Times New Roman" w:cs="Times New Roman"/>
          <w:sz w:val="28"/>
          <w:szCs w:val="28"/>
          <w:lang w:val="kk-KZ"/>
        </w:rPr>
        <w:t>» [</w:t>
      </w:r>
      <w:r w:rsidRPr="00CE59CB">
        <w:rPr>
          <w:rFonts w:ascii="Times New Roman" w:hAnsi="Times New Roman" w:cs="Times New Roman"/>
          <w:sz w:val="28"/>
          <w:szCs w:val="28"/>
          <w:lang w:val="kk-KZ"/>
        </w:rPr>
        <w:t>1</w:t>
      </w:r>
      <w:r w:rsidR="003D2970" w:rsidRPr="00CE59CB">
        <w:rPr>
          <w:rFonts w:ascii="Times New Roman" w:hAnsi="Times New Roman" w:cs="Times New Roman"/>
          <w:sz w:val="28"/>
          <w:szCs w:val="28"/>
          <w:lang w:val="kk-KZ"/>
        </w:rPr>
        <w:t>7</w:t>
      </w:r>
      <w:r w:rsidRPr="003F0B26">
        <w:rPr>
          <w:rFonts w:ascii="Times New Roman" w:hAnsi="Times New Roman" w:cs="Times New Roman"/>
          <w:sz w:val="28"/>
          <w:szCs w:val="28"/>
          <w:lang w:val="kk-KZ"/>
        </w:rPr>
        <w:t>]</w:t>
      </w:r>
      <w:r w:rsidR="00744961">
        <w:rPr>
          <w:rFonts w:ascii="Times New Roman" w:hAnsi="Times New Roman" w:cs="Times New Roman"/>
          <w:sz w:val="28"/>
          <w:szCs w:val="28"/>
          <w:lang w:val="kk-KZ"/>
        </w:rPr>
        <w:t>.</w:t>
      </w:r>
    </w:p>
    <w:p w14:paraId="425E9129" w14:textId="77777777" w:rsidR="003F0B26" w:rsidRPr="003F0B26" w:rsidRDefault="003F0B26" w:rsidP="0092158C">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Студенттерге осылайша ойлаудың аталған төрт типінің қазірге дейін сақталып келе жатқан қазақ ұлттық сәндік өнер бұйымдарындағы синкреттелген ноосфералық білімнің негізі болып отырғаны нақты үлгілер арқылы көрсетілді.  Проблемалық семинар сабақтың студенттер үшін қызықты болғандығы олардың қолдарындағы барлық нәрселерге, сумка, қоржын, т.б. әсемдік, сәндік бұйымдарға байыппен қарап, сұрақтар қоюынан танылды.</w:t>
      </w:r>
    </w:p>
    <w:p w14:paraId="40F39A5A" w14:textId="5234D345" w:rsidR="003F0B26" w:rsidRPr="003F0B26" w:rsidRDefault="003F0B26" w:rsidP="004122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Енді келесі жолдарда </w:t>
      </w:r>
      <w:r w:rsidR="00412212" w:rsidRPr="00412212">
        <w:rPr>
          <w:rFonts w:ascii="Times New Roman" w:hAnsi="Times New Roman" w:cs="Times New Roman"/>
          <w:sz w:val="28"/>
          <w:szCs w:val="28"/>
          <w:lang w:val="kk-KZ"/>
        </w:rPr>
        <w:t>тәжірибелік-экспериментті</w:t>
      </w:r>
      <w:r w:rsidR="006973F9">
        <w:rPr>
          <w:rFonts w:ascii="Times New Roman" w:hAnsi="Times New Roman" w:cs="Times New Roman"/>
          <w:sz w:val="28"/>
          <w:szCs w:val="28"/>
          <w:lang w:val="kk-KZ"/>
        </w:rPr>
        <w:t>ң қалыптастыру</w:t>
      </w:r>
      <w:r w:rsidRPr="003F0B26">
        <w:rPr>
          <w:rFonts w:ascii="Times New Roman" w:hAnsi="Times New Roman" w:cs="Times New Roman"/>
          <w:sz w:val="28"/>
          <w:szCs w:val="28"/>
          <w:lang w:val="kk-KZ"/>
        </w:rPr>
        <w:t xml:space="preserve"> кезеңіндегі </w:t>
      </w:r>
      <w:r w:rsidR="00744961">
        <w:rPr>
          <w:rFonts w:ascii="Times New Roman" w:hAnsi="Times New Roman" w:cs="Times New Roman"/>
          <w:sz w:val="28"/>
          <w:szCs w:val="28"/>
          <w:lang w:val="kk-KZ"/>
        </w:rPr>
        <w:t>білім алушылардың</w:t>
      </w:r>
      <w:r w:rsidRPr="003F0B26">
        <w:rPr>
          <w:rFonts w:ascii="Times New Roman" w:hAnsi="Times New Roman" w:cs="Times New Roman"/>
          <w:sz w:val="28"/>
          <w:szCs w:val="28"/>
          <w:lang w:val="kk-KZ"/>
        </w:rPr>
        <w:t xml:space="preserve"> өзіндік жұмыстарының (</w:t>
      </w:r>
      <w:r w:rsidR="00744961">
        <w:rPr>
          <w:rFonts w:ascii="Times New Roman" w:hAnsi="Times New Roman" w:cs="Times New Roman"/>
          <w:sz w:val="28"/>
          <w:szCs w:val="28"/>
          <w:lang w:val="kk-KZ"/>
        </w:rPr>
        <w:t>Б</w:t>
      </w:r>
      <w:r w:rsidRPr="003F0B26">
        <w:rPr>
          <w:rFonts w:ascii="Times New Roman" w:hAnsi="Times New Roman" w:cs="Times New Roman"/>
          <w:sz w:val="28"/>
          <w:szCs w:val="28"/>
          <w:lang w:val="kk-KZ"/>
        </w:rPr>
        <w:t xml:space="preserve">ӨЖ) біреуінен фрагмент келтіріп өтеміз. Оқу бағдарламасы бойынша біз 12 тақырып бойынша орындалатын  </w:t>
      </w:r>
      <w:r w:rsidR="006973F9">
        <w:rPr>
          <w:rFonts w:ascii="Times New Roman" w:hAnsi="Times New Roman" w:cs="Times New Roman"/>
          <w:sz w:val="28"/>
          <w:szCs w:val="28"/>
          <w:lang w:val="kk-KZ"/>
        </w:rPr>
        <w:t>білім алушылардың</w:t>
      </w:r>
      <w:r w:rsidRPr="003F0B26">
        <w:rPr>
          <w:rFonts w:ascii="Times New Roman" w:hAnsi="Times New Roman" w:cs="Times New Roman"/>
          <w:sz w:val="28"/>
          <w:szCs w:val="28"/>
          <w:lang w:val="kk-KZ"/>
        </w:rPr>
        <w:t xml:space="preserve"> өзіндік жұмысын таңдап алдық. Өйткені мұнда теориялық дәрістер мен семинарлардағы талқылауларға сүйене отырып, студенттердің өз қолдарымен «Қазақ заманауи сәндік бұйымын жасау» дағдылары қалыптастырылады. Әрине, бір жұмыс орындату арқылы дағды </w:t>
      </w:r>
      <w:r w:rsidRPr="003F0B26">
        <w:rPr>
          <w:rFonts w:ascii="Times New Roman" w:hAnsi="Times New Roman" w:cs="Times New Roman"/>
          <w:sz w:val="28"/>
          <w:szCs w:val="28"/>
          <w:lang w:val="kk-KZ"/>
        </w:rPr>
        <w:lastRenderedPageBreak/>
        <w:t>толық қалыптаспайтыны белгілі. Десек те, заманауи ұлттық сәндік бұйымды біліміне сүйене отырып жасауда студенттің білімі мен дағдысында ноосфералық дағдының орын алуын таныту маңызды болып табылатынын атап өтеміз</w:t>
      </w:r>
      <w:r w:rsidR="00F94371" w:rsidRPr="00FD345D">
        <w:rPr>
          <w:rFonts w:ascii="Times New Roman" w:hAnsi="Times New Roman" w:cs="Times New Roman"/>
          <w:color w:val="000000"/>
          <w:sz w:val="28"/>
          <w:szCs w:val="28"/>
          <w:shd w:val="clear" w:color="auto" w:fill="FFFFFF"/>
          <w:lang w:val="kk-KZ"/>
        </w:rPr>
        <w:t>[19</w:t>
      </w:r>
      <w:r w:rsidR="00F94371">
        <w:rPr>
          <w:rFonts w:ascii="Times New Roman" w:hAnsi="Times New Roman" w:cs="Times New Roman"/>
          <w:color w:val="000000"/>
          <w:sz w:val="28"/>
          <w:szCs w:val="28"/>
          <w:shd w:val="clear" w:color="auto" w:fill="FFFFFF"/>
          <w:lang w:val="kk-KZ"/>
        </w:rPr>
        <w:t xml:space="preserve">6, </w:t>
      </w:r>
      <w:r w:rsidR="00DA3614">
        <w:rPr>
          <w:rFonts w:ascii="Times New Roman" w:hAnsi="Times New Roman" w:cs="Times New Roman"/>
          <w:color w:val="000000"/>
          <w:sz w:val="28"/>
          <w:szCs w:val="28"/>
          <w:shd w:val="clear" w:color="auto" w:fill="FFFFFF"/>
          <w:lang w:val="kk-KZ"/>
        </w:rPr>
        <w:t>70</w:t>
      </w:r>
      <w:r w:rsidR="00F94371">
        <w:rPr>
          <w:rFonts w:ascii="Times New Roman" w:hAnsi="Times New Roman" w:cs="Times New Roman"/>
          <w:color w:val="000000"/>
          <w:sz w:val="28"/>
          <w:szCs w:val="28"/>
          <w:shd w:val="clear" w:color="auto" w:fill="FFFFFF"/>
          <w:lang w:val="kk-KZ"/>
        </w:rPr>
        <w:t>б.</w:t>
      </w:r>
      <w:r w:rsidR="00F94371" w:rsidRPr="00FD345D">
        <w:rPr>
          <w:rFonts w:ascii="Times New Roman" w:hAnsi="Times New Roman" w:cs="Times New Roman"/>
          <w:color w:val="000000"/>
          <w:sz w:val="28"/>
          <w:szCs w:val="28"/>
          <w:shd w:val="clear" w:color="auto" w:fill="FFFFFF"/>
          <w:lang w:val="kk-KZ"/>
        </w:rPr>
        <w:t>]</w:t>
      </w:r>
      <w:r w:rsidRPr="003F0B26">
        <w:rPr>
          <w:rFonts w:ascii="Times New Roman" w:hAnsi="Times New Roman" w:cs="Times New Roman"/>
          <w:sz w:val="28"/>
          <w:szCs w:val="28"/>
          <w:lang w:val="kk-KZ"/>
        </w:rPr>
        <w:t>.</w:t>
      </w:r>
    </w:p>
    <w:p w14:paraId="5C753AF9" w14:textId="317B6DC5" w:rsidR="003F0B26" w:rsidRPr="003F0B26" w:rsidRDefault="003F0B26" w:rsidP="00412212">
      <w:pPr>
        <w:spacing w:after="0" w:line="240" w:lineRule="auto"/>
        <w:ind w:firstLine="708"/>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Дәріс «Сәндік өнер мен заманауи өнер бұйымдарының табиғатындағы ноосфералық символ мен семантикалық ерекшеліктері» тақырыбында өткізіліп, семинар сабақта осы тақырыпта іскери ойын жүргізілген болатын. Оның жалғасы ретінде СӨЖ теория мен семинардағы талдау дағдыларына сүйене отырып, өзіндік «жаңа» бұйым жасауына немесе  бұрынғы бар бұйымды жасау, бірақ оның «заманау</w:t>
      </w:r>
      <w:r w:rsidR="00412212">
        <w:rPr>
          <w:rFonts w:ascii="Times New Roman" w:hAnsi="Times New Roman" w:cs="Times New Roman"/>
          <w:sz w:val="28"/>
          <w:szCs w:val="28"/>
          <w:lang w:val="kk-KZ"/>
        </w:rPr>
        <w:t>и</w:t>
      </w:r>
      <w:r w:rsidRPr="003F0B26">
        <w:rPr>
          <w:rFonts w:ascii="Times New Roman" w:hAnsi="Times New Roman" w:cs="Times New Roman"/>
          <w:sz w:val="28"/>
          <w:szCs w:val="28"/>
          <w:lang w:val="kk-KZ"/>
        </w:rPr>
        <w:t>лылығы» неде екенін түсіндіруге міндетті екені алдын ала айтылды. Студенттерге өз бетімен танысуға интернет-ресурстан бірнеше бейнефильмдер ұсынылды. Негізінде студенттерге өзінің ойынан шығарып жасау мүмкін болмаса, жүннен пано жасау ұсынылды. Студенттер қажетті реквизиттермен қамтамасыз етілді. Олар: боялған түсті жүн, қайшы, ине-жіп, таспа, сұйық сабын, қатты төсеніш, шұңғыл ыдыстар, жұмсақ қағаздар т.б.</w:t>
      </w:r>
    </w:p>
    <w:p w14:paraId="186438DA" w14:textId="77777777" w:rsidR="003F0B26" w:rsidRPr="003F0B26" w:rsidRDefault="003F0B26" w:rsidP="00B469C4">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Жұмыс жасау алгоритмі студенттерге түсіндірілді:</w:t>
      </w:r>
    </w:p>
    <w:p w14:paraId="57E5C73B"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біріншіден, дайындайтын бұйымның эскизін жасау;</w:t>
      </w:r>
    </w:p>
    <w:p w14:paraId="2518F994"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екіншіден, эскиз бойынша </w:t>
      </w:r>
      <w:r w:rsidRPr="00EB08B6">
        <w:rPr>
          <w:rFonts w:ascii="Times New Roman" w:hAnsi="Times New Roman" w:cs="Times New Roman"/>
          <w:sz w:val="28"/>
          <w:szCs w:val="28"/>
          <w:lang w:val="kk-KZ"/>
        </w:rPr>
        <w:t>талдырманы қ</w:t>
      </w:r>
      <w:r w:rsidRPr="003F0B26">
        <w:rPr>
          <w:rFonts w:ascii="Times New Roman" w:hAnsi="Times New Roman" w:cs="Times New Roman"/>
          <w:sz w:val="28"/>
          <w:szCs w:val="28"/>
          <w:lang w:val="kk-KZ"/>
        </w:rPr>
        <w:t>абаттап жаю керек;</w:t>
      </w:r>
    </w:p>
    <w:p w14:paraId="4A2B5FC2"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үшіншіден, эскиздегі салынған ою немесе басқа символдарды боялған жүннен жасап бетіне қою керек;</w:t>
      </w:r>
    </w:p>
    <w:p w14:paraId="7D0569C4"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төртіншіден, эскиз толық жайылып, орналастырыған соң, оның бетіне көзді матаны жайып, сабынды жылы сумен сулау керек, салынған ою, символ не өрнек бекуі үшін алақанмен уқалау керек;</w:t>
      </w:r>
    </w:p>
    <w:p w14:paraId="53B791AB"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бесіншіден, паноны орап, су сіңіретін кенеп не мақта матамен орап, оны ұқыпты түрде илеу керек және әлсін-әлсін паноның суреттері жылжып кетпегенін бақылау үшін ашып қарап отыру керек;</w:t>
      </w:r>
    </w:p>
    <w:p w14:paraId="445C2490"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алтыншыдан, паноны эскиздегі көркімен үйлескендігін байқап, айналасын түзетіп, тартып, біркелкі ету керек;</w:t>
      </w:r>
    </w:p>
    <w:p w14:paraId="1DF3812E"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жетіншіден, ұқыпты түрде жылы сумен шайып алу керек;</w:t>
      </w:r>
    </w:p>
    <w:p w14:paraId="21AF8586" w14:textId="77777777" w:rsidR="003F0B26" w:rsidRPr="003F0B26" w:rsidRDefault="003F0B26" w:rsidP="0077693D">
      <w:pPr>
        <w:numPr>
          <w:ilvl w:val="0"/>
          <w:numId w:val="21"/>
        </w:numPr>
        <w:tabs>
          <w:tab w:val="left" w:pos="993"/>
        </w:tabs>
        <w:spacing w:after="0" w:line="240" w:lineRule="auto"/>
        <w:ind w:left="0" w:firstLine="709"/>
        <w:contextualSpacing/>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сегізіншіден, ұқыпты түрде үтікпен басып алуы керек.</w:t>
      </w:r>
    </w:p>
    <w:p w14:paraId="65A227EA" w14:textId="291FFE6B" w:rsidR="003F0B26" w:rsidRPr="003F0B26" w:rsidRDefault="000D544B" w:rsidP="00B469C4">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алушылардың</w:t>
      </w:r>
      <w:r w:rsidR="003F0B26" w:rsidRPr="003F0B26">
        <w:rPr>
          <w:rFonts w:ascii="Times New Roman" w:hAnsi="Times New Roman" w:cs="Times New Roman"/>
          <w:sz w:val="28"/>
          <w:szCs w:val="28"/>
          <w:lang w:val="kk-KZ"/>
        </w:rPr>
        <w:t xml:space="preserve"> өзіндік жұмыс орындаудағы белсенділігі олардың жай қызығушылығын емес, ноофералық білімнің теориялық және практикалық бірігуінің нәтижесіндегі саналы белсенділік деп атап өтуге болады. Өйткені, сапалы білім берудің барлық </w:t>
      </w:r>
      <w:r w:rsidR="004816F5">
        <w:rPr>
          <w:rFonts w:ascii="Times New Roman" w:hAnsi="Times New Roman" w:cs="Times New Roman"/>
          <w:sz w:val="28"/>
          <w:szCs w:val="28"/>
          <w:lang w:val="kk-KZ"/>
        </w:rPr>
        <w:t>ұстанымдары</w:t>
      </w:r>
      <w:r w:rsidR="003F0B26" w:rsidRPr="003F0B26">
        <w:rPr>
          <w:rFonts w:ascii="Times New Roman" w:hAnsi="Times New Roman" w:cs="Times New Roman"/>
          <w:sz w:val="28"/>
          <w:szCs w:val="28"/>
          <w:lang w:val="kk-KZ"/>
        </w:rPr>
        <w:t xml:space="preserve"> осы тақырыпқа байланысты дәрісте, семинарда, өзіндік жұмыста қолданылып отырды деп  айта аламыз. Ол </w:t>
      </w:r>
      <w:r w:rsidR="0071301D">
        <w:rPr>
          <w:rFonts w:ascii="Times New Roman" w:hAnsi="Times New Roman" w:cs="Times New Roman"/>
          <w:sz w:val="28"/>
          <w:szCs w:val="28"/>
          <w:lang w:val="kk-KZ"/>
        </w:rPr>
        <w:t>ұстанымдар</w:t>
      </w:r>
      <w:r w:rsidR="003F0B26" w:rsidRPr="003F0B26">
        <w:rPr>
          <w:rFonts w:ascii="Times New Roman" w:hAnsi="Times New Roman" w:cs="Times New Roman"/>
          <w:sz w:val="28"/>
          <w:szCs w:val="28"/>
          <w:lang w:val="kk-KZ"/>
        </w:rPr>
        <w:t xml:space="preserve"> көрнекілік, жүйелілік пен бірізділік, сенімділік, ғылымилылық, қолжетімділік, теорияның практикамен байланысы және соның нәтижесі ретінде көріп отырғанымыздай, саналыл</w:t>
      </w:r>
      <w:r w:rsidR="0071301D">
        <w:rPr>
          <w:rFonts w:ascii="Times New Roman" w:hAnsi="Times New Roman" w:cs="Times New Roman"/>
          <w:sz w:val="28"/>
          <w:szCs w:val="28"/>
          <w:lang w:val="kk-KZ"/>
        </w:rPr>
        <w:t>ы</w:t>
      </w:r>
      <w:r w:rsidR="003F0B26" w:rsidRPr="003F0B26">
        <w:rPr>
          <w:rFonts w:ascii="Times New Roman" w:hAnsi="Times New Roman" w:cs="Times New Roman"/>
          <w:sz w:val="28"/>
          <w:szCs w:val="28"/>
          <w:lang w:val="kk-KZ"/>
        </w:rPr>
        <w:t xml:space="preserve">қ пен белсенділік </w:t>
      </w:r>
      <w:r w:rsidR="000A383D" w:rsidRPr="00CE59CB">
        <w:rPr>
          <w:rFonts w:ascii="Times New Roman" w:hAnsi="Times New Roman" w:cs="Times New Roman"/>
          <w:sz w:val="28"/>
          <w:szCs w:val="28"/>
          <w:lang w:val="kk-KZ"/>
        </w:rPr>
        <w:t>[19</w:t>
      </w:r>
      <w:r w:rsidR="00CE59CB" w:rsidRPr="00CE59CB">
        <w:rPr>
          <w:rFonts w:ascii="Times New Roman" w:hAnsi="Times New Roman" w:cs="Times New Roman"/>
          <w:sz w:val="28"/>
          <w:szCs w:val="28"/>
          <w:lang w:val="kk-KZ"/>
        </w:rPr>
        <w:t>6</w:t>
      </w:r>
      <w:r w:rsidR="00F94371">
        <w:rPr>
          <w:rFonts w:ascii="Times New Roman" w:hAnsi="Times New Roman" w:cs="Times New Roman"/>
          <w:sz w:val="28"/>
          <w:szCs w:val="28"/>
          <w:lang w:val="kk-KZ"/>
        </w:rPr>
        <w:t>, 88б.</w:t>
      </w:r>
      <w:r w:rsidR="003F0B26" w:rsidRPr="00CE59CB">
        <w:rPr>
          <w:rFonts w:ascii="Times New Roman" w:hAnsi="Times New Roman" w:cs="Times New Roman"/>
          <w:sz w:val="28"/>
          <w:szCs w:val="28"/>
          <w:lang w:val="kk-KZ"/>
        </w:rPr>
        <w:t>]</w:t>
      </w:r>
      <w:r w:rsidR="0071301D" w:rsidRPr="00CE59CB">
        <w:rPr>
          <w:rFonts w:ascii="Times New Roman" w:hAnsi="Times New Roman" w:cs="Times New Roman"/>
          <w:sz w:val="28"/>
          <w:szCs w:val="28"/>
          <w:lang w:val="kk-KZ"/>
        </w:rPr>
        <w:t>.</w:t>
      </w:r>
      <w:r w:rsidR="003F0B26" w:rsidRPr="003F0B26">
        <w:rPr>
          <w:rFonts w:ascii="Times New Roman" w:hAnsi="Times New Roman" w:cs="Times New Roman"/>
          <w:sz w:val="28"/>
          <w:szCs w:val="28"/>
          <w:lang w:val="kk-KZ"/>
        </w:rPr>
        <w:t xml:space="preserve"> </w:t>
      </w:r>
    </w:p>
    <w:p w14:paraId="18E22BBB" w14:textId="002899B3" w:rsidR="003F0B26" w:rsidRPr="003F0B26" w:rsidRDefault="003F0B26" w:rsidP="00B469C4">
      <w:pPr>
        <w:spacing w:after="0" w:line="240" w:lineRule="auto"/>
        <w:ind w:firstLine="709"/>
        <w:jc w:val="both"/>
        <w:rPr>
          <w:rFonts w:ascii="Times New Roman" w:hAnsi="Times New Roman" w:cs="Times New Roman"/>
          <w:sz w:val="28"/>
          <w:szCs w:val="28"/>
          <w:lang w:val="kk-KZ"/>
        </w:rPr>
      </w:pPr>
      <w:r w:rsidRPr="003F0B26">
        <w:rPr>
          <w:rFonts w:ascii="Times New Roman" w:hAnsi="Times New Roman" w:cs="Times New Roman"/>
          <w:sz w:val="28"/>
          <w:szCs w:val="28"/>
          <w:lang w:val="kk-KZ"/>
        </w:rPr>
        <w:t xml:space="preserve">Алға қойылған </w:t>
      </w:r>
      <w:bookmarkStart w:id="61" w:name="_Hlk164788862"/>
      <w:r w:rsidR="00990C7D">
        <w:rPr>
          <w:rFonts w:ascii="Times New Roman" w:hAnsi="Times New Roman" w:cs="Times New Roman"/>
          <w:sz w:val="28"/>
          <w:szCs w:val="28"/>
          <w:lang w:val="kk-KZ"/>
        </w:rPr>
        <w:t>тәжірибелік-</w:t>
      </w:r>
      <w:r w:rsidRPr="003F0B26">
        <w:rPr>
          <w:rFonts w:ascii="Times New Roman" w:hAnsi="Times New Roman" w:cs="Times New Roman"/>
          <w:sz w:val="28"/>
          <w:szCs w:val="28"/>
          <w:lang w:val="kk-KZ"/>
        </w:rPr>
        <w:t xml:space="preserve">экспериментті </w:t>
      </w:r>
      <w:bookmarkEnd w:id="61"/>
      <w:r w:rsidRPr="003F0B26">
        <w:rPr>
          <w:rFonts w:ascii="Times New Roman" w:hAnsi="Times New Roman" w:cs="Times New Roman"/>
          <w:sz w:val="28"/>
          <w:szCs w:val="28"/>
          <w:lang w:val="kk-KZ"/>
        </w:rPr>
        <w:t xml:space="preserve">жүзеге асыру </w:t>
      </w:r>
      <w:r w:rsidR="0071301D">
        <w:rPr>
          <w:rFonts w:ascii="Times New Roman" w:hAnsi="Times New Roman" w:cs="Times New Roman"/>
          <w:sz w:val="28"/>
          <w:szCs w:val="28"/>
          <w:lang w:val="kk-KZ"/>
        </w:rPr>
        <w:t>үдерісінің</w:t>
      </w:r>
      <w:r w:rsidRPr="003F0B26">
        <w:rPr>
          <w:rFonts w:ascii="Times New Roman" w:hAnsi="Times New Roman" w:cs="Times New Roman"/>
          <w:sz w:val="28"/>
          <w:szCs w:val="28"/>
          <w:lang w:val="kk-KZ"/>
        </w:rPr>
        <w:t xml:space="preserve"> анықтау кезең</w:t>
      </w:r>
      <w:r w:rsidR="00990C7D">
        <w:rPr>
          <w:rFonts w:ascii="Times New Roman" w:hAnsi="Times New Roman" w:cs="Times New Roman"/>
          <w:sz w:val="28"/>
          <w:szCs w:val="28"/>
          <w:lang w:val="kk-KZ"/>
        </w:rPr>
        <w:t>і</w:t>
      </w:r>
      <w:r w:rsidRPr="003F0B26">
        <w:rPr>
          <w:rFonts w:ascii="Times New Roman" w:hAnsi="Times New Roman" w:cs="Times New Roman"/>
          <w:sz w:val="28"/>
          <w:szCs w:val="28"/>
          <w:lang w:val="kk-KZ"/>
        </w:rPr>
        <w:t xml:space="preserve"> мен қалыптастыру кезең</w:t>
      </w:r>
      <w:r w:rsidR="00D455CF">
        <w:rPr>
          <w:rFonts w:ascii="Times New Roman" w:hAnsi="Times New Roman" w:cs="Times New Roman"/>
          <w:sz w:val="28"/>
          <w:szCs w:val="28"/>
          <w:lang w:val="kk-KZ"/>
        </w:rPr>
        <w:t>інің</w:t>
      </w:r>
      <w:r w:rsidRPr="003F0B26">
        <w:rPr>
          <w:rFonts w:ascii="Times New Roman" w:hAnsi="Times New Roman" w:cs="Times New Roman"/>
          <w:sz w:val="28"/>
          <w:szCs w:val="28"/>
          <w:lang w:val="kk-KZ"/>
        </w:rPr>
        <w:t xml:space="preserve"> барысы баяндалды. Өткізілген </w:t>
      </w:r>
      <w:r w:rsidR="00990C7D" w:rsidRPr="00990C7D">
        <w:rPr>
          <w:rFonts w:ascii="Times New Roman" w:hAnsi="Times New Roman" w:cs="Times New Roman"/>
          <w:sz w:val="28"/>
          <w:szCs w:val="28"/>
          <w:lang w:val="kk-KZ"/>
        </w:rPr>
        <w:t>тәжірибелік-экспериментт</w:t>
      </w:r>
      <w:r w:rsidR="006757CA">
        <w:rPr>
          <w:rFonts w:ascii="Times New Roman" w:hAnsi="Times New Roman" w:cs="Times New Roman"/>
          <w:sz w:val="28"/>
          <w:szCs w:val="28"/>
          <w:lang w:val="kk-KZ"/>
        </w:rPr>
        <w:t>е</w:t>
      </w:r>
      <w:r w:rsidR="00990C7D" w:rsidRPr="00990C7D">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 xml:space="preserve">қолданылған оқу бағдарламасының, әдістер жүйесінің дәрістер мен семинар, студенттердің өзіндік жұмыстарының, түрлері жүйелі түрде қолданылып, студенттердің жаңа тақырыптың, ноосфералық білім негізінде визуалдық қабылдауға даярлану әдістерінің теориялық және практикалық ерекшеліктерімен танысты. </w:t>
      </w:r>
      <w:r w:rsidR="006757CA">
        <w:rPr>
          <w:rFonts w:ascii="Times New Roman" w:hAnsi="Times New Roman" w:cs="Times New Roman"/>
          <w:sz w:val="28"/>
          <w:szCs w:val="28"/>
          <w:lang w:val="kk-KZ"/>
        </w:rPr>
        <w:t>Қ</w:t>
      </w:r>
      <w:r w:rsidRPr="003F0B26">
        <w:rPr>
          <w:rFonts w:ascii="Times New Roman" w:hAnsi="Times New Roman" w:cs="Times New Roman"/>
          <w:sz w:val="28"/>
          <w:szCs w:val="28"/>
          <w:lang w:val="kk-KZ"/>
        </w:rPr>
        <w:t>алыптастыру кезең</w:t>
      </w:r>
      <w:r w:rsidR="00241D52">
        <w:rPr>
          <w:rFonts w:ascii="Times New Roman" w:hAnsi="Times New Roman" w:cs="Times New Roman"/>
          <w:sz w:val="28"/>
          <w:szCs w:val="28"/>
          <w:lang w:val="kk-KZ"/>
        </w:rPr>
        <w:t>і</w:t>
      </w:r>
      <w:r w:rsidRPr="003F0B26">
        <w:rPr>
          <w:rFonts w:ascii="Times New Roman" w:hAnsi="Times New Roman" w:cs="Times New Roman"/>
          <w:sz w:val="28"/>
          <w:szCs w:val="28"/>
          <w:lang w:val="kk-KZ"/>
        </w:rPr>
        <w:t xml:space="preserve">нің диактикалық </w:t>
      </w:r>
      <w:r w:rsidRPr="003F0B26">
        <w:rPr>
          <w:rFonts w:ascii="Times New Roman" w:hAnsi="Times New Roman" w:cs="Times New Roman"/>
          <w:sz w:val="28"/>
          <w:szCs w:val="28"/>
          <w:lang w:val="kk-KZ"/>
        </w:rPr>
        <w:lastRenderedPageBreak/>
        <w:t xml:space="preserve">мол материалмен қамтамасыз етілуі </w:t>
      </w:r>
      <w:r w:rsidR="006757CA" w:rsidRPr="006757CA">
        <w:rPr>
          <w:rFonts w:ascii="Times New Roman" w:hAnsi="Times New Roman" w:cs="Times New Roman"/>
          <w:sz w:val="28"/>
          <w:szCs w:val="28"/>
          <w:lang w:val="kk-KZ"/>
        </w:rPr>
        <w:t>тәжірибелік-эксперимент</w:t>
      </w:r>
      <w:r w:rsidRPr="003F0B26">
        <w:rPr>
          <w:rFonts w:ascii="Times New Roman" w:hAnsi="Times New Roman" w:cs="Times New Roman"/>
          <w:sz w:val="28"/>
          <w:szCs w:val="28"/>
          <w:lang w:val="kk-KZ"/>
        </w:rPr>
        <w:t xml:space="preserve"> кезеңдерінің нәтижелі болуына үлкен сүйеу болды. Студенттердің білім алуға деген жауапкершілігі, болашақ педагог қызметіне деген ноосфералық тұрғыдан танылған жауапкершілігі қалыптастырылды. Студенттердің жеке тұлға ретіндегі, кәсіби тұлға ретіндегі қажетті қасиеттері олардың Әлемдік деңгейдегі Адами жауапкершілігін сезінуімен, түсінуімен толыға түсті. </w:t>
      </w:r>
      <w:r w:rsidR="00E46639">
        <w:rPr>
          <w:rFonts w:ascii="Times New Roman" w:hAnsi="Times New Roman" w:cs="Times New Roman"/>
          <w:sz w:val="28"/>
          <w:szCs w:val="28"/>
          <w:lang w:val="kk-KZ"/>
        </w:rPr>
        <w:t>Т</w:t>
      </w:r>
      <w:r w:rsidR="00E46639" w:rsidRPr="00E46639">
        <w:rPr>
          <w:rFonts w:ascii="Times New Roman" w:hAnsi="Times New Roman" w:cs="Times New Roman"/>
          <w:sz w:val="28"/>
          <w:szCs w:val="28"/>
          <w:lang w:val="kk-KZ"/>
        </w:rPr>
        <w:t>әжірибелік-экспериментті</w:t>
      </w:r>
      <w:r w:rsidR="00E46639">
        <w:rPr>
          <w:rFonts w:ascii="Times New Roman" w:hAnsi="Times New Roman" w:cs="Times New Roman"/>
          <w:sz w:val="28"/>
          <w:szCs w:val="28"/>
          <w:lang w:val="kk-KZ"/>
        </w:rPr>
        <w:t>ң</w:t>
      </w:r>
      <w:r w:rsidR="00E46639" w:rsidRPr="00E46639">
        <w:rPr>
          <w:rFonts w:ascii="Times New Roman" w:hAnsi="Times New Roman" w:cs="Times New Roman"/>
          <w:sz w:val="28"/>
          <w:szCs w:val="28"/>
          <w:lang w:val="kk-KZ"/>
        </w:rPr>
        <w:t xml:space="preserve"> </w:t>
      </w:r>
      <w:r w:rsidRPr="003F0B26">
        <w:rPr>
          <w:rFonts w:ascii="Times New Roman" w:hAnsi="Times New Roman" w:cs="Times New Roman"/>
          <w:sz w:val="28"/>
          <w:szCs w:val="28"/>
          <w:lang w:val="kk-KZ"/>
        </w:rPr>
        <w:t>қалыптаст</w:t>
      </w:r>
      <w:r w:rsidR="00E46639">
        <w:rPr>
          <w:rFonts w:ascii="Times New Roman" w:hAnsi="Times New Roman" w:cs="Times New Roman"/>
          <w:sz w:val="28"/>
          <w:szCs w:val="28"/>
          <w:lang w:val="kk-KZ"/>
        </w:rPr>
        <w:t>ы</w:t>
      </w:r>
      <w:r w:rsidRPr="003F0B26">
        <w:rPr>
          <w:rFonts w:ascii="Times New Roman" w:hAnsi="Times New Roman" w:cs="Times New Roman"/>
          <w:sz w:val="28"/>
          <w:szCs w:val="28"/>
          <w:lang w:val="kk-KZ"/>
        </w:rPr>
        <w:t>ру кезең</w:t>
      </w:r>
      <w:r w:rsidR="00E46639">
        <w:rPr>
          <w:rFonts w:ascii="Times New Roman" w:hAnsi="Times New Roman" w:cs="Times New Roman"/>
          <w:sz w:val="28"/>
          <w:szCs w:val="28"/>
          <w:lang w:val="kk-KZ"/>
        </w:rPr>
        <w:t>і</w:t>
      </w:r>
      <w:r w:rsidRPr="003F0B26">
        <w:rPr>
          <w:rFonts w:ascii="Times New Roman" w:hAnsi="Times New Roman" w:cs="Times New Roman"/>
          <w:sz w:val="28"/>
          <w:szCs w:val="28"/>
          <w:lang w:val="kk-KZ"/>
        </w:rPr>
        <w:t>нің нәтижел</w:t>
      </w:r>
      <w:r w:rsidR="00E46639">
        <w:rPr>
          <w:rFonts w:ascii="Times New Roman" w:hAnsi="Times New Roman" w:cs="Times New Roman"/>
          <w:sz w:val="28"/>
          <w:szCs w:val="28"/>
          <w:lang w:val="kk-KZ"/>
        </w:rPr>
        <w:t>ілі</w:t>
      </w:r>
      <w:r w:rsidRPr="003F0B26">
        <w:rPr>
          <w:rFonts w:ascii="Times New Roman" w:hAnsi="Times New Roman" w:cs="Times New Roman"/>
          <w:sz w:val="28"/>
          <w:szCs w:val="28"/>
          <w:lang w:val="kk-KZ"/>
        </w:rPr>
        <w:t>гі келесі бақылау кезеңіндегі кесінді тапсы</w:t>
      </w:r>
      <w:r w:rsidR="00E46639">
        <w:rPr>
          <w:rFonts w:ascii="Times New Roman" w:hAnsi="Times New Roman" w:cs="Times New Roman"/>
          <w:sz w:val="28"/>
          <w:szCs w:val="28"/>
          <w:lang w:val="kk-KZ"/>
        </w:rPr>
        <w:t>р</w:t>
      </w:r>
      <w:r w:rsidRPr="003F0B26">
        <w:rPr>
          <w:rFonts w:ascii="Times New Roman" w:hAnsi="Times New Roman" w:cs="Times New Roman"/>
          <w:sz w:val="28"/>
          <w:szCs w:val="28"/>
          <w:lang w:val="kk-KZ"/>
        </w:rPr>
        <w:t>малар арқылы талдаулар негізінде көрсетіледі.</w:t>
      </w:r>
    </w:p>
    <w:p w14:paraId="6863C641" w14:textId="46E4DFC9" w:rsidR="005F1937" w:rsidRDefault="005F1937" w:rsidP="005F1937">
      <w:pPr>
        <w:spacing w:after="0" w:line="240" w:lineRule="auto"/>
        <w:rPr>
          <w:rFonts w:ascii="Times New Roman" w:hAnsi="Times New Roman" w:cs="Times New Roman"/>
          <w:b/>
          <w:sz w:val="28"/>
          <w:szCs w:val="28"/>
          <w:lang w:val="kk-KZ"/>
        </w:rPr>
      </w:pPr>
    </w:p>
    <w:p w14:paraId="5569EE85" w14:textId="77777777" w:rsidR="006531BF" w:rsidRDefault="006531BF" w:rsidP="005F1937">
      <w:pPr>
        <w:spacing w:after="0" w:line="240" w:lineRule="auto"/>
        <w:rPr>
          <w:rFonts w:ascii="Times New Roman" w:hAnsi="Times New Roman" w:cs="Times New Roman"/>
          <w:b/>
          <w:sz w:val="28"/>
          <w:szCs w:val="28"/>
          <w:lang w:val="kk-KZ"/>
        </w:rPr>
      </w:pPr>
    </w:p>
    <w:p w14:paraId="37B451BE" w14:textId="787F8376" w:rsidR="00FB0755" w:rsidRDefault="00681C29" w:rsidP="006531BF">
      <w:pPr>
        <w:spacing w:after="0" w:line="240" w:lineRule="auto"/>
        <w:ind w:firstLine="708"/>
        <w:rPr>
          <w:rFonts w:ascii="Times New Roman" w:hAnsi="Times New Roman" w:cs="Times New Roman"/>
          <w:b/>
          <w:sz w:val="28"/>
          <w:szCs w:val="28"/>
          <w:lang w:val="kk-KZ"/>
        </w:rPr>
      </w:pPr>
      <w:r w:rsidRPr="00681C29">
        <w:rPr>
          <w:rFonts w:ascii="Times New Roman" w:hAnsi="Times New Roman" w:cs="Times New Roman"/>
          <w:b/>
          <w:sz w:val="28"/>
          <w:szCs w:val="28"/>
          <w:lang w:val="kk-KZ"/>
        </w:rPr>
        <w:t xml:space="preserve">3.3 Тәжірибелік-эксперимент жұмысының нәтижелері </w:t>
      </w:r>
    </w:p>
    <w:p w14:paraId="1BB0B154" w14:textId="77777777" w:rsidR="00FB0755" w:rsidRDefault="00FB0755" w:rsidP="00FB0755">
      <w:pPr>
        <w:spacing w:after="0" w:line="240" w:lineRule="auto"/>
        <w:ind w:firstLine="567"/>
        <w:jc w:val="center"/>
        <w:rPr>
          <w:rFonts w:ascii="Times New Roman" w:hAnsi="Times New Roman" w:cs="Times New Roman"/>
          <w:b/>
          <w:sz w:val="28"/>
          <w:szCs w:val="28"/>
          <w:lang w:val="kk-KZ"/>
        </w:rPr>
      </w:pPr>
    </w:p>
    <w:p w14:paraId="648FAC0B" w14:textId="221BB536" w:rsidR="00FB0755" w:rsidRDefault="00FB0755" w:rsidP="00FB0755">
      <w:pPr>
        <w:spacing w:after="0" w:line="240" w:lineRule="auto"/>
        <w:ind w:firstLine="567"/>
        <w:jc w:val="both"/>
        <w:rPr>
          <w:rFonts w:ascii="Times New Roman" w:hAnsi="Times New Roman" w:cs="Times New Roman"/>
          <w:sz w:val="28"/>
          <w:szCs w:val="28"/>
          <w:lang w:val="kk-KZ"/>
        </w:rPr>
      </w:pPr>
      <w:r w:rsidRPr="00A22D4D">
        <w:rPr>
          <w:rFonts w:ascii="Times New Roman" w:hAnsi="Times New Roman" w:cs="Times New Roman"/>
          <w:sz w:val="28"/>
          <w:szCs w:val="28"/>
          <w:lang w:val="kk-KZ"/>
        </w:rPr>
        <w:t>Ноосфералық білім негі</w:t>
      </w:r>
      <w:r>
        <w:rPr>
          <w:rFonts w:ascii="Times New Roman" w:hAnsi="Times New Roman" w:cs="Times New Roman"/>
          <w:sz w:val="28"/>
          <w:szCs w:val="28"/>
          <w:lang w:val="kk-KZ"/>
        </w:rPr>
        <w:t xml:space="preserve">зінде болашақ бастауыш сынып мұғалімдерін визуалды қабылдауға даярлаудың бастапқы бөлімдерде тұжырымдалған теориялық негіздері болашақ бастауыш сынып мұғалімдерін визуалды қабылдауға ноосфералық білім негізінде даярлаудың моделі мен оның іске қосылатын әдістемелік </w:t>
      </w:r>
      <w:r w:rsidR="00EB08B6">
        <w:rPr>
          <w:rFonts w:ascii="Times New Roman" w:hAnsi="Times New Roman" w:cs="Times New Roman"/>
          <w:sz w:val="28"/>
          <w:szCs w:val="28"/>
          <w:lang w:val="kk-KZ"/>
        </w:rPr>
        <w:t>кешені</w:t>
      </w:r>
      <w:r>
        <w:rPr>
          <w:rFonts w:ascii="Times New Roman" w:hAnsi="Times New Roman" w:cs="Times New Roman"/>
          <w:sz w:val="28"/>
          <w:szCs w:val="28"/>
          <w:lang w:val="kk-KZ"/>
        </w:rPr>
        <w:t xml:space="preserve">н </w:t>
      </w:r>
      <w:r w:rsidR="00C55B93">
        <w:rPr>
          <w:rFonts w:ascii="Times New Roman" w:hAnsi="Times New Roman" w:cs="Times New Roman"/>
          <w:sz w:val="28"/>
          <w:szCs w:val="28"/>
          <w:lang w:val="kk-KZ"/>
        </w:rPr>
        <w:t>т</w:t>
      </w:r>
      <w:r w:rsidR="00C55B93" w:rsidRPr="00C55B93">
        <w:rPr>
          <w:rFonts w:ascii="Times New Roman" w:hAnsi="Times New Roman" w:cs="Times New Roman"/>
          <w:sz w:val="28"/>
          <w:szCs w:val="28"/>
          <w:lang w:val="kk-KZ"/>
        </w:rPr>
        <w:t>әжірибелік-эксперимент</w:t>
      </w:r>
      <w:r>
        <w:rPr>
          <w:rFonts w:ascii="Times New Roman" w:hAnsi="Times New Roman" w:cs="Times New Roman"/>
          <w:sz w:val="28"/>
          <w:szCs w:val="28"/>
          <w:lang w:val="kk-KZ"/>
        </w:rPr>
        <w:t xml:space="preserve">тен өткізудің жолын көрсетіп берді. </w:t>
      </w:r>
    </w:p>
    <w:p w14:paraId="76C81B9A" w14:textId="4F8CA19B" w:rsidR="00FB0755" w:rsidRDefault="00EB08B6" w:rsidP="00FB075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Тәжірибелік-эксперименттің</w:t>
      </w:r>
      <w:r w:rsidR="00FB0755">
        <w:rPr>
          <w:rFonts w:ascii="Times New Roman" w:hAnsi="Times New Roman" w:cs="Times New Roman"/>
          <w:sz w:val="28"/>
          <w:szCs w:val="28"/>
          <w:lang w:val="kk-KZ"/>
        </w:rPr>
        <w:t xml:space="preserve"> анықтау кезеңі және қалыптастыру кезеңі осы аталған әдістемелік жүйенің оқу </w:t>
      </w:r>
      <w:r w:rsidR="007508DB">
        <w:rPr>
          <w:rFonts w:ascii="Times New Roman" w:hAnsi="Times New Roman" w:cs="Times New Roman"/>
          <w:sz w:val="28"/>
          <w:szCs w:val="28"/>
          <w:lang w:val="kk-KZ"/>
        </w:rPr>
        <w:t>үдерісінде</w:t>
      </w:r>
      <w:r w:rsidR="00FB0755">
        <w:rPr>
          <w:rFonts w:ascii="Times New Roman" w:hAnsi="Times New Roman" w:cs="Times New Roman"/>
          <w:sz w:val="28"/>
          <w:szCs w:val="28"/>
          <w:lang w:val="kk-KZ"/>
        </w:rPr>
        <w:t xml:space="preserve"> қолданылу мүмкіндіктерін жүзеге асырды. </w:t>
      </w:r>
      <w:r w:rsidR="007508DB">
        <w:rPr>
          <w:rFonts w:ascii="Times New Roman" w:hAnsi="Times New Roman" w:cs="Times New Roman"/>
          <w:sz w:val="28"/>
          <w:szCs w:val="28"/>
          <w:lang w:val="kk-KZ"/>
        </w:rPr>
        <w:t>Қ</w:t>
      </w:r>
      <w:r w:rsidR="00FB0755">
        <w:rPr>
          <w:rFonts w:ascii="Times New Roman" w:hAnsi="Times New Roman" w:cs="Times New Roman"/>
          <w:sz w:val="28"/>
          <w:szCs w:val="28"/>
          <w:lang w:val="kk-KZ"/>
        </w:rPr>
        <w:t>алыптастыру кезең</w:t>
      </w:r>
      <w:r w:rsidR="00241D52">
        <w:rPr>
          <w:rFonts w:ascii="Times New Roman" w:hAnsi="Times New Roman" w:cs="Times New Roman"/>
          <w:sz w:val="28"/>
          <w:szCs w:val="28"/>
          <w:lang w:val="kk-KZ"/>
        </w:rPr>
        <w:t>ін</w:t>
      </w:r>
      <w:r w:rsidR="00FB0755">
        <w:rPr>
          <w:rFonts w:ascii="Times New Roman" w:hAnsi="Times New Roman" w:cs="Times New Roman"/>
          <w:sz w:val="28"/>
          <w:szCs w:val="28"/>
          <w:lang w:val="kk-KZ"/>
        </w:rPr>
        <w:t>де эксперимент то</w:t>
      </w:r>
      <w:r w:rsidR="007508DB">
        <w:rPr>
          <w:rFonts w:ascii="Times New Roman" w:hAnsi="Times New Roman" w:cs="Times New Roman"/>
          <w:sz w:val="28"/>
          <w:szCs w:val="28"/>
          <w:lang w:val="kk-KZ"/>
        </w:rPr>
        <w:t>бында</w:t>
      </w:r>
      <w:r w:rsidR="00FB0755">
        <w:rPr>
          <w:rFonts w:ascii="Times New Roman" w:hAnsi="Times New Roman" w:cs="Times New Roman"/>
          <w:sz w:val="28"/>
          <w:szCs w:val="28"/>
          <w:lang w:val="kk-KZ"/>
        </w:rPr>
        <w:t xml:space="preserve"> арнаулы оқу бағдарламасы қолданылды. Студенттерге «ноосфера», «ноосфералық білім», «ноосфералық оқу әдістері», «визуалды қабылдаудың ерекшеліктері», «визуалдық қабылдаудағы ноосфералық білім компоненті», «ұлттық ноосфералық дүниетаным» сияқты ұғымдар негізінде құрылған курс оқылып, көзделген міндеттер жүзеге асырылды.</w:t>
      </w:r>
    </w:p>
    <w:p w14:paraId="75D7DB94" w14:textId="2CBB8A7E" w:rsidR="00FB0755" w:rsidRDefault="007F714C"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алыптастыру кезеңінде басты және негізгі тірек ретінде ұсталынған бағыт</w:t>
      </w:r>
      <w:r>
        <w:rPr>
          <w:rFonts w:ascii="Times New Roman" w:hAnsi="Times New Roman" w:cs="Times New Roman"/>
          <w:sz w:val="28"/>
          <w:szCs w:val="28"/>
          <w:lang w:val="kk-KZ"/>
        </w:rPr>
        <w:t xml:space="preserve"> –</w:t>
      </w:r>
      <w:r w:rsidR="00FB0755">
        <w:rPr>
          <w:rFonts w:ascii="Times New Roman" w:hAnsi="Times New Roman" w:cs="Times New Roman"/>
          <w:sz w:val="28"/>
          <w:szCs w:val="28"/>
          <w:lang w:val="kk-KZ"/>
        </w:rPr>
        <w:t xml:space="preserve"> ноосфералық білімнің дамуын сипаттайтын педагогикалық </w:t>
      </w:r>
      <w:r>
        <w:rPr>
          <w:rFonts w:ascii="Times New Roman" w:hAnsi="Times New Roman" w:cs="Times New Roman"/>
          <w:sz w:val="28"/>
          <w:szCs w:val="28"/>
          <w:lang w:val="kk-KZ"/>
        </w:rPr>
        <w:t>үдерістер</w:t>
      </w:r>
      <w:r w:rsidR="00FB0755">
        <w:rPr>
          <w:rFonts w:ascii="Times New Roman" w:hAnsi="Times New Roman" w:cs="Times New Roman"/>
          <w:sz w:val="28"/>
          <w:szCs w:val="28"/>
          <w:lang w:val="kk-KZ"/>
        </w:rPr>
        <w:t xml:space="preserve"> мен педагогикалық құбылыстардың өзара тұрақты байланыстарын білдіретін заңдылықтарын тану және соларды ұстану. Бұл жерде болашақ бастауыш сынып мұғалімін даярлаудағы кәсіби педагогиканың ноосфералық педагогикамен ұштасу мүмкіндіктерін теориялық тұжырымдау және сол теориялық негіздерге сүйеніп, болашақ бастауыш сынып мұғалімдеріне ноосфералық білім беру заңдылықтарын тану анықталғаны; ноосфералық білім негізінде виуалды қабылдауға даярлаудың моделі және оны жүзеге асырудың әдістемелік жүйесі анықталғаны көрсет</w:t>
      </w:r>
      <w:r w:rsidR="009E44FB">
        <w:rPr>
          <w:rFonts w:ascii="Times New Roman" w:hAnsi="Times New Roman" w:cs="Times New Roman"/>
          <w:sz w:val="28"/>
          <w:szCs w:val="28"/>
          <w:lang w:val="kk-KZ"/>
        </w:rPr>
        <w:t>і</w:t>
      </w:r>
      <w:r w:rsidR="00FB0755">
        <w:rPr>
          <w:rFonts w:ascii="Times New Roman" w:hAnsi="Times New Roman" w:cs="Times New Roman"/>
          <w:sz w:val="28"/>
          <w:szCs w:val="28"/>
          <w:lang w:val="kk-KZ"/>
        </w:rPr>
        <w:t>ліп отыр.</w:t>
      </w:r>
    </w:p>
    <w:p w14:paraId="750FA7AF" w14:textId="4D8B6012" w:rsidR="00FB0755" w:rsidRDefault="00FB0755"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визуалдық қабылдауға даярлауда ноосфера идеясы, гуманистік педагогика, экологиялық этика, қазақ ұлттық ноосфералық ұғымдар, қазақ ұлттық визуалдық өнер жүйесі, сәндік өнер бұйымдарындағы ұлттық ноосфералық таным, тұрақты даму идеялары тірек қазық болып табылады. Болашақ бастауыш сынып мұғалімдерін ноосфералық білім негізінде визуалдық қабылдауға даярлаудың жетекші тетік күштері ретінде ноосфералық білімнің потенциалы зор. Ол потенциалдың қайнар көзі бүкіл әлем мойындаған </w:t>
      </w:r>
      <w:r>
        <w:rPr>
          <w:rFonts w:ascii="Times New Roman" w:hAnsi="Times New Roman" w:cs="Times New Roman"/>
          <w:sz w:val="28"/>
          <w:szCs w:val="28"/>
          <w:lang w:val="kk-KZ"/>
        </w:rPr>
        <w:lastRenderedPageBreak/>
        <w:t>В.И.Вернадскийдің, Тейяр де Шарденнің, Э.Ле Руаның ноосфера идеяларынан алынатыны белгілі</w:t>
      </w:r>
      <w:r w:rsidR="00B36419">
        <w:rPr>
          <w:rFonts w:ascii="Times New Roman" w:hAnsi="Times New Roman" w:cs="Times New Roman"/>
          <w:sz w:val="28"/>
          <w:szCs w:val="28"/>
          <w:lang w:val="kk-KZ"/>
        </w:rPr>
        <w:t xml:space="preserve"> </w:t>
      </w:r>
      <w:r w:rsidR="00B36419" w:rsidRPr="00FD345D">
        <w:rPr>
          <w:rFonts w:ascii="Times New Roman" w:hAnsi="Times New Roman" w:cs="Times New Roman"/>
          <w:color w:val="000000"/>
          <w:sz w:val="28"/>
          <w:szCs w:val="28"/>
          <w:shd w:val="clear" w:color="auto" w:fill="FFFFFF"/>
          <w:lang w:val="kk-KZ"/>
        </w:rPr>
        <w:t>[</w:t>
      </w:r>
      <w:r w:rsidR="00B36419">
        <w:rPr>
          <w:rFonts w:ascii="Times New Roman" w:hAnsi="Times New Roman" w:cs="Times New Roman"/>
          <w:color w:val="000000"/>
          <w:sz w:val="28"/>
          <w:szCs w:val="28"/>
          <w:shd w:val="clear" w:color="auto" w:fill="FFFFFF"/>
          <w:lang w:val="kk-KZ"/>
        </w:rPr>
        <w:t>182, 70б.</w:t>
      </w:r>
      <w:r w:rsidR="00B36419" w:rsidRPr="00FD345D">
        <w:rPr>
          <w:rFonts w:ascii="Times New Roman" w:hAnsi="Times New Roman" w:cs="Times New Roman"/>
          <w:color w:val="000000"/>
          <w:sz w:val="28"/>
          <w:szCs w:val="28"/>
          <w:shd w:val="clear" w:color="auto" w:fill="FFFFFF"/>
          <w:lang w:val="kk-KZ"/>
        </w:rPr>
        <w:t>].</w:t>
      </w:r>
      <w:r>
        <w:rPr>
          <w:rFonts w:ascii="Times New Roman" w:hAnsi="Times New Roman" w:cs="Times New Roman"/>
          <w:sz w:val="28"/>
          <w:szCs w:val="28"/>
          <w:lang w:val="kk-KZ"/>
        </w:rPr>
        <w:t xml:space="preserve">. </w:t>
      </w:r>
    </w:p>
    <w:p w14:paraId="74A0EC91" w14:textId="2B035AA1" w:rsidR="00FB0755" w:rsidRDefault="00FB0755"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бастауыш сынып мұғалімдерін ноосфералық білім негізінде визуалдық қабылдауға даярлаудың теориялық негіздерін анықтау және соған сүйенген модельді, оны іске қосатын әдістемелік жүйені әзірлеу кәсіби педагогтерге білім берудің құрамдас бөлігі ретінде танылады. Ноосфералық білім негізінде болашақ педагогтерге визуалды қабылдауға даярлаудың теориялық негіздемесі педагогикалық жүйе тұрғысынан анықталып, зерттеуіміздегі теориялық және әдістемелік тетіктердің өзара үйлескен болмысы жүйе теориясын тірек еткенін атап өтеміз. </w:t>
      </w:r>
    </w:p>
    <w:p w14:paraId="5CA06A97" w14:textId="77777777" w:rsidR="00FB0755" w:rsidRDefault="00FB0755" w:rsidP="006531BF">
      <w:pPr>
        <w:spacing w:after="0" w:line="240" w:lineRule="auto"/>
        <w:ind w:firstLine="709"/>
        <w:jc w:val="both"/>
        <w:rPr>
          <w:rFonts w:ascii="Times New Roman" w:hAnsi="Times New Roman" w:cs="Times New Roman"/>
          <w:sz w:val="28"/>
          <w:szCs w:val="28"/>
          <w:lang w:val="kk-KZ"/>
        </w:rPr>
      </w:pPr>
      <w:r w:rsidRPr="00EF5B9D">
        <w:rPr>
          <w:rFonts w:ascii="Times New Roman" w:hAnsi="Times New Roman" w:cs="Times New Roman"/>
          <w:sz w:val="28"/>
          <w:szCs w:val="28"/>
          <w:highlight w:val="green"/>
          <w:lang w:val="kk-KZ"/>
        </w:rPr>
        <w:t>Жүйелік тұрғыдан</w:t>
      </w:r>
      <w:r>
        <w:rPr>
          <w:rFonts w:ascii="Times New Roman" w:hAnsi="Times New Roman" w:cs="Times New Roman"/>
          <w:sz w:val="28"/>
          <w:szCs w:val="28"/>
          <w:lang w:val="kk-KZ"/>
        </w:rPr>
        <w:t xml:space="preserve"> келудің әдіснамалық ерекшелігі сонда, жұмыстағы барлық компоненттер өзара тығыз байланыста болып, біртұтас теориялық негіздеме құрау мүмкіншілігіне ие болады.</w:t>
      </w:r>
    </w:p>
    <w:p w14:paraId="1125FCB3" w14:textId="0A48045B" w:rsidR="00FB0755" w:rsidRDefault="00241D52" w:rsidP="006531BF">
      <w:pPr>
        <w:spacing w:after="0" w:line="240" w:lineRule="auto"/>
        <w:ind w:firstLine="709"/>
        <w:jc w:val="both"/>
        <w:rPr>
          <w:rFonts w:ascii="Times New Roman" w:hAnsi="Times New Roman" w:cs="Times New Roman"/>
          <w:sz w:val="28"/>
          <w:szCs w:val="28"/>
          <w:lang w:val="kk-KZ"/>
        </w:rPr>
      </w:pPr>
      <w:r w:rsidRPr="00241D52">
        <w:rPr>
          <w:rFonts w:ascii="Times New Roman" w:hAnsi="Times New Roman" w:cs="Times New Roman"/>
          <w:sz w:val="28"/>
          <w:szCs w:val="28"/>
          <w:lang w:val="kk-KZ"/>
        </w:rPr>
        <w:t xml:space="preserve">Тәжірибелік-эксперименттің </w:t>
      </w:r>
      <w:r w:rsidR="00FB0755">
        <w:rPr>
          <w:rFonts w:ascii="Times New Roman" w:hAnsi="Times New Roman" w:cs="Times New Roman"/>
          <w:sz w:val="28"/>
          <w:szCs w:val="28"/>
          <w:lang w:val="kk-KZ"/>
        </w:rPr>
        <w:t xml:space="preserve">қалыптастыру кезеңі үшін  арнаулы түрде әзірленген оқу бағдарламасы бойынша болашақ бастауыш сынып мұғалімдерін визуалдық қабылдауға даярлау </w:t>
      </w:r>
      <w:r w:rsidR="0081292D">
        <w:rPr>
          <w:rFonts w:ascii="Times New Roman" w:hAnsi="Times New Roman" w:cs="Times New Roman"/>
          <w:sz w:val="28"/>
          <w:szCs w:val="28"/>
          <w:lang w:val="kk-KZ"/>
        </w:rPr>
        <w:t>үдерісі</w:t>
      </w:r>
      <w:r w:rsidR="00FB0755">
        <w:rPr>
          <w:rFonts w:ascii="Times New Roman" w:hAnsi="Times New Roman" w:cs="Times New Roman"/>
          <w:sz w:val="28"/>
          <w:szCs w:val="28"/>
          <w:lang w:val="kk-KZ"/>
        </w:rPr>
        <w:t xml:space="preserve"> ноосфералық білім негізінде ұйымдастырылып өткізілді. Ноосфералық білімге көшудің өзіндік ерекшеліктері туралы зерттеген ғалымдардың пікіріне сүйенсек, ноосфералық білім тиімді оқу-тәрбиелік жүйе ретінде қысқа уақыт ішінде жеке және әлеуметтік нәтижелерге жеткізетін жүйе болып табылады. Біздің бұған қосарымыз, ноосфералық білім жүйесі жеке, әлеуметтік және кәсіби педагогтік нәтижелерге де жеткізетін жүйе болып табылады.</w:t>
      </w:r>
    </w:p>
    <w:p w14:paraId="795C0A55" w14:textId="768DF9B2" w:rsidR="00FB0755" w:rsidRDefault="002C2007"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 xml:space="preserve">алыптастыру кезеңінде студенттерге жүргізілген элективті курстағы ноосфералық білім мазмұны нақты сәндік өнер бұйымдарын визуалдық қабылдауға даярлау </w:t>
      </w:r>
      <w:r w:rsidR="007144D3">
        <w:rPr>
          <w:rFonts w:ascii="Times New Roman" w:hAnsi="Times New Roman" w:cs="Times New Roman"/>
          <w:sz w:val="28"/>
          <w:szCs w:val="28"/>
          <w:lang w:val="kk-KZ"/>
        </w:rPr>
        <w:t>үдерісі</w:t>
      </w:r>
      <w:r w:rsidR="00FB0755">
        <w:rPr>
          <w:rFonts w:ascii="Times New Roman" w:hAnsi="Times New Roman" w:cs="Times New Roman"/>
          <w:sz w:val="28"/>
          <w:szCs w:val="28"/>
          <w:lang w:val="kk-KZ"/>
        </w:rPr>
        <w:t xml:space="preserve"> Н.В. Маслова т.б. ғалымдардың ноосфералық педагогика тұжырымдамасы бойынша </w:t>
      </w:r>
      <w:r w:rsidR="00FB0755" w:rsidRPr="00F3283A">
        <w:rPr>
          <w:rFonts w:ascii="Times New Roman" w:hAnsi="Times New Roman" w:cs="Times New Roman"/>
          <w:sz w:val="28"/>
          <w:szCs w:val="28"/>
          <w:highlight w:val="green"/>
          <w:lang w:val="kk-KZ"/>
        </w:rPr>
        <w:t>[</w:t>
      </w:r>
      <w:r w:rsidR="00A20D2B">
        <w:rPr>
          <w:rFonts w:ascii="Times New Roman" w:hAnsi="Times New Roman" w:cs="Times New Roman"/>
          <w:sz w:val="28"/>
          <w:szCs w:val="28"/>
          <w:highlight w:val="green"/>
          <w:lang w:val="kk-KZ"/>
        </w:rPr>
        <w:t>19</w:t>
      </w:r>
      <w:r w:rsidR="00CE59CB">
        <w:rPr>
          <w:rFonts w:ascii="Times New Roman" w:hAnsi="Times New Roman" w:cs="Times New Roman"/>
          <w:sz w:val="28"/>
          <w:szCs w:val="28"/>
          <w:highlight w:val="green"/>
          <w:lang w:val="kk-KZ"/>
        </w:rPr>
        <w:t>7</w:t>
      </w:r>
      <w:r w:rsidR="00FB0755" w:rsidRPr="00F3283A">
        <w:rPr>
          <w:rFonts w:ascii="Times New Roman" w:hAnsi="Times New Roman" w:cs="Times New Roman"/>
          <w:sz w:val="28"/>
          <w:szCs w:val="28"/>
          <w:highlight w:val="green"/>
          <w:lang w:val="kk-KZ"/>
        </w:rPr>
        <w:t>]</w:t>
      </w:r>
      <w:r w:rsidR="00FB0755" w:rsidRPr="0059735F">
        <w:rPr>
          <w:rFonts w:ascii="Times New Roman" w:hAnsi="Times New Roman" w:cs="Times New Roman"/>
          <w:sz w:val="28"/>
          <w:szCs w:val="28"/>
          <w:lang w:val="kk-KZ"/>
        </w:rPr>
        <w:t xml:space="preserve"> </w:t>
      </w:r>
      <w:r w:rsidR="00FB0755">
        <w:rPr>
          <w:rFonts w:ascii="Times New Roman" w:hAnsi="Times New Roman" w:cs="Times New Roman"/>
          <w:sz w:val="28"/>
          <w:szCs w:val="28"/>
          <w:lang w:val="kk-KZ"/>
        </w:rPr>
        <w:t xml:space="preserve">ноосфералық білімнің педагогикалық теориясының негізгі қағидаларына сүйеніп  жүзеге асырылды. </w:t>
      </w:r>
    </w:p>
    <w:p w14:paraId="5B055EA1" w14:textId="5889FD1A" w:rsidR="00FB0755" w:rsidRDefault="002C2007"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алыптастыру кезеңіндегі білім мазмұны негізінде болашақ бастауыш сынып мұғалімдеріне адам баласының Жер ғаламшарының аман-сау өз функциясын атқаруында шешуші фактор екенін түсінуіне, адам баласының саналылығы рухани дамудың ең жоғары түрі екенін түсінуіне және осы маңызды қасиеттерді өз болмысында қалыптастыруына қажет барлық педагогикалық мүмкіндіктер қолданылды.</w:t>
      </w:r>
    </w:p>
    <w:p w14:paraId="780C3B26" w14:textId="3550B549" w:rsidR="00FB0755" w:rsidRDefault="00FB0755"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Ол педагогикалық мүмкіндіктер визуалдық өнер бұйымдарын қабылдаумен байланысты оқу-тәрбие </w:t>
      </w:r>
      <w:r w:rsidR="002C2007">
        <w:rPr>
          <w:rFonts w:ascii="Times New Roman" w:hAnsi="Times New Roman" w:cs="Times New Roman"/>
          <w:sz w:val="28"/>
          <w:szCs w:val="28"/>
          <w:lang w:val="kk-KZ"/>
        </w:rPr>
        <w:t>үдерісі</w:t>
      </w:r>
      <w:r>
        <w:rPr>
          <w:rFonts w:ascii="Times New Roman" w:hAnsi="Times New Roman" w:cs="Times New Roman"/>
          <w:sz w:val="28"/>
          <w:szCs w:val="28"/>
          <w:lang w:val="kk-KZ"/>
        </w:rPr>
        <w:t xml:space="preserve"> болғандықтан, әрбір қазақ ұлттық сәндік өнер бұйымындағы ноосфералық символизмнің көрінісін тануға және оны өз тәжірибесінде жалғастыруға қажетті әдіс-тәсілдер меңгертілді.</w:t>
      </w:r>
    </w:p>
    <w:p w14:paraId="084619E4" w14:textId="06B56B35" w:rsidR="00FB0755" w:rsidRDefault="007843FE" w:rsidP="006531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 xml:space="preserve">алыптастыру </w:t>
      </w:r>
      <w:r>
        <w:rPr>
          <w:rFonts w:ascii="Times New Roman" w:hAnsi="Times New Roman" w:cs="Times New Roman"/>
          <w:sz w:val="28"/>
          <w:szCs w:val="28"/>
          <w:lang w:val="kk-KZ"/>
        </w:rPr>
        <w:t>үдері</w:t>
      </w:r>
      <w:r w:rsidR="00FB0755">
        <w:rPr>
          <w:rFonts w:ascii="Times New Roman" w:hAnsi="Times New Roman" w:cs="Times New Roman"/>
          <w:sz w:val="28"/>
          <w:szCs w:val="28"/>
          <w:lang w:val="kk-KZ"/>
        </w:rPr>
        <w:t>сінде Н.В. Маслованың ноосфералық педагогикалық заңдылықтар</w:t>
      </w:r>
      <w:r w:rsidR="00235858">
        <w:rPr>
          <w:rFonts w:ascii="Times New Roman" w:hAnsi="Times New Roman" w:cs="Times New Roman"/>
          <w:sz w:val="28"/>
          <w:szCs w:val="28"/>
          <w:lang w:val="kk-KZ"/>
        </w:rPr>
        <w:t>ы</w:t>
      </w:r>
      <w:r w:rsidR="00FB0755">
        <w:rPr>
          <w:rFonts w:ascii="Times New Roman" w:hAnsi="Times New Roman" w:cs="Times New Roman"/>
          <w:sz w:val="28"/>
          <w:szCs w:val="28"/>
          <w:lang w:val="kk-KZ"/>
        </w:rPr>
        <w:t xml:space="preserve"> (эволюция заңы, жүйелік иерархия заңы, рухани жасампаздық заңы, психиканың өзіндік ұйымдасу заңы т.б.)</w:t>
      </w:r>
      <w:r w:rsidR="00FB0755" w:rsidRPr="00D778C8">
        <w:rPr>
          <w:rFonts w:ascii="Times New Roman" w:hAnsi="Times New Roman" w:cs="Times New Roman"/>
          <w:sz w:val="28"/>
          <w:szCs w:val="28"/>
          <w:lang w:val="kk-KZ"/>
        </w:rPr>
        <w:t xml:space="preserve"> </w:t>
      </w:r>
      <w:r w:rsidR="00FB0755">
        <w:rPr>
          <w:rFonts w:ascii="Times New Roman" w:hAnsi="Times New Roman" w:cs="Times New Roman"/>
          <w:sz w:val="28"/>
          <w:szCs w:val="28"/>
          <w:lang w:val="kk-KZ"/>
        </w:rPr>
        <w:t>басшылыққа алынып, болашақ бастауыш сынып мұғалімдерін визуалдық қабылдауға даярлауда студенттердің ноосфералық оқу-таным  іс-әрекетін ұйымдастырудың тиімді әдістері қолданылды. Ол әдістердің тиімділігі визуалдық қабылдауға даярлауда студенттердің тұтастықпен ойлауын қалыптастыруға мүмкіндіктері мол болуымен танылады</w:t>
      </w:r>
      <w:r w:rsidR="0000410A">
        <w:rPr>
          <w:rFonts w:ascii="Times New Roman" w:hAnsi="Times New Roman" w:cs="Times New Roman"/>
          <w:sz w:val="28"/>
          <w:szCs w:val="28"/>
          <w:lang w:val="kk-KZ"/>
        </w:rPr>
        <w:t xml:space="preserve"> </w:t>
      </w:r>
      <w:r w:rsidR="0000410A" w:rsidRPr="00FD345D">
        <w:rPr>
          <w:rFonts w:ascii="Times New Roman" w:hAnsi="Times New Roman" w:cs="Times New Roman"/>
          <w:color w:val="000000"/>
          <w:sz w:val="28"/>
          <w:szCs w:val="28"/>
          <w:shd w:val="clear" w:color="auto" w:fill="FFFFFF"/>
          <w:lang w:val="kk-KZ"/>
        </w:rPr>
        <w:t>[19</w:t>
      </w:r>
      <w:r w:rsidR="0000410A">
        <w:rPr>
          <w:rFonts w:ascii="Times New Roman" w:hAnsi="Times New Roman" w:cs="Times New Roman"/>
          <w:color w:val="000000"/>
          <w:sz w:val="28"/>
          <w:szCs w:val="28"/>
          <w:shd w:val="clear" w:color="auto" w:fill="FFFFFF"/>
          <w:lang w:val="kk-KZ"/>
        </w:rPr>
        <w:t>7, 63б.</w:t>
      </w:r>
      <w:r w:rsidR="0000410A" w:rsidRPr="00FD345D">
        <w:rPr>
          <w:rFonts w:ascii="Times New Roman" w:hAnsi="Times New Roman" w:cs="Times New Roman"/>
          <w:color w:val="000000"/>
          <w:sz w:val="28"/>
          <w:szCs w:val="28"/>
          <w:shd w:val="clear" w:color="auto" w:fill="FFFFFF"/>
          <w:lang w:val="kk-KZ"/>
        </w:rPr>
        <w:t>].</w:t>
      </w:r>
    </w:p>
    <w:p w14:paraId="4B15C637" w14:textId="1563A1EA" w:rsidR="006531BF" w:rsidRDefault="007843FE" w:rsidP="00E06B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w:t>
      </w:r>
      <w:r w:rsidR="00FB0755">
        <w:rPr>
          <w:rFonts w:ascii="Times New Roman" w:hAnsi="Times New Roman" w:cs="Times New Roman"/>
          <w:sz w:val="28"/>
          <w:szCs w:val="28"/>
          <w:lang w:val="kk-KZ"/>
        </w:rPr>
        <w:t xml:space="preserve">алыптастыру кезеңіндегі оқу-таным үдерісін басқарудың интеграция заңының тиімділігі анықталды. Интеграция түрлі салалар бойынша білімнің біртұтастықпен меңгертілуі және студентте біртұтас ұғым, түсінік қалыптасуын білдіреді. Сонымен бірге оқу-қалыптастыру кезеңінде оқу стратегиялық мақсаттарының басымдығы заңы басшылық етілгенін де атап кетеміз. Бұл заң бойынша ноосфералық білім беру мақсаты </w:t>
      </w:r>
      <w:r>
        <w:rPr>
          <w:rFonts w:ascii="Times New Roman" w:hAnsi="Times New Roman" w:cs="Times New Roman"/>
          <w:sz w:val="28"/>
          <w:szCs w:val="28"/>
          <w:lang w:val="kk-KZ"/>
        </w:rPr>
        <w:t>–</w:t>
      </w:r>
      <w:r w:rsidR="00FB0755">
        <w:rPr>
          <w:rFonts w:ascii="Times New Roman" w:hAnsi="Times New Roman" w:cs="Times New Roman"/>
          <w:sz w:val="28"/>
          <w:szCs w:val="28"/>
          <w:lang w:val="kk-KZ"/>
        </w:rPr>
        <w:t xml:space="preserve"> басымдық б</w:t>
      </w:r>
      <w:r w:rsidR="00E06B26">
        <w:rPr>
          <w:rFonts w:ascii="Times New Roman" w:hAnsi="Times New Roman" w:cs="Times New Roman"/>
          <w:sz w:val="28"/>
          <w:szCs w:val="28"/>
          <w:lang w:val="kk-KZ"/>
        </w:rPr>
        <w:t xml:space="preserve">ерілген мақсат болып табылады. </w:t>
      </w:r>
      <w:r w:rsidR="00FB0755">
        <w:rPr>
          <w:rFonts w:ascii="Times New Roman" w:hAnsi="Times New Roman" w:cs="Times New Roman"/>
          <w:sz w:val="28"/>
          <w:szCs w:val="28"/>
          <w:lang w:val="kk-KZ"/>
        </w:rPr>
        <w:t xml:space="preserve">Студенттер адам баласының білім алуының түпкі көздейтіні – жақсы өмір сүру екенін түсінеді және жақсы өмір ұғымы </w:t>
      </w:r>
      <w:r w:rsidR="006E5C96">
        <w:rPr>
          <w:rFonts w:ascii="Times New Roman" w:hAnsi="Times New Roman" w:cs="Times New Roman"/>
          <w:sz w:val="28"/>
          <w:szCs w:val="28"/>
          <w:lang w:val="kk-KZ"/>
        </w:rPr>
        <w:t>–</w:t>
      </w:r>
      <w:r w:rsidR="00FB0755">
        <w:rPr>
          <w:rFonts w:ascii="Times New Roman" w:hAnsi="Times New Roman" w:cs="Times New Roman"/>
          <w:sz w:val="28"/>
          <w:szCs w:val="28"/>
          <w:lang w:val="kk-KZ"/>
        </w:rPr>
        <w:t xml:space="preserve"> әлеммен, қоғаммен, табиғатпен гармониялық үйлесіп өмір сүру екенін түсінеді. Осы айтылғандардың негізінде, оқу-қалыптастыру кезеңінде арнаулы  оқу бағдарламасы бойынша жүргізілген элективті курстың нәтижесінде студенттердің алған білімі келесі белгілерге сәйкес болуына қажетті педагогикалық мүмкіндіктер жасалды</w:t>
      </w:r>
      <w:r w:rsidR="00E06B26" w:rsidRPr="00FD345D">
        <w:rPr>
          <w:rFonts w:ascii="Times New Roman" w:hAnsi="Times New Roman" w:cs="Times New Roman"/>
          <w:color w:val="000000"/>
          <w:sz w:val="28"/>
          <w:szCs w:val="28"/>
          <w:shd w:val="clear" w:color="auto" w:fill="FFFFFF"/>
          <w:lang w:val="kk-KZ"/>
        </w:rPr>
        <w:t>[19</w:t>
      </w:r>
      <w:r w:rsidR="00E06B26">
        <w:rPr>
          <w:rFonts w:ascii="Times New Roman" w:hAnsi="Times New Roman" w:cs="Times New Roman"/>
          <w:color w:val="000000"/>
          <w:sz w:val="28"/>
          <w:szCs w:val="28"/>
          <w:shd w:val="clear" w:color="auto" w:fill="FFFFFF"/>
          <w:lang w:val="kk-KZ"/>
        </w:rPr>
        <w:t xml:space="preserve">7, </w:t>
      </w:r>
      <w:r w:rsidR="0000410A">
        <w:rPr>
          <w:rFonts w:ascii="Times New Roman" w:hAnsi="Times New Roman" w:cs="Times New Roman"/>
          <w:color w:val="000000"/>
          <w:sz w:val="28"/>
          <w:szCs w:val="28"/>
          <w:shd w:val="clear" w:color="auto" w:fill="FFFFFF"/>
          <w:lang w:val="kk-KZ"/>
        </w:rPr>
        <w:t>104</w:t>
      </w:r>
      <w:r w:rsidR="00E06B26">
        <w:rPr>
          <w:rFonts w:ascii="Times New Roman" w:hAnsi="Times New Roman" w:cs="Times New Roman"/>
          <w:color w:val="000000"/>
          <w:sz w:val="28"/>
          <w:szCs w:val="28"/>
          <w:shd w:val="clear" w:color="auto" w:fill="FFFFFF"/>
          <w:lang w:val="kk-KZ"/>
        </w:rPr>
        <w:t>б.</w:t>
      </w:r>
      <w:r w:rsidR="00E06B26" w:rsidRPr="00FD345D">
        <w:rPr>
          <w:rFonts w:ascii="Times New Roman" w:hAnsi="Times New Roman" w:cs="Times New Roman"/>
          <w:color w:val="000000"/>
          <w:sz w:val="28"/>
          <w:szCs w:val="28"/>
          <w:shd w:val="clear" w:color="auto" w:fill="FFFFFF"/>
          <w:lang w:val="kk-KZ"/>
        </w:rPr>
        <w:t>].</w:t>
      </w:r>
      <w:r w:rsidR="00FB0755">
        <w:rPr>
          <w:rFonts w:ascii="Times New Roman" w:hAnsi="Times New Roman" w:cs="Times New Roman"/>
          <w:sz w:val="28"/>
          <w:szCs w:val="28"/>
          <w:lang w:val="kk-KZ"/>
        </w:rPr>
        <w:t>.</w:t>
      </w:r>
    </w:p>
    <w:p w14:paraId="5CA9AD60" w14:textId="77777777" w:rsidR="008F02A0" w:rsidRDefault="005632F6" w:rsidP="00FB0755">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7DE1FB9" wp14:editId="1F740255">
            <wp:extent cx="5635487" cy="4599481"/>
            <wp:effectExtent l="0" t="0" r="3810" b="0"/>
            <wp:docPr id="121" name="Рисунок 84" descr="C:\Users\User\Desktop\WhatsApp Image 2024-04-05 at 20.4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4-05 at 20.41.00.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5984" cy="4599887"/>
                    </a:xfrm>
                    <a:prstGeom prst="rect">
                      <a:avLst/>
                    </a:prstGeom>
                    <a:noFill/>
                    <a:ln>
                      <a:noFill/>
                    </a:ln>
                  </pic:spPr>
                </pic:pic>
              </a:graphicData>
            </a:graphic>
          </wp:inline>
        </w:drawing>
      </w:r>
    </w:p>
    <w:p w14:paraId="746D2346" w14:textId="77777777" w:rsidR="00FB0755" w:rsidRDefault="00FB0755" w:rsidP="00FB0755">
      <w:pPr>
        <w:spacing w:after="0" w:line="240" w:lineRule="auto"/>
        <w:ind w:firstLine="567"/>
        <w:jc w:val="both"/>
        <w:rPr>
          <w:rFonts w:ascii="Times New Roman" w:hAnsi="Times New Roman" w:cs="Times New Roman"/>
          <w:sz w:val="28"/>
          <w:szCs w:val="28"/>
          <w:lang w:val="kk-KZ"/>
        </w:rPr>
      </w:pPr>
    </w:p>
    <w:p w14:paraId="19EF27BF" w14:textId="7CF7868C" w:rsidR="00FB0755" w:rsidRDefault="00793710" w:rsidP="008B678F">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A36E6">
        <w:rPr>
          <w:rFonts w:ascii="Times New Roman" w:hAnsi="Times New Roman" w:cs="Times New Roman"/>
          <w:sz w:val="28"/>
          <w:szCs w:val="28"/>
          <w:lang w:val="kk-KZ"/>
        </w:rPr>
        <w:t>18</w:t>
      </w:r>
      <w:r>
        <w:rPr>
          <w:rFonts w:ascii="Times New Roman" w:hAnsi="Times New Roman" w:cs="Times New Roman"/>
          <w:sz w:val="28"/>
          <w:szCs w:val="28"/>
          <w:lang w:val="kk-KZ"/>
        </w:rPr>
        <w:t xml:space="preserve"> </w:t>
      </w:r>
      <w:r w:rsidR="006E5C9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B0755">
        <w:rPr>
          <w:rFonts w:ascii="Times New Roman" w:hAnsi="Times New Roman" w:cs="Times New Roman"/>
          <w:sz w:val="28"/>
          <w:szCs w:val="28"/>
          <w:lang w:val="kk-KZ"/>
        </w:rPr>
        <w:t xml:space="preserve">Ноосфералық білім тұжырымдамасына сәйкес белгілер </w:t>
      </w:r>
    </w:p>
    <w:p w14:paraId="06D492D9" w14:textId="77777777" w:rsidR="00FB0755" w:rsidRDefault="00FB0755" w:rsidP="00FB0755">
      <w:pPr>
        <w:spacing w:after="0" w:line="240" w:lineRule="auto"/>
        <w:ind w:firstLine="567"/>
        <w:jc w:val="both"/>
        <w:rPr>
          <w:rFonts w:ascii="Times New Roman" w:hAnsi="Times New Roman" w:cs="Times New Roman"/>
          <w:sz w:val="28"/>
          <w:szCs w:val="28"/>
          <w:lang w:val="kk-KZ"/>
        </w:rPr>
      </w:pPr>
    </w:p>
    <w:p w14:paraId="241234BF" w14:textId="11320EBB" w:rsidR="00FB0755" w:rsidRDefault="00FB0755" w:rsidP="004A54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Көрсетілген параметрлер бойынша жүргізілген қалыптастыру кезеңінің тиімділігі онда қолданылған әдістемелік жүйеге байланысты екені белгілі. Әзірленген әдістеме оқытушы мен студенттердің үйлестірілген оқу әрекеттерінің жиынтығын білдіріп, олардың нәтижесінде болашақ педагогтердің ноосфералық білім негізінде визуалдық қабылдау мотивациясы мен белсенді ойлау дағдыларының қалыптасуы мүмкін болды. Бұған қоса, </w:t>
      </w:r>
      <w:r>
        <w:rPr>
          <w:rFonts w:ascii="Times New Roman" w:hAnsi="Times New Roman" w:cs="Times New Roman"/>
          <w:sz w:val="28"/>
          <w:szCs w:val="28"/>
          <w:lang w:val="kk-KZ"/>
        </w:rPr>
        <w:lastRenderedPageBreak/>
        <w:t>эксперименттік оқу бағдарламасындағы білім мазмұнын меңгертуде студенттердің физиологиялық, зияткерлік, психикалық ерекшеліктері де дамуы керек екендігі назарда ұсталынды</w:t>
      </w:r>
      <w:r w:rsidR="003A7B3E">
        <w:rPr>
          <w:rFonts w:ascii="Times New Roman" w:hAnsi="Times New Roman" w:cs="Times New Roman"/>
          <w:sz w:val="28"/>
          <w:szCs w:val="28"/>
          <w:lang w:val="kk-KZ"/>
        </w:rPr>
        <w:t xml:space="preserve"> </w:t>
      </w:r>
      <w:r w:rsidR="003A7B3E" w:rsidRPr="00FD345D">
        <w:rPr>
          <w:rFonts w:ascii="Times New Roman" w:hAnsi="Times New Roman" w:cs="Times New Roman"/>
          <w:color w:val="000000"/>
          <w:sz w:val="28"/>
          <w:szCs w:val="28"/>
          <w:shd w:val="clear" w:color="auto" w:fill="FFFFFF"/>
          <w:lang w:val="kk-KZ"/>
        </w:rPr>
        <w:t>[198]</w:t>
      </w:r>
      <w:r w:rsidR="00E06B26">
        <w:rPr>
          <w:rFonts w:ascii="Times New Roman" w:hAnsi="Times New Roman" w:cs="Times New Roman"/>
          <w:color w:val="000000"/>
          <w:sz w:val="28"/>
          <w:szCs w:val="28"/>
          <w:shd w:val="clear" w:color="auto" w:fill="FFFFFF"/>
          <w:lang w:val="kk-KZ"/>
        </w:rPr>
        <w:t>.</w:t>
      </w:r>
    </w:p>
    <w:p w14:paraId="697E59C7" w14:textId="7AC67102" w:rsidR="00FB0755" w:rsidRDefault="008B678F" w:rsidP="004A540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 xml:space="preserve">алыптастыру кезеңіндегі оқытушы мен студенттің үздіксіз өзара тығыз байланыста өткізген оқу </w:t>
      </w:r>
      <w:r>
        <w:rPr>
          <w:rFonts w:ascii="Times New Roman" w:hAnsi="Times New Roman" w:cs="Times New Roman"/>
          <w:sz w:val="28"/>
          <w:szCs w:val="28"/>
          <w:lang w:val="kk-KZ"/>
        </w:rPr>
        <w:t>үдерісінде</w:t>
      </w:r>
      <w:r w:rsidR="00FB0755">
        <w:rPr>
          <w:rFonts w:ascii="Times New Roman" w:hAnsi="Times New Roman" w:cs="Times New Roman"/>
          <w:sz w:val="28"/>
          <w:szCs w:val="28"/>
          <w:lang w:val="kk-KZ"/>
        </w:rPr>
        <w:t xml:space="preserve"> визуалды өнер туындыларын қабылдауда кеңістік, мәнерлілік, бояулылық т.б. маңызды параметрлерді, сонымен бірге әрбір сәндік бұйымдардағы  жеке әзірлеушінің ғана емес, тұтас бір ұлттың, халықтың, тіпті мүмкін адамзаттың танымын символдардың көрсетіп безендіруіндегі ноосфералық білім мазмұны талдау арқылы түсіндіріліп,  ұғындырылды. Соның негізінде әрбір студенттің :</w:t>
      </w:r>
    </w:p>
    <w:p w14:paraId="2F4711B1" w14:textId="77777777" w:rsidR="00FB0755" w:rsidRDefault="00FB0755" w:rsidP="0077693D">
      <w:pPr>
        <w:pStyle w:val="a9"/>
        <w:numPr>
          <w:ilvl w:val="0"/>
          <w:numId w:val="26"/>
        </w:numPr>
        <w:tabs>
          <w:tab w:val="left" w:pos="851"/>
        </w:tabs>
        <w:spacing w:after="0" w:line="240" w:lineRule="auto"/>
        <w:ind w:left="0" w:firstLine="709"/>
        <w:jc w:val="both"/>
        <w:rPr>
          <w:rFonts w:ascii="Times New Roman" w:hAnsi="Times New Roman" w:cs="Times New Roman"/>
          <w:sz w:val="28"/>
          <w:szCs w:val="28"/>
          <w:lang w:val="kk-KZ"/>
        </w:rPr>
      </w:pPr>
      <w:r w:rsidRPr="003E5942">
        <w:rPr>
          <w:rFonts w:ascii="Times New Roman" w:hAnsi="Times New Roman" w:cs="Times New Roman"/>
          <w:sz w:val="28"/>
          <w:szCs w:val="28"/>
          <w:lang w:val="kk-KZ"/>
        </w:rPr>
        <w:t xml:space="preserve">біріншіден, </w:t>
      </w:r>
      <w:r>
        <w:rPr>
          <w:rFonts w:ascii="Times New Roman" w:hAnsi="Times New Roman" w:cs="Times New Roman"/>
          <w:sz w:val="28"/>
          <w:szCs w:val="28"/>
          <w:lang w:val="kk-KZ"/>
        </w:rPr>
        <w:t>ой-образдармен ойлау әдістемесін қолдануға үйренуіне;</w:t>
      </w:r>
    </w:p>
    <w:p w14:paraId="547E8A71" w14:textId="77777777" w:rsidR="00FB0755" w:rsidRDefault="00FB0755" w:rsidP="0077693D">
      <w:pPr>
        <w:pStyle w:val="a9"/>
        <w:numPr>
          <w:ilvl w:val="0"/>
          <w:numId w:val="26"/>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екіншіден, ноосфералық білім негізінде визуалдық қабылдау арқылы әрбір студенттің жеке өзіне сәйкес келетін ой-образдарының жүйесін санасында қалыптастыруына мүмкіндіктер жасалынды деп айта аламыз. </w:t>
      </w:r>
    </w:p>
    <w:p w14:paraId="1591F469" w14:textId="5BC11478" w:rsidR="00FB0755" w:rsidRPr="00DD2CE7" w:rsidRDefault="00274A92" w:rsidP="00FB0755">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алыптастыру кезеңінде  қолданылып, көзделген мақсаттарға қол жеткізген</w:t>
      </w:r>
      <w:r w:rsidR="00FB0755" w:rsidRPr="005246E9">
        <w:rPr>
          <w:rFonts w:ascii="Times New Roman" w:hAnsi="Times New Roman" w:cs="Times New Roman"/>
          <w:sz w:val="28"/>
          <w:szCs w:val="28"/>
          <w:lang w:val="kk-KZ"/>
        </w:rPr>
        <w:t xml:space="preserve"> </w:t>
      </w:r>
      <w:r w:rsidR="00FB0755">
        <w:rPr>
          <w:rFonts w:ascii="Times New Roman" w:hAnsi="Times New Roman" w:cs="Times New Roman"/>
          <w:sz w:val="28"/>
          <w:szCs w:val="28"/>
          <w:lang w:val="kk-KZ"/>
        </w:rPr>
        <w:t>әдістеменің тиімділігін педагогикалық эксперименттің үшінші кезеңі - бақылау кезеңінде тексеріп көру жүргізілді. Бақылау кезеңінің ерекшелігі мұнда алға қойылған проблеманы эксперименттік тұрғыдан зерттеуді аяқтау талаптары орындалады. Бақылау кезең</w:t>
      </w:r>
      <w:r>
        <w:rPr>
          <w:rFonts w:ascii="Times New Roman" w:hAnsi="Times New Roman" w:cs="Times New Roman"/>
          <w:sz w:val="28"/>
          <w:szCs w:val="28"/>
          <w:lang w:val="kk-KZ"/>
        </w:rPr>
        <w:t>і</w:t>
      </w:r>
      <w:r w:rsidR="00FB0755">
        <w:rPr>
          <w:rFonts w:ascii="Times New Roman" w:hAnsi="Times New Roman" w:cs="Times New Roman"/>
          <w:sz w:val="28"/>
          <w:szCs w:val="28"/>
          <w:lang w:val="kk-KZ"/>
        </w:rPr>
        <w:t>нің мақсаты сондықтан да  эксперименттің қалыптастыру кезеңінде қол жеткізілген түйіндер мен нәтижелерді кесінді тапсырмалар беру арқылы және тест алу арқылы тексеру болып табылады. Қорытындысында қол жеткізілген нәтижелер жинақталып, зерттеу жұмысының теориялық және практикалық құндылығы танылып, педагогикаға қосылған жаңа үлес ретінде танылады</w:t>
      </w:r>
      <w:r w:rsidR="00FB0755" w:rsidRPr="00DF79D2">
        <w:rPr>
          <w:color w:val="000000"/>
          <w:sz w:val="28"/>
          <w:szCs w:val="28"/>
          <w:shd w:val="clear" w:color="auto" w:fill="FFFFFF"/>
          <w:lang w:val="kk-KZ"/>
        </w:rPr>
        <w:t xml:space="preserve"> </w:t>
      </w:r>
      <w:r w:rsidR="00FB0755" w:rsidRPr="00FD345D">
        <w:rPr>
          <w:rFonts w:ascii="Times New Roman" w:hAnsi="Times New Roman" w:cs="Times New Roman"/>
          <w:color w:val="000000"/>
          <w:sz w:val="28"/>
          <w:szCs w:val="28"/>
          <w:shd w:val="clear" w:color="auto" w:fill="FFFFFF"/>
          <w:lang w:val="kk-KZ"/>
        </w:rPr>
        <w:t>[</w:t>
      </w:r>
      <w:r w:rsidR="00EF7E01" w:rsidRPr="00FD345D">
        <w:rPr>
          <w:rFonts w:ascii="Times New Roman" w:hAnsi="Times New Roman" w:cs="Times New Roman"/>
          <w:color w:val="000000"/>
          <w:sz w:val="28"/>
          <w:szCs w:val="28"/>
          <w:shd w:val="clear" w:color="auto" w:fill="FFFFFF"/>
          <w:lang w:val="kk-KZ"/>
        </w:rPr>
        <w:t>19</w:t>
      </w:r>
      <w:r w:rsidR="00CE59CB" w:rsidRPr="00FD345D">
        <w:rPr>
          <w:rFonts w:ascii="Times New Roman" w:hAnsi="Times New Roman" w:cs="Times New Roman"/>
          <w:color w:val="000000"/>
          <w:sz w:val="28"/>
          <w:szCs w:val="28"/>
          <w:shd w:val="clear" w:color="auto" w:fill="FFFFFF"/>
          <w:lang w:val="kk-KZ"/>
        </w:rPr>
        <w:t>8</w:t>
      </w:r>
      <w:r w:rsidR="00FD345D">
        <w:rPr>
          <w:rFonts w:ascii="Times New Roman" w:hAnsi="Times New Roman" w:cs="Times New Roman"/>
          <w:color w:val="000000"/>
          <w:sz w:val="28"/>
          <w:szCs w:val="28"/>
          <w:shd w:val="clear" w:color="auto" w:fill="FFFFFF"/>
          <w:lang w:val="kk-KZ"/>
        </w:rPr>
        <w:t xml:space="preserve">, </w:t>
      </w:r>
      <w:r w:rsidR="003A7B3E">
        <w:rPr>
          <w:rFonts w:ascii="Times New Roman" w:hAnsi="Times New Roman" w:cs="Times New Roman"/>
          <w:color w:val="000000"/>
          <w:sz w:val="28"/>
          <w:szCs w:val="28"/>
          <w:shd w:val="clear" w:color="auto" w:fill="FFFFFF"/>
          <w:lang w:val="kk-KZ"/>
        </w:rPr>
        <w:t>3</w:t>
      </w:r>
      <w:r w:rsidR="00FD345D">
        <w:rPr>
          <w:rFonts w:ascii="Times New Roman" w:hAnsi="Times New Roman" w:cs="Times New Roman"/>
          <w:color w:val="000000"/>
          <w:sz w:val="28"/>
          <w:szCs w:val="28"/>
          <w:shd w:val="clear" w:color="auto" w:fill="FFFFFF"/>
          <w:lang w:val="kk-KZ"/>
        </w:rPr>
        <w:t>23б.</w:t>
      </w:r>
      <w:r w:rsidR="00FB0755" w:rsidRPr="00FD345D">
        <w:rPr>
          <w:rFonts w:ascii="Times New Roman" w:hAnsi="Times New Roman" w:cs="Times New Roman"/>
          <w:color w:val="000000"/>
          <w:sz w:val="28"/>
          <w:szCs w:val="28"/>
          <w:shd w:val="clear" w:color="auto" w:fill="FFFFFF"/>
          <w:lang w:val="kk-KZ"/>
        </w:rPr>
        <w:t>]</w:t>
      </w:r>
      <w:r w:rsidR="00F75EC1" w:rsidRPr="00FD345D">
        <w:rPr>
          <w:rFonts w:ascii="Times New Roman" w:hAnsi="Times New Roman" w:cs="Times New Roman"/>
          <w:color w:val="000000"/>
          <w:sz w:val="28"/>
          <w:szCs w:val="28"/>
          <w:shd w:val="clear" w:color="auto" w:fill="FFFFFF"/>
          <w:lang w:val="kk-KZ"/>
        </w:rPr>
        <w:t>.</w:t>
      </w:r>
    </w:p>
    <w:p w14:paraId="1B5A0E14" w14:textId="763AA262" w:rsidR="00FB0755" w:rsidRPr="005865AF" w:rsidRDefault="00FB0755" w:rsidP="00C327C8">
      <w:pPr>
        <w:spacing w:after="0" w:line="240" w:lineRule="auto"/>
        <w:ind w:firstLine="709"/>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Студенттерге (эксперимент және бақылау тобы) үш кесінді тапсырма берілді және тест ұсынылды. Берілген кесінді тапсырмалар эксперимент то</w:t>
      </w:r>
      <w:r w:rsidR="00F75EC1">
        <w:rPr>
          <w:rFonts w:ascii="Times New Roman" w:hAnsi="Times New Roman" w:cs="Times New Roman"/>
          <w:color w:val="000000"/>
          <w:sz w:val="28"/>
          <w:szCs w:val="28"/>
          <w:shd w:val="clear" w:color="auto" w:fill="FFFFFF"/>
          <w:lang w:val="kk-KZ"/>
        </w:rPr>
        <w:t>бында</w:t>
      </w:r>
      <w:r>
        <w:rPr>
          <w:rFonts w:ascii="Times New Roman" w:hAnsi="Times New Roman" w:cs="Times New Roman"/>
          <w:color w:val="000000"/>
          <w:sz w:val="28"/>
          <w:szCs w:val="28"/>
          <w:shd w:val="clear" w:color="auto" w:fill="FFFFFF"/>
          <w:lang w:val="kk-KZ"/>
        </w:rPr>
        <w:t xml:space="preserve"> жүргізілген элективті курстың мазмұнымен тікелей байланысты алынды. </w:t>
      </w:r>
    </w:p>
    <w:p w14:paraId="68DAD600" w14:textId="77BA69B8" w:rsidR="00FB0755" w:rsidRDefault="00FB0755" w:rsidP="00FB0755">
      <w:pPr>
        <w:spacing w:after="0" w:line="240" w:lineRule="auto"/>
        <w:ind w:firstLine="567"/>
        <w:jc w:val="both"/>
        <w:rPr>
          <w:rFonts w:ascii="Times New Roman" w:hAnsi="Times New Roman" w:cs="Times New Roman"/>
          <w:bCs/>
          <w:color w:val="000000"/>
          <w:sz w:val="28"/>
          <w:szCs w:val="28"/>
          <w:shd w:val="clear" w:color="auto" w:fill="FFFFFF"/>
          <w:lang w:val="kk-KZ"/>
        </w:rPr>
      </w:pPr>
      <w:r w:rsidRPr="00F75EC1">
        <w:rPr>
          <w:rFonts w:ascii="Times New Roman" w:hAnsi="Times New Roman" w:cs="Times New Roman"/>
          <w:bCs/>
          <w:i/>
          <w:iCs/>
          <w:color w:val="000000"/>
          <w:sz w:val="28"/>
          <w:szCs w:val="28"/>
          <w:shd w:val="clear" w:color="auto" w:fill="FFFFFF"/>
          <w:lang w:val="kk-KZ"/>
        </w:rPr>
        <w:t>Бірінші кесінді бақылау тапсырмасы.</w:t>
      </w:r>
      <w:r w:rsidRPr="00F75EC1">
        <w:rPr>
          <w:rFonts w:ascii="Times New Roman" w:hAnsi="Times New Roman" w:cs="Times New Roman"/>
          <w:bCs/>
          <w:color w:val="000000"/>
          <w:sz w:val="28"/>
          <w:szCs w:val="28"/>
          <w:shd w:val="clear" w:color="auto" w:fill="FFFFFF"/>
          <w:lang w:val="kk-KZ"/>
        </w:rPr>
        <w:t xml:space="preserve"> Визуалды қабылдау кезеңдерін дұрыс орналастырыңыз. </w:t>
      </w:r>
    </w:p>
    <w:p w14:paraId="49ED7CA7" w14:textId="77777777" w:rsidR="00C327C8" w:rsidRDefault="00C327C8" w:rsidP="00C327C8">
      <w:pPr>
        <w:spacing w:after="0" w:line="240" w:lineRule="auto"/>
        <w:ind w:firstLine="567"/>
        <w:jc w:val="both"/>
        <w:rPr>
          <w:rFonts w:ascii="Times New Roman" w:hAnsi="Times New Roman" w:cs="Times New Roman"/>
          <w:bCs/>
          <w:color w:val="000000"/>
          <w:sz w:val="28"/>
          <w:szCs w:val="28"/>
          <w:shd w:val="clear" w:color="auto" w:fill="FFFFFF"/>
          <w:lang w:val="kk-KZ"/>
        </w:rPr>
      </w:pPr>
    </w:p>
    <w:p w14:paraId="2E50BBCE" w14:textId="7BA18E1B" w:rsidR="00FB0755" w:rsidRPr="006E1B1A" w:rsidRDefault="00C327C8" w:rsidP="006E1B1A">
      <w:pPr>
        <w:spacing w:after="0" w:line="240" w:lineRule="auto"/>
        <w:ind w:firstLine="567"/>
        <w:jc w:val="both"/>
        <w:rPr>
          <w:rFonts w:ascii="Times New Roman" w:hAnsi="Times New Roman" w:cs="Times New Roman"/>
          <w:bCs/>
          <w:color w:val="000000"/>
          <w:sz w:val="28"/>
          <w:szCs w:val="28"/>
          <w:shd w:val="clear" w:color="auto" w:fill="FFFFFF"/>
          <w:lang w:val="kk-KZ"/>
        </w:rPr>
      </w:pPr>
      <w:r>
        <w:rPr>
          <w:rFonts w:ascii="Times New Roman" w:hAnsi="Times New Roman" w:cs="Times New Roman"/>
          <w:bCs/>
          <w:color w:val="000000"/>
          <w:sz w:val="28"/>
          <w:szCs w:val="28"/>
          <w:shd w:val="clear" w:color="auto" w:fill="FFFFFF"/>
          <w:lang w:val="kk-KZ"/>
        </w:rPr>
        <w:t>Кесте 15 – Бақылау тапсырмасы</w:t>
      </w:r>
    </w:p>
    <w:tbl>
      <w:tblPr>
        <w:tblStyle w:val="ac"/>
        <w:tblpPr w:leftFromText="180" w:rightFromText="180" w:vertAnchor="text" w:horzAnchor="margin" w:tblpXSpec="center" w:tblpYSpec="top"/>
        <w:tblW w:w="0" w:type="auto"/>
        <w:tblLook w:val="04A0" w:firstRow="1" w:lastRow="0" w:firstColumn="1" w:lastColumn="0" w:noHBand="0" w:noVBand="1"/>
      </w:tblPr>
      <w:tblGrid>
        <w:gridCol w:w="3233"/>
        <w:gridCol w:w="1846"/>
        <w:gridCol w:w="1846"/>
        <w:gridCol w:w="1847"/>
      </w:tblGrid>
      <w:tr w:rsidR="00FB0755" w:rsidRPr="00C327C8" w14:paraId="7859DE23" w14:textId="77777777" w:rsidTr="00C55CDA">
        <w:trPr>
          <w:trHeight w:val="274"/>
        </w:trPr>
        <w:tc>
          <w:tcPr>
            <w:tcW w:w="3233" w:type="dxa"/>
          </w:tcPr>
          <w:p w14:paraId="6A41A6B3"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І</w:t>
            </w:r>
          </w:p>
        </w:tc>
        <w:tc>
          <w:tcPr>
            <w:tcW w:w="1846" w:type="dxa"/>
          </w:tcPr>
          <w:p w14:paraId="73A50B33"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ІІ</w:t>
            </w:r>
          </w:p>
        </w:tc>
        <w:tc>
          <w:tcPr>
            <w:tcW w:w="1846" w:type="dxa"/>
          </w:tcPr>
          <w:p w14:paraId="1DAB8C21"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ІІІ</w:t>
            </w:r>
          </w:p>
        </w:tc>
        <w:tc>
          <w:tcPr>
            <w:tcW w:w="1847" w:type="dxa"/>
          </w:tcPr>
          <w:p w14:paraId="592B9758"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ІҮ</w:t>
            </w:r>
          </w:p>
        </w:tc>
      </w:tr>
      <w:tr w:rsidR="00FB0755" w:rsidRPr="00C327C8" w14:paraId="380DDA2C" w14:textId="77777777" w:rsidTr="00C55CDA">
        <w:trPr>
          <w:trHeight w:val="274"/>
        </w:trPr>
        <w:tc>
          <w:tcPr>
            <w:tcW w:w="3233" w:type="dxa"/>
          </w:tcPr>
          <w:p w14:paraId="2AABD662"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Тілдік-длингвистикалық</w:t>
            </w:r>
          </w:p>
        </w:tc>
        <w:tc>
          <w:tcPr>
            <w:tcW w:w="1846" w:type="dxa"/>
          </w:tcPr>
          <w:p w14:paraId="1D4C3636"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Логикалық</w:t>
            </w:r>
          </w:p>
        </w:tc>
        <w:tc>
          <w:tcPr>
            <w:tcW w:w="1846" w:type="dxa"/>
          </w:tcPr>
          <w:p w14:paraId="0FC86979"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Символдық</w:t>
            </w:r>
          </w:p>
        </w:tc>
        <w:tc>
          <w:tcPr>
            <w:tcW w:w="1847" w:type="dxa"/>
          </w:tcPr>
          <w:p w14:paraId="1682EEBF" w14:textId="77777777" w:rsidR="00FB0755" w:rsidRPr="00C327C8" w:rsidRDefault="00FB0755" w:rsidP="00C327C8">
            <w:pPr>
              <w:jc w:val="both"/>
              <w:rPr>
                <w:rFonts w:ascii="Times New Roman" w:hAnsi="Times New Roman" w:cs="Times New Roman"/>
                <w:bCs/>
                <w:sz w:val="28"/>
                <w:szCs w:val="28"/>
                <w:lang w:val="kk-KZ"/>
              </w:rPr>
            </w:pPr>
            <w:r w:rsidRPr="00C327C8">
              <w:rPr>
                <w:rFonts w:ascii="Times New Roman" w:hAnsi="Times New Roman" w:cs="Times New Roman"/>
                <w:bCs/>
                <w:sz w:val="28"/>
                <w:szCs w:val="28"/>
                <w:lang w:val="kk-KZ"/>
              </w:rPr>
              <w:t>Сенсорлық-моторлық</w:t>
            </w:r>
          </w:p>
        </w:tc>
      </w:tr>
    </w:tbl>
    <w:p w14:paraId="591D94FD" w14:textId="1F7E1BB8" w:rsidR="00FB0755" w:rsidRDefault="00FB0755" w:rsidP="006E1B1A">
      <w:pPr>
        <w:spacing w:after="0" w:line="240" w:lineRule="auto"/>
        <w:ind w:firstLine="708"/>
        <w:jc w:val="both"/>
        <w:rPr>
          <w:rFonts w:ascii="Times New Roman" w:hAnsi="Times New Roman" w:cs="Times New Roman"/>
          <w:color w:val="000000"/>
          <w:sz w:val="28"/>
          <w:szCs w:val="28"/>
          <w:shd w:val="clear" w:color="auto" w:fill="FFFFFF"/>
          <w:lang w:val="kk-KZ"/>
        </w:rPr>
      </w:pPr>
      <w:r w:rsidRPr="00DD2CE7">
        <w:rPr>
          <w:rFonts w:ascii="Times New Roman" w:hAnsi="Times New Roman" w:cs="Times New Roman"/>
          <w:color w:val="000000"/>
          <w:sz w:val="28"/>
          <w:szCs w:val="28"/>
          <w:shd w:val="clear" w:color="auto" w:fill="FFFFFF"/>
          <w:lang w:val="kk-KZ"/>
        </w:rPr>
        <w:t>Бұл тапсырманың дұрысы келесідей болуы керек</w:t>
      </w:r>
      <w:r>
        <w:rPr>
          <w:rFonts w:ascii="Times New Roman" w:hAnsi="Times New Roman" w:cs="Times New Roman"/>
          <w:color w:val="000000"/>
          <w:sz w:val="28"/>
          <w:szCs w:val="28"/>
          <w:shd w:val="clear" w:color="auto" w:fill="FFFFFF"/>
          <w:lang w:val="kk-KZ"/>
        </w:rPr>
        <w:t>:</w:t>
      </w:r>
    </w:p>
    <w:p w14:paraId="4F62E1D2" w14:textId="77777777" w:rsidR="00C327C8" w:rsidRPr="00DD2CE7" w:rsidRDefault="00C327C8" w:rsidP="00C327C8">
      <w:pPr>
        <w:spacing w:after="0" w:line="240" w:lineRule="auto"/>
        <w:ind w:firstLine="567"/>
        <w:jc w:val="both"/>
        <w:rPr>
          <w:rFonts w:ascii="Times New Roman" w:hAnsi="Times New Roman" w:cs="Times New Roman"/>
          <w:color w:val="000000"/>
          <w:sz w:val="28"/>
          <w:szCs w:val="28"/>
          <w:shd w:val="clear" w:color="auto" w:fill="FFFFFF"/>
          <w:lang w:val="kk-KZ"/>
        </w:rPr>
      </w:pPr>
    </w:p>
    <w:tbl>
      <w:tblPr>
        <w:tblStyle w:val="ac"/>
        <w:tblpPr w:leftFromText="180" w:rightFromText="180" w:vertAnchor="text" w:horzAnchor="margin" w:tblpXSpec="center" w:tblpY="44"/>
        <w:tblW w:w="0" w:type="auto"/>
        <w:tblBorders>
          <w:right w:val="none" w:sz="0" w:space="0" w:color="auto"/>
        </w:tblBorders>
        <w:tblLook w:val="04A0" w:firstRow="1" w:lastRow="0" w:firstColumn="1" w:lastColumn="0" w:noHBand="0" w:noVBand="1"/>
      </w:tblPr>
      <w:tblGrid>
        <w:gridCol w:w="3048"/>
        <w:gridCol w:w="1764"/>
        <w:gridCol w:w="1764"/>
        <w:gridCol w:w="2207"/>
      </w:tblGrid>
      <w:tr w:rsidR="00FB0755" w:rsidRPr="00C327C8" w14:paraId="0D81C4E7" w14:textId="77777777" w:rsidTr="00C327C8">
        <w:trPr>
          <w:trHeight w:val="217"/>
        </w:trPr>
        <w:tc>
          <w:tcPr>
            <w:tcW w:w="3048" w:type="dxa"/>
          </w:tcPr>
          <w:p w14:paraId="5EE99981" w14:textId="77777777" w:rsidR="00FB0755" w:rsidRPr="00C327C8" w:rsidRDefault="00FB0755" w:rsidP="00C327C8">
            <w:pPr>
              <w:jc w:val="both"/>
              <w:rPr>
                <w:rFonts w:ascii="Times New Roman" w:hAnsi="Times New Roman" w:cs="Times New Roman"/>
                <w:sz w:val="28"/>
                <w:szCs w:val="28"/>
                <w:lang w:val="kk-KZ"/>
              </w:rPr>
            </w:pPr>
            <w:r w:rsidRPr="00C327C8">
              <w:rPr>
                <w:rFonts w:ascii="Times New Roman" w:hAnsi="Times New Roman" w:cs="Times New Roman"/>
                <w:sz w:val="28"/>
                <w:szCs w:val="28"/>
                <w:lang w:val="kk-KZ"/>
              </w:rPr>
              <w:t>І</w:t>
            </w:r>
          </w:p>
        </w:tc>
        <w:tc>
          <w:tcPr>
            <w:tcW w:w="1764" w:type="dxa"/>
          </w:tcPr>
          <w:p w14:paraId="42B2E3C6" w14:textId="77777777" w:rsidR="00FB0755" w:rsidRPr="00C327C8" w:rsidRDefault="00FB0755" w:rsidP="00C327C8">
            <w:pPr>
              <w:jc w:val="both"/>
              <w:rPr>
                <w:rFonts w:ascii="Times New Roman" w:hAnsi="Times New Roman" w:cs="Times New Roman"/>
                <w:sz w:val="28"/>
                <w:szCs w:val="28"/>
                <w:lang w:val="kk-KZ"/>
              </w:rPr>
            </w:pPr>
            <w:r w:rsidRPr="00C327C8">
              <w:rPr>
                <w:rFonts w:ascii="Times New Roman" w:hAnsi="Times New Roman" w:cs="Times New Roman"/>
                <w:sz w:val="28"/>
                <w:szCs w:val="28"/>
                <w:lang w:val="kk-KZ"/>
              </w:rPr>
              <w:t>ІІ</w:t>
            </w:r>
          </w:p>
        </w:tc>
        <w:tc>
          <w:tcPr>
            <w:tcW w:w="1764" w:type="dxa"/>
          </w:tcPr>
          <w:p w14:paraId="63D8EAB6" w14:textId="77777777" w:rsidR="00FB0755" w:rsidRPr="00C327C8" w:rsidRDefault="00FB0755" w:rsidP="00C327C8">
            <w:pPr>
              <w:jc w:val="both"/>
              <w:rPr>
                <w:rFonts w:ascii="Times New Roman" w:hAnsi="Times New Roman" w:cs="Times New Roman"/>
                <w:sz w:val="28"/>
                <w:szCs w:val="28"/>
                <w:lang w:val="kk-KZ"/>
              </w:rPr>
            </w:pPr>
            <w:r w:rsidRPr="00C327C8">
              <w:rPr>
                <w:rFonts w:ascii="Times New Roman" w:hAnsi="Times New Roman" w:cs="Times New Roman"/>
                <w:sz w:val="28"/>
                <w:szCs w:val="28"/>
                <w:lang w:val="kk-KZ"/>
              </w:rPr>
              <w:t>ІІІ</w:t>
            </w:r>
          </w:p>
        </w:tc>
        <w:tc>
          <w:tcPr>
            <w:tcW w:w="2207" w:type="dxa"/>
          </w:tcPr>
          <w:p w14:paraId="13B12269" w14:textId="77777777" w:rsidR="00FB0755" w:rsidRPr="00C327C8" w:rsidRDefault="00FB0755" w:rsidP="00C327C8">
            <w:pPr>
              <w:jc w:val="both"/>
              <w:rPr>
                <w:rFonts w:ascii="Times New Roman" w:hAnsi="Times New Roman" w:cs="Times New Roman"/>
                <w:sz w:val="28"/>
                <w:szCs w:val="28"/>
                <w:lang w:val="kk-KZ"/>
              </w:rPr>
            </w:pPr>
            <w:r w:rsidRPr="00C327C8">
              <w:rPr>
                <w:rFonts w:ascii="Times New Roman" w:hAnsi="Times New Roman" w:cs="Times New Roman"/>
                <w:sz w:val="28"/>
                <w:szCs w:val="28"/>
                <w:lang w:val="kk-KZ"/>
              </w:rPr>
              <w:t>ІҮ</w:t>
            </w:r>
          </w:p>
        </w:tc>
      </w:tr>
      <w:tr w:rsidR="00FB0755" w:rsidRPr="00C327C8" w14:paraId="467BEA19" w14:textId="77777777" w:rsidTr="00C327C8">
        <w:trPr>
          <w:trHeight w:val="217"/>
        </w:trPr>
        <w:tc>
          <w:tcPr>
            <w:tcW w:w="3048" w:type="dxa"/>
          </w:tcPr>
          <w:p w14:paraId="466B9295" w14:textId="77777777" w:rsidR="00FB0755" w:rsidRPr="00C327C8" w:rsidRDefault="00FB0755" w:rsidP="00C327C8">
            <w:pPr>
              <w:jc w:val="both"/>
              <w:rPr>
                <w:rFonts w:ascii="Times New Roman" w:hAnsi="Times New Roman" w:cs="Times New Roman"/>
                <w:i/>
                <w:sz w:val="28"/>
                <w:szCs w:val="28"/>
                <w:lang w:val="kk-KZ"/>
              </w:rPr>
            </w:pPr>
            <w:r w:rsidRPr="00C327C8">
              <w:rPr>
                <w:rFonts w:ascii="Times New Roman" w:hAnsi="Times New Roman" w:cs="Times New Roman"/>
                <w:i/>
                <w:sz w:val="28"/>
                <w:szCs w:val="28"/>
                <w:lang w:val="kk-KZ"/>
              </w:rPr>
              <w:t>Сенсорлық-моторлық</w:t>
            </w:r>
          </w:p>
        </w:tc>
        <w:tc>
          <w:tcPr>
            <w:tcW w:w="1764" w:type="dxa"/>
          </w:tcPr>
          <w:p w14:paraId="27E32E9B" w14:textId="77777777" w:rsidR="00FB0755" w:rsidRPr="00C327C8" w:rsidRDefault="00FB0755" w:rsidP="00C327C8">
            <w:pPr>
              <w:jc w:val="both"/>
              <w:rPr>
                <w:rFonts w:ascii="Times New Roman" w:hAnsi="Times New Roman" w:cs="Times New Roman"/>
                <w:i/>
                <w:sz w:val="28"/>
                <w:szCs w:val="28"/>
                <w:lang w:val="kk-KZ"/>
              </w:rPr>
            </w:pPr>
            <w:r w:rsidRPr="00C327C8">
              <w:rPr>
                <w:rFonts w:ascii="Times New Roman" w:hAnsi="Times New Roman" w:cs="Times New Roman"/>
                <w:i/>
                <w:sz w:val="28"/>
                <w:szCs w:val="28"/>
                <w:lang w:val="kk-KZ"/>
              </w:rPr>
              <w:t>Символдық</w:t>
            </w:r>
          </w:p>
        </w:tc>
        <w:tc>
          <w:tcPr>
            <w:tcW w:w="1764" w:type="dxa"/>
          </w:tcPr>
          <w:p w14:paraId="517FA6EE" w14:textId="77777777" w:rsidR="00FB0755" w:rsidRPr="00C327C8" w:rsidRDefault="00FB0755" w:rsidP="00C327C8">
            <w:pPr>
              <w:jc w:val="both"/>
              <w:rPr>
                <w:rFonts w:ascii="Times New Roman" w:hAnsi="Times New Roman" w:cs="Times New Roman"/>
                <w:i/>
                <w:sz w:val="28"/>
                <w:szCs w:val="28"/>
                <w:lang w:val="kk-KZ"/>
              </w:rPr>
            </w:pPr>
            <w:r w:rsidRPr="00C327C8">
              <w:rPr>
                <w:rFonts w:ascii="Times New Roman" w:hAnsi="Times New Roman" w:cs="Times New Roman"/>
                <w:i/>
                <w:sz w:val="28"/>
                <w:szCs w:val="28"/>
                <w:lang w:val="kk-KZ"/>
              </w:rPr>
              <w:t>Логикалық</w:t>
            </w:r>
          </w:p>
        </w:tc>
        <w:tc>
          <w:tcPr>
            <w:tcW w:w="2207" w:type="dxa"/>
          </w:tcPr>
          <w:p w14:paraId="2933E243" w14:textId="7218BDFA" w:rsidR="00FB0755" w:rsidRPr="00C327C8" w:rsidRDefault="00FB0755" w:rsidP="00C327C8">
            <w:pPr>
              <w:jc w:val="both"/>
              <w:rPr>
                <w:rFonts w:ascii="Times New Roman" w:hAnsi="Times New Roman" w:cs="Times New Roman"/>
                <w:i/>
                <w:sz w:val="28"/>
                <w:szCs w:val="28"/>
                <w:lang w:val="kk-KZ"/>
              </w:rPr>
            </w:pPr>
            <w:r w:rsidRPr="00C327C8">
              <w:rPr>
                <w:rFonts w:ascii="Times New Roman" w:hAnsi="Times New Roman" w:cs="Times New Roman"/>
                <w:i/>
                <w:sz w:val="28"/>
                <w:szCs w:val="28"/>
                <w:lang w:val="kk-KZ"/>
              </w:rPr>
              <w:t xml:space="preserve">Тілдік-лингвистикалық </w:t>
            </w:r>
          </w:p>
        </w:tc>
      </w:tr>
    </w:tbl>
    <w:p w14:paraId="1AD09F0B" w14:textId="77777777" w:rsidR="00FB0755" w:rsidRDefault="00FB0755" w:rsidP="00C327C8">
      <w:pPr>
        <w:spacing w:after="0" w:line="240" w:lineRule="auto"/>
        <w:jc w:val="both"/>
        <w:rPr>
          <w:rFonts w:ascii="Times New Roman" w:hAnsi="Times New Roman" w:cs="Times New Roman"/>
          <w:b/>
          <w:color w:val="000000"/>
          <w:sz w:val="28"/>
          <w:szCs w:val="28"/>
          <w:shd w:val="clear" w:color="auto" w:fill="FFFFFF"/>
          <w:lang w:val="kk-KZ"/>
        </w:rPr>
      </w:pPr>
    </w:p>
    <w:p w14:paraId="50723A4B" w14:textId="77777777" w:rsidR="00FB0755" w:rsidRDefault="00FB0755" w:rsidP="00C327C8">
      <w:pPr>
        <w:spacing w:after="0" w:line="240" w:lineRule="auto"/>
        <w:ind w:firstLine="567"/>
        <w:jc w:val="both"/>
        <w:rPr>
          <w:rFonts w:ascii="Times New Roman" w:hAnsi="Times New Roman" w:cs="Times New Roman"/>
          <w:b/>
          <w:color w:val="000000"/>
          <w:sz w:val="28"/>
          <w:szCs w:val="28"/>
          <w:shd w:val="clear" w:color="auto" w:fill="FFFFFF"/>
          <w:lang w:val="kk-KZ"/>
        </w:rPr>
      </w:pPr>
    </w:p>
    <w:p w14:paraId="49332C28" w14:textId="4EAF5E2F" w:rsidR="00FB0755" w:rsidRDefault="00FB0755" w:rsidP="00C327C8">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Тапсырманы эксперимент және бақылау топтарының орындау нәтижесі келесі кестеде көрсетілді.</w:t>
      </w:r>
    </w:p>
    <w:p w14:paraId="60C17F56" w14:textId="77777777" w:rsidR="00B01A8E" w:rsidRPr="00B01A8E" w:rsidRDefault="00B01A8E" w:rsidP="00C327C8">
      <w:pPr>
        <w:spacing w:after="0" w:line="240" w:lineRule="auto"/>
        <w:ind w:firstLine="567"/>
        <w:jc w:val="both"/>
        <w:rPr>
          <w:rFonts w:ascii="Times New Roman" w:hAnsi="Times New Roman" w:cs="Times New Roman"/>
          <w:color w:val="000000"/>
          <w:sz w:val="18"/>
          <w:szCs w:val="18"/>
          <w:shd w:val="clear" w:color="auto" w:fill="FFFFFF"/>
          <w:lang w:val="kk-KZ"/>
        </w:rPr>
      </w:pPr>
    </w:p>
    <w:p w14:paraId="702BB178" w14:textId="4942CA03" w:rsidR="00B01A8E" w:rsidRDefault="00B01A8E" w:rsidP="00C327C8">
      <w:pPr>
        <w:spacing w:after="0" w:line="240" w:lineRule="auto"/>
        <w:ind w:firstLine="567"/>
        <w:jc w:val="both"/>
        <w:rPr>
          <w:rFonts w:ascii="Times New Roman" w:hAnsi="Times New Roman" w:cs="Times New Roman"/>
          <w:color w:val="000000"/>
          <w:sz w:val="28"/>
          <w:szCs w:val="28"/>
          <w:shd w:val="clear" w:color="auto" w:fill="FFFFFF"/>
          <w:lang w:val="kk-KZ"/>
        </w:rPr>
      </w:pPr>
      <w:r w:rsidRPr="00B01A8E">
        <w:rPr>
          <w:rFonts w:ascii="Times New Roman" w:hAnsi="Times New Roman" w:cs="Times New Roman"/>
          <w:color w:val="000000"/>
          <w:sz w:val="28"/>
          <w:szCs w:val="28"/>
          <w:shd w:val="clear" w:color="auto" w:fill="FFFFFF"/>
          <w:lang w:val="kk-KZ"/>
        </w:rPr>
        <w:t>Кесте 1</w:t>
      </w:r>
      <w:r w:rsidR="00C327C8">
        <w:rPr>
          <w:rFonts w:ascii="Times New Roman" w:hAnsi="Times New Roman" w:cs="Times New Roman"/>
          <w:color w:val="000000"/>
          <w:sz w:val="28"/>
          <w:szCs w:val="28"/>
          <w:shd w:val="clear" w:color="auto" w:fill="FFFFFF"/>
          <w:lang w:val="kk-KZ"/>
        </w:rPr>
        <w:t>6</w:t>
      </w:r>
      <w:r w:rsidRPr="00B01A8E">
        <w:rPr>
          <w:rFonts w:ascii="Times New Roman" w:hAnsi="Times New Roman" w:cs="Times New Roman"/>
          <w:color w:val="000000"/>
          <w:sz w:val="28"/>
          <w:szCs w:val="28"/>
          <w:shd w:val="clear" w:color="auto" w:fill="FFFFFF"/>
          <w:lang w:val="kk-KZ"/>
        </w:rPr>
        <w:t xml:space="preserve"> </w:t>
      </w:r>
      <w:r w:rsidR="003D132A">
        <w:rPr>
          <w:rFonts w:ascii="Times New Roman" w:hAnsi="Times New Roman" w:cs="Times New Roman"/>
          <w:color w:val="000000"/>
          <w:sz w:val="28"/>
          <w:szCs w:val="28"/>
          <w:shd w:val="clear" w:color="auto" w:fill="FFFFFF"/>
          <w:lang w:val="kk-KZ"/>
        </w:rPr>
        <w:t>–</w:t>
      </w:r>
      <w:r w:rsidRPr="00B01A8E">
        <w:rPr>
          <w:rFonts w:ascii="Times New Roman" w:hAnsi="Times New Roman" w:cs="Times New Roman"/>
          <w:color w:val="000000"/>
          <w:sz w:val="28"/>
          <w:szCs w:val="28"/>
          <w:shd w:val="clear" w:color="auto" w:fill="FFFFFF"/>
          <w:lang w:val="kk-KZ"/>
        </w:rPr>
        <w:t xml:space="preserve"> Кесінді бақылау тапсырманың орындалу нәтижесі</w:t>
      </w:r>
    </w:p>
    <w:p w14:paraId="224CB321" w14:textId="77777777" w:rsidR="00C327C8" w:rsidRPr="00C327C8" w:rsidRDefault="00C327C8" w:rsidP="00C327C8">
      <w:pPr>
        <w:spacing w:after="0" w:line="240" w:lineRule="auto"/>
        <w:ind w:firstLine="567"/>
        <w:jc w:val="both"/>
        <w:rPr>
          <w:rFonts w:ascii="Times New Roman" w:hAnsi="Times New Roman" w:cs="Times New Roman"/>
          <w:color w:val="000000"/>
          <w:sz w:val="28"/>
          <w:szCs w:val="28"/>
          <w:shd w:val="clear" w:color="auto" w:fill="FFFFFF"/>
          <w:lang w:val="kk-KZ"/>
        </w:rPr>
      </w:pPr>
    </w:p>
    <w:tbl>
      <w:tblPr>
        <w:tblStyle w:val="ac"/>
        <w:tblW w:w="0" w:type="auto"/>
        <w:tblInd w:w="279" w:type="dxa"/>
        <w:tblLook w:val="04A0" w:firstRow="1" w:lastRow="0" w:firstColumn="1" w:lastColumn="0" w:noHBand="0" w:noVBand="1"/>
      </w:tblPr>
      <w:tblGrid>
        <w:gridCol w:w="3158"/>
        <w:gridCol w:w="1578"/>
        <w:gridCol w:w="1371"/>
        <w:gridCol w:w="841"/>
        <w:gridCol w:w="947"/>
        <w:gridCol w:w="790"/>
        <w:gridCol w:w="706"/>
      </w:tblGrid>
      <w:tr w:rsidR="00FB0755" w:rsidRPr="00C327C8" w14:paraId="79F4B1B9" w14:textId="77777777" w:rsidTr="00C55CDA">
        <w:trPr>
          <w:trHeight w:val="346"/>
        </w:trPr>
        <w:tc>
          <w:tcPr>
            <w:tcW w:w="3158" w:type="dxa"/>
          </w:tcPr>
          <w:p w14:paraId="530602AA" w14:textId="77777777" w:rsidR="00FB0755" w:rsidRPr="00C327C8" w:rsidRDefault="00FB0755" w:rsidP="00C327C8">
            <w:pPr>
              <w:jc w:val="center"/>
              <w:rPr>
                <w:rFonts w:ascii="Times New Roman" w:hAnsi="Times New Roman" w:cs="Times New Roman"/>
                <w:b/>
                <w:color w:val="000000"/>
                <w:sz w:val="28"/>
                <w:szCs w:val="28"/>
                <w:shd w:val="clear" w:color="auto" w:fill="FFFFFF"/>
                <w:lang w:val="kk-KZ"/>
              </w:rPr>
            </w:pPr>
            <w:r w:rsidRPr="00C327C8">
              <w:rPr>
                <w:rFonts w:ascii="Times New Roman" w:hAnsi="Times New Roman" w:cs="Times New Roman"/>
                <w:b/>
                <w:color w:val="000000"/>
                <w:sz w:val="28"/>
                <w:szCs w:val="28"/>
                <w:shd w:val="clear" w:color="auto" w:fill="FFFFFF"/>
                <w:lang w:val="kk-KZ"/>
              </w:rPr>
              <w:t>Топтар</w:t>
            </w:r>
          </w:p>
        </w:tc>
        <w:tc>
          <w:tcPr>
            <w:tcW w:w="2949" w:type="dxa"/>
            <w:gridSpan w:val="2"/>
          </w:tcPr>
          <w:p w14:paraId="28A11158" w14:textId="77777777" w:rsidR="00FB0755" w:rsidRPr="00C327C8" w:rsidRDefault="00FB0755" w:rsidP="00C327C8">
            <w:pPr>
              <w:jc w:val="center"/>
              <w:rPr>
                <w:rFonts w:ascii="Times New Roman" w:hAnsi="Times New Roman" w:cs="Times New Roman"/>
                <w:b/>
                <w:color w:val="000000"/>
                <w:sz w:val="28"/>
                <w:szCs w:val="28"/>
                <w:shd w:val="clear" w:color="auto" w:fill="FFFFFF"/>
                <w:lang w:val="kk-KZ"/>
              </w:rPr>
            </w:pPr>
            <w:r w:rsidRPr="00C327C8">
              <w:rPr>
                <w:rFonts w:ascii="Times New Roman" w:hAnsi="Times New Roman" w:cs="Times New Roman"/>
                <w:b/>
                <w:color w:val="000000"/>
                <w:sz w:val="28"/>
                <w:szCs w:val="28"/>
                <w:shd w:val="clear" w:color="auto" w:fill="FFFFFF"/>
                <w:lang w:val="kk-KZ"/>
              </w:rPr>
              <w:t>жоғары</w:t>
            </w:r>
          </w:p>
        </w:tc>
        <w:tc>
          <w:tcPr>
            <w:tcW w:w="1788" w:type="dxa"/>
            <w:gridSpan w:val="2"/>
          </w:tcPr>
          <w:p w14:paraId="462331CA" w14:textId="77777777" w:rsidR="00FB0755" w:rsidRPr="00C327C8" w:rsidRDefault="00FB0755" w:rsidP="00C327C8">
            <w:pPr>
              <w:jc w:val="center"/>
              <w:rPr>
                <w:rFonts w:ascii="Times New Roman" w:hAnsi="Times New Roman" w:cs="Times New Roman"/>
                <w:b/>
                <w:color w:val="000000"/>
                <w:sz w:val="28"/>
                <w:szCs w:val="28"/>
                <w:shd w:val="clear" w:color="auto" w:fill="FFFFFF"/>
                <w:lang w:val="kk-KZ"/>
              </w:rPr>
            </w:pPr>
            <w:r w:rsidRPr="00C327C8">
              <w:rPr>
                <w:rFonts w:ascii="Times New Roman" w:hAnsi="Times New Roman" w:cs="Times New Roman"/>
                <w:b/>
                <w:color w:val="000000"/>
                <w:sz w:val="28"/>
                <w:szCs w:val="28"/>
                <w:shd w:val="clear" w:color="auto" w:fill="FFFFFF"/>
                <w:lang w:val="kk-KZ"/>
              </w:rPr>
              <w:t>орта</w:t>
            </w:r>
          </w:p>
        </w:tc>
        <w:tc>
          <w:tcPr>
            <w:tcW w:w="1421" w:type="dxa"/>
            <w:gridSpan w:val="2"/>
          </w:tcPr>
          <w:p w14:paraId="4F39DD89" w14:textId="77777777" w:rsidR="00FB0755" w:rsidRPr="00C327C8" w:rsidRDefault="00FB0755" w:rsidP="00C327C8">
            <w:pPr>
              <w:jc w:val="center"/>
              <w:rPr>
                <w:rFonts w:ascii="Times New Roman" w:hAnsi="Times New Roman" w:cs="Times New Roman"/>
                <w:b/>
                <w:color w:val="000000"/>
                <w:sz w:val="28"/>
                <w:szCs w:val="28"/>
                <w:shd w:val="clear" w:color="auto" w:fill="FFFFFF"/>
                <w:lang w:val="kk-KZ"/>
              </w:rPr>
            </w:pPr>
            <w:r w:rsidRPr="00C327C8">
              <w:rPr>
                <w:rFonts w:ascii="Times New Roman" w:hAnsi="Times New Roman" w:cs="Times New Roman"/>
                <w:b/>
                <w:color w:val="000000"/>
                <w:sz w:val="28"/>
                <w:szCs w:val="28"/>
                <w:shd w:val="clear" w:color="auto" w:fill="FFFFFF"/>
                <w:lang w:val="kk-KZ"/>
              </w:rPr>
              <w:t>төмен</w:t>
            </w:r>
          </w:p>
        </w:tc>
      </w:tr>
      <w:tr w:rsidR="00FB0755" w:rsidRPr="00C327C8" w14:paraId="4AA7B77B" w14:textId="77777777" w:rsidTr="001A46B5">
        <w:trPr>
          <w:trHeight w:val="461"/>
        </w:trPr>
        <w:tc>
          <w:tcPr>
            <w:tcW w:w="3158" w:type="dxa"/>
          </w:tcPr>
          <w:p w14:paraId="3B53080F" w14:textId="77777777" w:rsidR="00FB0755" w:rsidRPr="00C327C8" w:rsidRDefault="00FB0755" w:rsidP="00C327C8">
            <w:pPr>
              <w:jc w:val="both"/>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Эксперименттік топ (89)</w:t>
            </w:r>
          </w:p>
        </w:tc>
        <w:tc>
          <w:tcPr>
            <w:tcW w:w="1578" w:type="dxa"/>
          </w:tcPr>
          <w:p w14:paraId="7B68F90B"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65</w:t>
            </w:r>
          </w:p>
        </w:tc>
        <w:tc>
          <w:tcPr>
            <w:tcW w:w="1370" w:type="dxa"/>
          </w:tcPr>
          <w:p w14:paraId="052713C9"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73,0</w:t>
            </w:r>
          </w:p>
        </w:tc>
        <w:tc>
          <w:tcPr>
            <w:tcW w:w="841" w:type="dxa"/>
          </w:tcPr>
          <w:p w14:paraId="472EB201"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21</w:t>
            </w:r>
          </w:p>
        </w:tc>
        <w:tc>
          <w:tcPr>
            <w:tcW w:w="947" w:type="dxa"/>
          </w:tcPr>
          <w:p w14:paraId="656F9BBD"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23,5</w:t>
            </w:r>
          </w:p>
        </w:tc>
        <w:tc>
          <w:tcPr>
            <w:tcW w:w="790" w:type="dxa"/>
          </w:tcPr>
          <w:p w14:paraId="05B69787"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3</w:t>
            </w:r>
          </w:p>
        </w:tc>
        <w:tc>
          <w:tcPr>
            <w:tcW w:w="631" w:type="dxa"/>
          </w:tcPr>
          <w:p w14:paraId="48DFBECE"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3,3</w:t>
            </w:r>
          </w:p>
        </w:tc>
      </w:tr>
      <w:tr w:rsidR="00FB0755" w:rsidRPr="00C327C8" w14:paraId="61474E6A" w14:textId="77777777" w:rsidTr="001A46B5">
        <w:trPr>
          <w:trHeight w:val="425"/>
        </w:trPr>
        <w:tc>
          <w:tcPr>
            <w:tcW w:w="3158" w:type="dxa"/>
          </w:tcPr>
          <w:p w14:paraId="1F36D0F0" w14:textId="77777777" w:rsidR="00FB0755" w:rsidRPr="00C327C8" w:rsidRDefault="00FB0755" w:rsidP="00C327C8">
            <w:pPr>
              <w:jc w:val="both"/>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Бақылау  тобы (88)</w:t>
            </w:r>
          </w:p>
        </w:tc>
        <w:tc>
          <w:tcPr>
            <w:tcW w:w="1578" w:type="dxa"/>
          </w:tcPr>
          <w:p w14:paraId="14FA4635"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1</w:t>
            </w:r>
          </w:p>
        </w:tc>
        <w:tc>
          <w:tcPr>
            <w:tcW w:w="1370" w:type="dxa"/>
          </w:tcPr>
          <w:p w14:paraId="60640983"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1,1</w:t>
            </w:r>
          </w:p>
        </w:tc>
        <w:tc>
          <w:tcPr>
            <w:tcW w:w="841" w:type="dxa"/>
          </w:tcPr>
          <w:p w14:paraId="78CDD182"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5</w:t>
            </w:r>
          </w:p>
        </w:tc>
        <w:tc>
          <w:tcPr>
            <w:tcW w:w="947" w:type="dxa"/>
          </w:tcPr>
          <w:p w14:paraId="0AEB7026"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5,6</w:t>
            </w:r>
          </w:p>
        </w:tc>
        <w:tc>
          <w:tcPr>
            <w:tcW w:w="790" w:type="dxa"/>
          </w:tcPr>
          <w:p w14:paraId="053A2877" w14:textId="77777777" w:rsidR="00FB0755" w:rsidRPr="00C327C8" w:rsidRDefault="00FB0755" w:rsidP="00C327C8">
            <w:pPr>
              <w:jc w:val="center"/>
              <w:rPr>
                <w:rFonts w:ascii="Times New Roman" w:hAnsi="Times New Roman" w:cs="Times New Roman"/>
                <w:color w:val="000000"/>
                <w:sz w:val="28"/>
                <w:szCs w:val="28"/>
                <w:shd w:val="clear" w:color="auto" w:fill="FFFFFF"/>
                <w:lang w:val="kk-KZ"/>
              </w:rPr>
            </w:pPr>
            <w:r w:rsidRPr="00C327C8">
              <w:rPr>
                <w:rFonts w:ascii="Times New Roman" w:hAnsi="Times New Roman" w:cs="Times New Roman"/>
                <w:color w:val="000000"/>
                <w:sz w:val="28"/>
                <w:szCs w:val="28"/>
                <w:shd w:val="clear" w:color="auto" w:fill="FFFFFF"/>
                <w:lang w:val="kk-KZ"/>
              </w:rPr>
              <w:t>82</w:t>
            </w:r>
          </w:p>
        </w:tc>
        <w:tc>
          <w:tcPr>
            <w:tcW w:w="631" w:type="dxa"/>
          </w:tcPr>
          <w:p w14:paraId="232F1BB9" w14:textId="77777777" w:rsidR="00FB0755" w:rsidRPr="00C327C8" w:rsidRDefault="00FB0755" w:rsidP="00C327C8">
            <w:pPr>
              <w:jc w:val="center"/>
              <w:rPr>
                <w:rFonts w:ascii="Times New Roman" w:hAnsi="Times New Roman" w:cs="Times New Roman"/>
                <w:i/>
                <w:color w:val="000000"/>
                <w:sz w:val="28"/>
                <w:szCs w:val="28"/>
                <w:shd w:val="clear" w:color="auto" w:fill="FFFFFF"/>
                <w:lang w:val="kk-KZ"/>
              </w:rPr>
            </w:pPr>
            <w:r w:rsidRPr="00C327C8">
              <w:rPr>
                <w:rFonts w:ascii="Times New Roman" w:hAnsi="Times New Roman" w:cs="Times New Roman"/>
                <w:i/>
                <w:color w:val="000000"/>
                <w:sz w:val="28"/>
                <w:szCs w:val="28"/>
                <w:shd w:val="clear" w:color="auto" w:fill="FFFFFF"/>
                <w:lang w:val="kk-KZ"/>
              </w:rPr>
              <w:t>93,1</w:t>
            </w:r>
          </w:p>
        </w:tc>
      </w:tr>
    </w:tbl>
    <w:p w14:paraId="00F570B7" w14:textId="77777777" w:rsidR="00FB0755" w:rsidRDefault="00FB0755" w:rsidP="00C327C8">
      <w:pPr>
        <w:spacing w:after="0" w:line="240" w:lineRule="auto"/>
        <w:ind w:firstLine="567"/>
        <w:jc w:val="both"/>
        <w:rPr>
          <w:rFonts w:ascii="Times New Roman" w:hAnsi="Times New Roman" w:cs="Times New Roman"/>
          <w:color w:val="000000"/>
          <w:sz w:val="28"/>
          <w:szCs w:val="28"/>
          <w:shd w:val="clear" w:color="auto" w:fill="FFFFFF"/>
          <w:lang w:val="kk-KZ"/>
        </w:rPr>
      </w:pPr>
    </w:p>
    <w:p w14:paraId="62F1C3F7" w14:textId="77777777" w:rsidR="00FB0755" w:rsidRDefault="00FB0755" w:rsidP="00FB0755">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shd w:val="clear" w:color="auto" w:fill="FFFFFF"/>
          <w:lang w:eastAsia="ru-RU"/>
        </w:rPr>
        <w:drawing>
          <wp:inline distT="0" distB="0" distL="0" distR="0" wp14:anchorId="408A2FC0" wp14:editId="5C864609">
            <wp:extent cx="5623200" cy="1850390"/>
            <wp:effectExtent l="0" t="0" r="15875" b="16510"/>
            <wp:docPr id="113"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E2EEB39" w14:textId="77777777" w:rsidR="003D132A" w:rsidRDefault="003D132A" w:rsidP="00FB0755">
      <w:pPr>
        <w:ind w:firstLine="567"/>
        <w:jc w:val="both"/>
        <w:rPr>
          <w:rFonts w:ascii="Times New Roman" w:hAnsi="Times New Roman" w:cs="Times New Roman"/>
          <w:color w:val="000000"/>
          <w:sz w:val="28"/>
          <w:szCs w:val="28"/>
          <w:shd w:val="clear" w:color="auto" w:fill="FFFFFF"/>
          <w:lang w:val="kk-KZ"/>
        </w:rPr>
      </w:pPr>
    </w:p>
    <w:p w14:paraId="6FF7D05E" w14:textId="05F5FC7B" w:rsidR="00FB0755" w:rsidRDefault="00793710" w:rsidP="00C327C8">
      <w:pPr>
        <w:ind w:firstLine="567"/>
        <w:jc w:val="center"/>
        <w:rPr>
          <w:rFonts w:ascii="Times New Roman" w:hAnsi="Times New Roman" w:cs="Times New Roman"/>
          <w:bCs/>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Сурет </w:t>
      </w:r>
      <w:r w:rsidR="00FA36E6">
        <w:rPr>
          <w:rFonts w:ascii="Times New Roman" w:hAnsi="Times New Roman" w:cs="Times New Roman"/>
          <w:color w:val="000000"/>
          <w:sz w:val="28"/>
          <w:szCs w:val="28"/>
          <w:shd w:val="clear" w:color="auto" w:fill="FFFFFF"/>
          <w:lang w:val="kk-KZ"/>
        </w:rPr>
        <w:t>19</w:t>
      </w:r>
      <w:r>
        <w:rPr>
          <w:rFonts w:ascii="Times New Roman" w:hAnsi="Times New Roman" w:cs="Times New Roman"/>
          <w:color w:val="000000"/>
          <w:sz w:val="28"/>
          <w:szCs w:val="28"/>
          <w:shd w:val="clear" w:color="auto" w:fill="FFFFFF"/>
          <w:lang w:val="kk-KZ"/>
        </w:rPr>
        <w:t xml:space="preserve"> </w:t>
      </w:r>
      <w:r w:rsidR="00C327C8">
        <w:rPr>
          <w:rFonts w:ascii="Times New Roman" w:hAnsi="Times New Roman" w:cs="Times New Roman"/>
          <w:color w:val="000000"/>
          <w:sz w:val="28"/>
          <w:szCs w:val="28"/>
          <w:shd w:val="clear" w:color="auto" w:fill="FFFFFF"/>
          <w:lang w:val="kk-KZ"/>
        </w:rPr>
        <w:t>–</w:t>
      </w:r>
      <w:r w:rsidR="00FB0755">
        <w:rPr>
          <w:rFonts w:ascii="Times New Roman" w:hAnsi="Times New Roman" w:cs="Times New Roman"/>
          <w:color w:val="000000"/>
          <w:sz w:val="28"/>
          <w:szCs w:val="28"/>
          <w:shd w:val="clear" w:color="auto" w:fill="FFFFFF"/>
          <w:lang w:val="kk-KZ"/>
        </w:rPr>
        <w:t xml:space="preserve"> </w:t>
      </w:r>
      <w:r w:rsidR="00FB0755" w:rsidRPr="00981EB6">
        <w:rPr>
          <w:rFonts w:ascii="Times New Roman" w:hAnsi="Times New Roman" w:cs="Times New Roman"/>
          <w:bCs/>
          <w:color w:val="000000"/>
          <w:sz w:val="28"/>
          <w:szCs w:val="28"/>
          <w:shd w:val="clear" w:color="auto" w:fill="FFFFFF"/>
          <w:lang w:val="kk-KZ"/>
        </w:rPr>
        <w:t>1-ші кесінді бақылау тапсырмасы диаграммасы</w:t>
      </w:r>
    </w:p>
    <w:p w14:paraId="11019233" w14:textId="77777777" w:rsidR="00FB0755" w:rsidRPr="003D132A" w:rsidRDefault="00FB0755" w:rsidP="00FB0755">
      <w:pPr>
        <w:ind w:firstLine="567"/>
        <w:jc w:val="both"/>
        <w:rPr>
          <w:rFonts w:ascii="Times New Roman" w:hAnsi="Times New Roman" w:cs="Times New Roman"/>
          <w:bCs/>
          <w:color w:val="000000"/>
          <w:sz w:val="28"/>
          <w:szCs w:val="28"/>
          <w:shd w:val="clear" w:color="auto" w:fill="FFFFFF"/>
          <w:lang w:val="kk-KZ"/>
        </w:rPr>
      </w:pPr>
      <w:r w:rsidRPr="003D132A">
        <w:rPr>
          <w:rFonts w:ascii="Times New Roman" w:hAnsi="Times New Roman" w:cs="Times New Roman"/>
          <w:bCs/>
          <w:i/>
          <w:iCs/>
          <w:color w:val="000000"/>
          <w:sz w:val="28"/>
          <w:szCs w:val="28"/>
          <w:shd w:val="clear" w:color="auto" w:fill="FFFFFF"/>
          <w:lang w:val="kk-KZ"/>
        </w:rPr>
        <w:t>Екінші кесінді бақылау тапсырмасы.</w:t>
      </w:r>
      <w:r w:rsidRPr="003D132A">
        <w:rPr>
          <w:rFonts w:ascii="Times New Roman" w:hAnsi="Times New Roman" w:cs="Times New Roman"/>
          <w:bCs/>
          <w:color w:val="000000"/>
          <w:sz w:val="28"/>
          <w:szCs w:val="28"/>
          <w:shd w:val="clear" w:color="auto" w:fill="FFFFFF"/>
          <w:lang w:val="kk-KZ"/>
        </w:rPr>
        <w:t xml:space="preserve"> Берілген сәндік өнер бұйымын зер салып қараңыз және оның мазмұнындағы «Адам-Қоғам-Табиғат-Әлем» біртұтастығының символдық мәнін анықтаңыз.</w:t>
      </w:r>
    </w:p>
    <w:tbl>
      <w:tblPr>
        <w:tblStyle w:val="ac"/>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3"/>
        <w:gridCol w:w="4082"/>
      </w:tblGrid>
      <w:tr w:rsidR="00FB0755" w14:paraId="3C3C3542" w14:textId="77777777" w:rsidTr="000F5C02">
        <w:tc>
          <w:tcPr>
            <w:tcW w:w="3573" w:type="dxa"/>
          </w:tcPr>
          <w:p w14:paraId="00E70231" w14:textId="26F0DA7E" w:rsidR="000F5C02" w:rsidRDefault="000F5C02" w:rsidP="00FA76AD">
            <w:pPr>
              <w:jc w:val="both"/>
              <w:rPr>
                <w:rFonts w:ascii="Times New Roman" w:hAnsi="Times New Roman" w:cs="Times New Roman"/>
                <w:b/>
                <w:color w:val="000000"/>
                <w:sz w:val="28"/>
                <w:szCs w:val="28"/>
                <w:shd w:val="clear" w:color="auto" w:fill="FFFFFF"/>
                <w:lang w:val="kk-KZ"/>
              </w:rPr>
            </w:pPr>
            <w:r>
              <w:rPr>
                <w:noProof/>
                <w:lang w:eastAsia="ru-RU"/>
              </w:rPr>
              <w:drawing>
                <wp:inline distT="0" distB="0" distL="0" distR="0" wp14:anchorId="6FE866A4" wp14:editId="41B68E99">
                  <wp:extent cx="1336769" cy="1118235"/>
                  <wp:effectExtent l="0" t="0" r="0" b="5715"/>
                  <wp:docPr id="114" name="Рисунок 86" descr="Ұлттық әшекейдің сәні мен мә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Ұлттық әшекейдің сәні мен мәні"/>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164" t="3738" r="23658" b="3517"/>
                          <a:stretch/>
                        </pic:blipFill>
                        <pic:spPr bwMode="auto">
                          <a:xfrm>
                            <a:off x="0" y="0"/>
                            <a:ext cx="1380168" cy="1154539"/>
                          </a:xfrm>
                          <a:prstGeom prst="rect">
                            <a:avLst/>
                          </a:prstGeom>
                          <a:noFill/>
                          <a:ln>
                            <a:noFill/>
                          </a:ln>
                          <a:extLst>
                            <a:ext uri="{53640926-AAD7-44D8-BBD7-CCE9431645EC}">
                              <a14:shadowObscured xmlns:a14="http://schemas.microsoft.com/office/drawing/2010/main"/>
                            </a:ext>
                          </a:extLst>
                        </pic:spPr>
                      </pic:pic>
                    </a:graphicData>
                  </a:graphic>
                </wp:inline>
              </w:drawing>
            </w:r>
          </w:p>
          <w:p w14:paraId="671F16B0" w14:textId="13896883" w:rsidR="00FB0755" w:rsidRDefault="000F5C02" w:rsidP="000F5C02">
            <w:pPr>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r w:rsidR="00FB0755">
              <w:rPr>
                <w:rFonts w:ascii="Times New Roman" w:hAnsi="Times New Roman" w:cs="Times New Roman"/>
                <w:b/>
                <w:color w:val="000000"/>
                <w:sz w:val="28"/>
                <w:szCs w:val="28"/>
                <w:shd w:val="clear" w:color="auto" w:fill="FFFFFF"/>
                <w:lang w:val="kk-KZ"/>
              </w:rPr>
              <w:t>«Құдағи жүзік»</w:t>
            </w:r>
          </w:p>
        </w:tc>
        <w:tc>
          <w:tcPr>
            <w:tcW w:w="4082" w:type="dxa"/>
          </w:tcPr>
          <w:p w14:paraId="2EB65899" w14:textId="77777777" w:rsidR="00FB0755" w:rsidRDefault="00FB0755" w:rsidP="00FA76AD">
            <w:pPr>
              <w:jc w:val="both"/>
              <w:rPr>
                <w:rFonts w:ascii="Times New Roman" w:hAnsi="Times New Roman" w:cs="Times New Roman"/>
                <w:b/>
                <w:color w:val="000000"/>
                <w:sz w:val="28"/>
                <w:szCs w:val="28"/>
                <w:shd w:val="clear" w:color="auto" w:fill="FFFFFF"/>
                <w:lang w:val="en-US"/>
              </w:rPr>
            </w:pPr>
          </w:p>
          <w:p w14:paraId="2471A652" w14:textId="77777777" w:rsidR="00FB0755" w:rsidRDefault="00FB0755" w:rsidP="00FA76AD">
            <w:pPr>
              <w:pBdr>
                <w:top w:val="single" w:sz="12" w:space="1" w:color="auto"/>
                <w:bottom w:val="single" w:sz="12" w:space="1" w:color="auto"/>
              </w:pBdr>
              <w:jc w:val="both"/>
              <w:rPr>
                <w:rFonts w:ascii="Times New Roman" w:hAnsi="Times New Roman" w:cs="Times New Roman"/>
                <w:b/>
                <w:color w:val="000000"/>
                <w:sz w:val="28"/>
                <w:szCs w:val="28"/>
                <w:shd w:val="clear" w:color="auto" w:fill="FFFFFF"/>
                <w:lang w:val="en-US"/>
              </w:rPr>
            </w:pPr>
          </w:p>
          <w:p w14:paraId="37066F3B" w14:textId="77777777" w:rsidR="00FB0755" w:rsidRDefault="00FB0755" w:rsidP="00FA76AD">
            <w:pPr>
              <w:pBdr>
                <w:bottom w:val="single" w:sz="12" w:space="1" w:color="auto"/>
                <w:between w:val="single" w:sz="12" w:space="1" w:color="auto"/>
              </w:pBdr>
              <w:jc w:val="both"/>
              <w:rPr>
                <w:rFonts w:ascii="Times New Roman" w:hAnsi="Times New Roman" w:cs="Times New Roman"/>
                <w:b/>
                <w:color w:val="000000"/>
                <w:sz w:val="28"/>
                <w:szCs w:val="28"/>
                <w:shd w:val="clear" w:color="auto" w:fill="FFFFFF"/>
                <w:lang w:val="en-US"/>
              </w:rPr>
            </w:pPr>
          </w:p>
          <w:p w14:paraId="0CE6034D" w14:textId="77777777" w:rsidR="00FB0755" w:rsidRDefault="00FB0755" w:rsidP="00FA76AD">
            <w:pPr>
              <w:pBdr>
                <w:bottom w:val="single" w:sz="12" w:space="1" w:color="auto"/>
                <w:between w:val="single" w:sz="12" w:space="1" w:color="auto"/>
              </w:pBdr>
              <w:jc w:val="both"/>
              <w:rPr>
                <w:rFonts w:ascii="Times New Roman" w:hAnsi="Times New Roman" w:cs="Times New Roman"/>
                <w:b/>
                <w:color w:val="000000"/>
                <w:sz w:val="28"/>
                <w:szCs w:val="28"/>
                <w:shd w:val="clear" w:color="auto" w:fill="FFFFFF"/>
                <w:lang w:val="en-US"/>
              </w:rPr>
            </w:pPr>
          </w:p>
          <w:p w14:paraId="6F1964C8" w14:textId="77777777" w:rsidR="00FB0755" w:rsidRPr="005865AF" w:rsidRDefault="00FB0755" w:rsidP="00FA76AD">
            <w:pPr>
              <w:jc w:val="both"/>
              <w:rPr>
                <w:rFonts w:ascii="Times New Roman" w:hAnsi="Times New Roman" w:cs="Times New Roman"/>
                <w:b/>
                <w:color w:val="000000"/>
                <w:sz w:val="28"/>
                <w:szCs w:val="28"/>
                <w:shd w:val="clear" w:color="auto" w:fill="FFFFFF"/>
                <w:lang w:val="en-US"/>
              </w:rPr>
            </w:pPr>
          </w:p>
        </w:tc>
      </w:tr>
    </w:tbl>
    <w:p w14:paraId="04EA5029" w14:textId="77777777" w:rsidR="000F5C02" w:rsidRDefault="000F5C02" w:rsidP="00FB0755">
      <w:pPr>
        <w:ind w:firstLine="567"/>
        <w:jc w:val="both"/>
        <w:rPr>
          <w:rFonts w:ascii="Times New Roman" w:hAnsi="Times New Roman" w:cs="Times New Roman"/>
          <w:color w:val="000000"/>
          <w:sz w:val="28"/>
          <w:szCs w:val="28"/>
          <w:shd w:val="clear" w:color="auto" w:fill="FFFFFF"/>
          <w:lang w:val="kk-KZ"/>
        </w:rPr>
      </w:pPr>
    </w:p>
    <w:p w14:paraId="6CD3EE54" w14:textId="7CC0A0EB" w:rsidR="00FB0755" w:rsidRDefault="00FB0755" w:rsidP="00FB0755">
      <w:pPr>
        <w:ind w:firstLine="567"/>
        <w:jc w:val="both"/>
        <w:rPr>
          <w:rFonts w:ascii="Times New Roman" w:hAnsi="Times New Roman" w:cs="Times New Roman"/>
          <w:color w:val="000000"/>
          <w:sz w:val="28"/>
          <w:szCs w:val="28"/>
          <w:shd w:val="clear" w:color="auto" w:fill="FFFFFF"/>
          <w:lang w:val="kk-KZ"/>
        </w:rPr>
      </w:pPr>
      <w:r w:rsidRPr="005805EA">
        <w:rPr>
          <w:rFonts w:ascii="Times New Roman" w:hAnsi="Times New Roman" w:cs="Times New Roman"/>
          <w:color w:val="000000"/>
          <w:sz w:val="28"/>
          <w:szCs w:val="28"/>
          <w:shd w:val="clear" w:color="auto" w:fill="FFFFFF"/>
          <w:lang w:val="kk-KZ"/>
        </w:rPr>
        <w:t>Тапсырманы орындау нәтижесі келесі кестеде көрсетілді.</w:t>
      </w:r>
    </w:p>
    <w:p w14:paraId="43C80C15" w14:textId="71400A27" w:rsidR="003D132A" w:rsidRPr="008724BD" w:rsidRDefault="003D132A" w:rsidP="000F5C02">
      <w:pPr>
        <w:ind w:firstLine="708"/>
        <w:rPr>
          <w:rFonts w:ascii="Times New Roman" w:hAnsi="Times New Roman" w:cs="Times New Roman"/>
          <w:color w:val="000000"/>
          <w:sz w:val="28"/>
          <w:szCs w:val="28"/>
          <w:shd w:val="clear" w:color="auto" w:fill="FFFFFF"/>
          <w:lang w:val="kk-KZ"/>
        </w:rPr>
      </w:pPr>
      <w:r w:rsidRPr="003D132A">
        <w:rPr>
          <w:rFonts w:ascii="Times New Roman" w:hAnsi="Times New Roman" w:cs="Times New Roman"/>
          <w:color w:val="000000"/>
          <w:sz w:val="28"/>
          <w:szCs w:val="28"/>
          <w:shd w:val="clear" w:color="auto" w:fill="FFFFFF"/>
          <w:lang w:val="kk-KZ"/>
        </w:rPr>
        <w:t>Кесте 1</w:t>
      </w:r>
      <w:r w:rsidR="000F5C02">
        <w:rPr>
          <w:rFonts w:ascii="Times New Roman" w:hAnsi="Times New Roman" w:cs="Times New Roman"/>
          <w:color w:val="000000"/>
          <w:sz w:val="28"/>
          <w:szCs w:val="28"/>
          <w:shd w:val="clear" w:color="auto" w:fill="FFFFFF"/>
          <w:lang w:val="kk-KZ"/>
        </w:rPr>
        <w:t>7</w:t>
      </w:r>
      <w:r w:rsidRPr="003D132A">
        <w:rPr>
          <w:rFonts w:ascii="Times New Roman" w:hAnsi="Times New Roman" w:cs="Times New Roman"/>
          <w:color w:val="000000"/>
          <w:sz w:val="28"/>
          <w:szCs w:val="28"/>
          <w:shd w:val="clear" w:color="auto" w:fill="FFFFFF"/>
          <w:lang w:val="kk-KZ"/>
        </w:rPr>
        <w:t xml:space="preserve"> </w:t>
      </w:r>
      <w:r w:rsidR="00FA64FD">
        <w:rPr>
          <w:rFonts w:ascii="Times New Roman" w:hAnsi="Times New Roman" w:cs="Times New Roman"/>
          <w:color w:val="000000"/>
          <w:sz w:val="28"/>
          <w:szCs w:val="28"/>
          <w:shd w:val="clear" w:color="auto" w:fill="FFFFFF"/>
          <w:lang w:val="kk-KZ"/>
        </w:rPr>
        <w:t>–</w:t>
      </w:r>
      <w:r w:rsidRPr="003D132A">
        <w:rPr>
          <w:rFonts w:ascii="Times New Roman" w:hAnsi="Times New Roman" w:cs="Times New Roman"/>
          <w:color w:val="000000"/>
          <w:sz w:val="28"/>
          <w:szCs w:val="28"/>
          <w:shd w:val="clear" w:color="auto" w:fill="FFFFFF"/>
          <w:lang w:val="kk-KZ"/>
        </w:rPr>
        <w:t xml:space="preserve"> </w:t>
      </w:r>
      <w:r w:rsidR="000F5C02">
        <w:rPr>
          <w:rFonts w:ascii="Times New Roman" w:hAnsi="Times New Roman" w:cs="Times New Roman"/>
          <w:color w:val="000000"/>
          <w:sz w:val="28"/>
          <w:szCs w:val="28"/>
          <w:shd w:val="clear" w:color="auto" w:fill="FFFFFF"/>
          <w:lang w:val="kk-KZ"/>
        </w:rPr>
        <w:t>Е</w:t>
      </w:r>
      <w:r w:rsidRPr="003D132A">
        <w:rPr>
          <w:rFonts w:ascii="Times New Roman" w:hAnsi="Times New Roman" w:cs="Times New Roman"/>
          <w:color w:val="000000"/>
          <w:sz w:val="28"/>
          <w:szCs w:val="28"/>
          <w:shd w:val="clear" w:color="auto" w:fill="FFFFFF"/>
          <w:lang w:val="kk-KZ"/>
        </w:rPr>
        <w:t>кінші кесінді бақылау тапсырманы орындау нәтижесі</w:t>
      </w:r>
    </w:p>
    <w:tbl>
      <w:tblPr>
        <w:tblStyle w:val="ac"/>
        <w:tblW w:w="0" w:type="auto"/>
        <w:tblInd w:w="250" w:type="dxa"/>
        <w:tblLayout w:type="fixed"/>
        <w:tblLook w:val="04A0" w:firstRow="1" w:lastRow="0" w:firstColumn="1" w:lastColumn="0" w:noHBand="0" w:noVBand="1"/>
      </w:tblPr>
      <w:tblGrid>
        <w:gridCol w:w="3006"/>
        <w:gridCol w:w="992"/>
        <w:gridCol w:w="850"/>
        <w:gridCol w:w="1134"/>
        <w:gridCol w:w="851"/>
        <w:gridCol w:w="850"/>
        <w:gridCol w:w="993"/>
      </w:tblGrid>
      <w:tr w:rsidR="00FB0755" w14:paraId="23CA7E48" w14:textId="77777777" w:rsidTr="001A46B5">
        <w:tc>
          <w:tcPr>
            <w:tcW w:w="3006" w:type="dxa"/>
          </w:tcPr>
          <w:p w14:paraId="196B060D" w14:textId="77777777" w:rsidR="00FB0755" w:rsidRPr="00D1433D" w:rsidRDefault="00FB0755" w:rsidP="00FA76AD">
            <w:pPr>
              <w:jc w:val="both"/>
              <w:rPr>
                <w:rFonts w:ascii="Times New Roman" w:hAnsi="Times New Roman" w:cs="Times New Roman"/>
                <w:b/>
                <w:color w:val="000000"/>
                <w:sz w:val="26"/>
                <w:szCs w:val="26"/>
                <w:shd w:val="clear" w:color="auto" w:fill="FFFFFF"/>
                <w:lang w:val="kk-KZ"/>
              </w:rPr>
            </w:pPr>
            <w:r w:rsidRPr="00D1433D">
              <w:rPr>
                <w:rFonts w:ascii="Times New Roman" w:hAnsi="Times New Roman" w:cs="Times New Roman"/>
                <w:b/>
                <w:color w:val="000000"/>
                <w:sz w:val="26"/>
                <w:szCs w:val="26"/>
                <w:shd w:val="clear" w:color="auto" w:fill="FFFFFF"/>
                <w:lang w:val="kk-KZ"/>
              </w:rPr>
              <w:t>Топтар</w:t>
            </w:r>
          </w:p>
        </w:tc>
        <w:tc>
          <w:tcPr>
            <w:tcW w:w="1842" w:type="dxa"/>
            <w:gridSpan w:val="2"/>
          </w:tcPr>
          <w:p w14:paraId="39D3EC2D"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Ауқымды, кең</w:t>
            </w:r>
          </w:p>
        </w:tc>
        <w:tc>
          <w:tcPr>
            <w:tcW w:w="1985" w:type="dxa"/>
            <w:gridSpan w:val="2"/>
          </w:tcPr>
          <w:p w14:paraId="121850D1" w14:textId="77777777" w:rsidR="00FB0755"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 xml:space="preserve">Орташа, </w:t>
            </w:r>
          </w:p>
          <w:p w14:paraId="49E12CEE"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бірақ дұрыс</w:t>
            </w:r>
          </w:p>
        </w:tc>
        <w:tc>
          <w:tcPr>
            <w:tcW w:w="1843" w:type="dxa"/>
            <w:gridSpan w:val="2"/>
          </w:tcPr>
          <w:p w14:paraId="5E85797B" w14:textId="77777777" w:rsidR="00FB0755"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Дұрыс</w:t>
            </w:r>
          </w:p>
          <w:p w14:paraId="4192476A"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 xml:space="preserve"> емес</w:t>
            </w:r>
          </w:p>
        </w:tc>
      </w:tr>
      <w:tr w:rsidR="00FB0755" w14:paraId="2A3DFE44" w14:textId="77777777" w:rsidTr="001A46B5">
        <w:tc>
          <w:tcPr>
            <w:tcW w:w="3006" w:type="dxa"/>
          </w:tcPr>
          <w:p w14:paraId="2A5B62A7" w14:textId="77777777" w:rsidR="00FB0755" w:rsidRPr="00D1433D" w:rsidRDefault="00FB0755" w:rsidP="00FA76AD">
            <w:pPr>
              <w:jc w:val="both"/>
              <w:rPr>
                <w:rFonts w:ascii="Times New Roman" w:hAnsi="Times New Roman" w:cs="Times New Roman"/>
                <w:color w:val="000000"/>
                <w:sz w:val="26"/>
                <w:szCs w:val="26"/>
                <w:shd w:val="clear" w:color="auto" w:fill="FFFFFF"/>
                <w:lang w:val="kk-KZ"/>
              </w:rPr>
            </w:pPr>
            <w:r w:rsidRPr="00D1433D">
              <w:rPr>
                <w:rFonts w:ascii="Times New Roman" w:hAnsi="Times New Roman" w:cs="Times New Roman"/>
                <w:color w:val="000000"/>
                <w:sz w:val="26"/>
                <w:szCs w:val="26"/>
                <w:shd w:val="clear" w:color="auto" w:fill="FFFFFF"/>
                <w:lang w:val="kk-KZ"/>
              </w:rPr>
              <w:t>Эксперименттік</w:t>
            </w:r>
            <w:r>
              <w:rPr>
                <w:rFonts w:ascii="Times New Roman" w:hAnsi="Times New Roman" w:cs="Times New Roman"/>
                <w:color w:val="000000"/>
                <w:sz w:val="26"/>
                <w:szCs w:val="26"/>
                <w:shd w:val="clear" w:color="auto" w:fill="FFFFFF"/>
                <w:lang w:val="kk-KZ"/>
              </w:rPr>
              <w:t xml:space="preserve"> топ (89)</w:t>
            </w:r>
          </w:p>
        </w:tc>
        <w:tc>
          <w:tcPr>
            <w:tcW w:w="992" w:type="dxa"/>
          </w:tcPr>
          <w:p w14:paraId="0EE479FC"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60</w:t>
            </w:r>
          </w:p>
        </w:tc>
        <w:tc>
          <w:tcPr>
            <w:tcW w:w="850" w:type="dxa"/>
          </w:tcPr>
          <w:p w14:paraId="6E287FCD" w14:textId="77777777" w:rsidR="00FB0755" w:rsidRPr="00300F6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67,4</w:t>
            </w:r>
          </w:p>
        </w:tc>
        <w:tc>
          <w:tcPr>
            <w:tcW w:w="1134" w:type="dxa"/>
          </w:tcPr>
          <w:p w14:paraId="22BBD1B6"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22</w:t>
            </w:r>
          </w:p>
        </w:tc>
        <w:tc>
          <w:tcPr>
            <w:tcW w:w="851" w:type="dxa"/>
          </w:tcPr>
          <w:p w14:paraId="1A68FEDF"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24,7</w:t>
            </w:r>
          </w:p>
        </w:tc>
        <w:tc>
          <w:tcPr>
            <w:tcW w:w="850" w:type="dxa"/>
          </w:tcPr>
          <w:p w14:paraId="49067CFD"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7</w:t>
            </w:r>
          </w:p>
        </w:tc>
        <w:tc>
          <w:tcPr>
            <w:tcW w:w="993" w:type="dxa"/>
          </w:tcPr>
          <w:p w14:paraId="18F5D6CC"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7,8</w:t>
            </w:r>
          </w:p>
        </w:tc>
      </w:tr>
      <w:tr w:rsidR="00FB0755" w14:paraId="797999ED" w14:textId="77777777" w:rsidTr="001A46B5">
        <w:tc>
          <w:tcPr>
            <w:tcW w:w="3006" w:type="dxa"/>
          </w:tcPr>
          <w:p w14:paraId="27504C59" w14:textId="77777777" w:rsidR="00FB0755" w:rsidRPr="00D1433D" w:rsidRDefault="00FB0755" w:rsidP="00FA76AD">
            <w:pPr>
              <w:jc w:val="both"/>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Б</w:t>
            </w:r>
            <w:r w:rsidRPr="00D1433D">
              <w:rPr>
                <w:rFonts w:ascii="Times New Roman" w:hAnsi="Times New Roman" w:cs="Times New Roman"/>
                <w:color w:val="000000"/>
                <w:sz w:val="26"/>
                <w:szCs w:val="26"/>
                <w:shd w:val="clear" w:color="auto" w:fill="FFFFFF"/>
                <w:lang w:val="kk-KZ"/>
              </w:rPr>
              <w:t>ақылау</w:t>
            </w:r>
            <w:r>
              <w:rPr>
                <w:rFonts w:ascii="Times New Roman" w:hAnsi="Times New Roman" w:cs="Times New Roman"/>
                <w:color w:val="000000"/>
                <w:sz w:val="26"/>
                <w:szCs w:val="26"/>
                <w:shd w:val="clear" w:color="auto" w:fill="FFFFFF"/>
                <w:lang w:val="kk-KZ"/>
              </w:rPr>
              <w:t xml:space="preserve">  тобы (88)</w:t>
            </w:r>
          </w:p>
        </w:tc>
        <w:tc>
          <w:tcPr>
            <w:tcW w:w="992" w:type="dxa"/>
          </w:tcPr>
          <w:p w14:paraId="4E8DBD69"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2</w:t>
            </w:r>
          </w:p>
        </w:tc>
        <w:tc>
          <w:tcPr>
            <w:tcW w:w="850" w:type="dxa"/>
          </w:tcPr>
          <w:p w14:paraId="2EA83F23" w14:textId="77777777" w:rsidR="00FB0755" w:rsidRPr="00300F6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2,2</w:t>
            </w:r>
          </w:p>
        </w:tc>
        <w:tc>
          <w:tcPr>
            <w:tcW w:w="1134" w:type="dxa"/>
          </w:tcPr>
          <w:p w14:paraId="078ADAF7"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3</w:t>
            </w:r>
          </w:p>
        </w:tc>
        <w:tc>
          <w:tcPr>
            <w:tcW w:w="851" w:type="dxa"/>
          </w:tcPr>
          <w:p w14:paraId="74FEE083"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3,4</w:t>
            </w:r>
          </w:p>
        </w:tc>
        <w:tc>
          <w:tcPr>
            <w:tcW w:w="850" w:type="dxa"/>
          </w:tcPr>
          <w:p w14:paraId="70F7F6ED"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83</w:t>
            </w:r>
          </w:p>
        </w:tc>
        <w:tc>
          <w:tcPr>
            <w:tcW w:w="993" w:type="dxa"/>
          </w:tcPr>
          <w:p w14:paraId="73C8CD51"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94,3</w:t>
            </w:r>
          </w:p>
        </w:tc>
      </w:tr>
    </w:tbl>
    <w:p w14:paraId="491322E4" w14:textId="77777777" w:rsidR="00FB0755" w:rsidRPr="00981EB6" w:rsidRDefault="00FB0755" w:rsidP="00FB0755">
      <w:pPr>
        <w:spacing w:after="0" w:line="240" w:lineRule="auto"/>
        <w:ind w:firstLine="567"/>
        <w:jc w:val="both"/>
        <w:rPr>
          <w:rFonts w:ascii="Times New Roman" w:hAnsi="Times New Roman" w:cs="Times New Roman"/>
          <w:color w:val="000000"/>
          <w:sz w:val="16"/>
          <w:szCs w:val="16"/>
          <w:shd w:val="clear" w:color="auto" w:fill="FFFFFF"/>
          <w:lang w:val="kk-KZ"/>
        </w:rPr>
      </w:pPr>
    </w:p>
    <w:p w14:paraId="542C1535" w14:textId="77777777" w:rsidR="00793710" w:rsidRDefault="00FB0755" w:rsidP="00FB0755">
      <w:pPr>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b/>
          <w:noProof/>
          <w:color w:val="000000"/>
          <w:sz w:val="28"/>
          <w:szCs w:val="28"/>
          <w:shd w:val="clear" w:color="auto" w:fill="FFFFFF"/>
          <w:lang w:eastAsia="ru-RU"/>
        </w:rPr>
        <w:lastRenderedPageBreak/>
        <w:drawing>
          <wp:inline distT="0" distB="0" distL="0" distR="0" wp14:anchorId="4648128F" wp14:editId="55FCD083">
            <wp:extent cx="5486400" cy="1641754"/>
            <wp:effectExtent l="0" t="0" r="0" b="15875"/>
            <wp:docPr id="115"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A366619" w14:textId="5F89647D" w:rsidR="00FB0755" w:rsidRDefault="00793710" w:rsidP="00FA64FD">
      <w:pPr>
        <w:ind w:firstLine="567"/>
        <w:jc w:val="center"/>
        <w:rPr>
          <w:rFonts w:ascii="Times New Roman" w:hAnsi="Times New Roman" w:cs="Times New Roman"/>
          <w:bCs/>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Сурет </w:t>
      </w:r>
      <w:r w:rsidR="00FA36E6">
        <w:rPr>
          <w:rFonts w:ascii="Times New Roman" w:hAnsi="Times New Roman" w:cs="Times New Roman"/>
          <w:color w:val="000000"/>
          <w:sz w:val="28"/>
          <w:szCs w:val="28"/>
          <w:shd w:val="clear" w:color="auto" w:fill="FFFFFF"/>
          <w:lang w:val="kk-KZ"/>
        </w:rPr>
        <w:t>20</w:t>
      </w:r>
      <w:r>
        <w:rPr>
          <w:rFonts w:ascii="Times New Roman" w:hAnsi="Times New Roman" w:cs="Times New Roman"/>
          <w:color w:val="000000"/>
          <w:sz w:val="28"/>
          <w:szCs w:val="28"/>
          <w:shd w:val="clear" w:color="auto" w:fill="FFFFFF"/>
          <w:lang w:val="kk-KZ"/>
        </w:rPr>
        <w:t xml:space="preserve"> </w:t>
      </w:r>
      <w:r w:rsidR="00FA64FD">
        <w:rPr>
          <w:rFonts w:ascii="Times New Roman" w:hAnsi="Times New Roman" w:cs="Times New Roman"/>
          <w:color w:val="000000"/>
          <w:sz w:val="28"/>
          <w:szCs w:val="28"/>
          <w:shd w:val="clear" w:color="auto" w:fill="FFFFFF"/>
          <w:lang w:val="kk-KZ"/>
        </w:rPr>
        <w:t xml:space="preserve">– </w:t>
      </w:r>
      <w:r w:rsidR="00FB0755">
        <w:rPr>
          <w:rFonts w:ascii="Times New Roman" w:hAnsi="Times New Roman" w:cs="Times New Roman"/>
          <w:color w:val="000000"/>
          <w:sz w:val="28"/>
          <w:szCs w:val="28"/>
          <w:shd w:val="clear" w:color="auto" w:fill="FFFFFF"/>
          <w:lang w:val="kk-KZ"/>
        </w:rPr>
        <w:t>2</w:t>
      </w:r>
      <w:r w:rsidR="00FB0755" w:rsidRPr="00981EB6">
        <w:rPr>
          <w:rFonts w:ascii="Times New Roman" w:hAnsi="Times New Roman" w:cs="Times New Roman"/>
          <w:bCs/>
          <w:color w:val="000000"/>
          <w:sz w:val="28"/>
          <w:szCs w:val="28"/>
          <w:shd w:val="clear" w:color="auto" w:fill="FFFFFF"/>
          <w:lang w:val="kk-KZ"/>
        </w:rPr>
        <w:t>-ші кесінді бақылау тапсырмасы диаграммасы</w:t>
      </w:r>
    </w:p>
    <w:p w14:paraId="53F7B0BC" w14:textId="77777777" w:rsidR="00FB0755" w:rsidRDefault="00FB0755" w:rsidP="00FB0755">
      <w:pPr>
        <w:spacing w:after="0" w:line="240" w:lineRule="auto"/>
        <w:ind w:firstLine="567"/>
        <w:jc w:val="both"/>
        <w:rPr>
          <w:rFonts w:ascii="Times New Roman" w:hAnsi="Times New Roman" w:cs="Times New Roman"/>
          <w:color w:val="000000"/>
          <w:sz w:val="28"/>
          <w:szCs w:val="28"/>
          <w:shd w:val="clear" w:color="auto" w:fill="FFFFFF"/>
          <w:lang w:val="kk-KZ"/>
        </w:rPr>
      </w:pPr>
      <w:r w:rsidRPr="005B08C8">
        <w:rPr>
          <w:rFonts w:ascii="Times New Roman" w:hAnsi="Times New Roman" w:cs="Times New Roman"/>
          <w:color w:val="000000"/>
          <w:sz w:val="28"/>
          <w:szCs w:val="28"/>
          <w:shd w:val="clear" w:color="auto" w:fill="FFFFFF"/>
          <w:lang w:val="kk-KZ"/>
        </w:rPr>
        <w:t>Келесі үшінші кесінді тапсырма</w:t>
      </w:r>
      <w:r>
        <w:rPr>
          <w:rFonts w:ascii="Times New Roman" w:hAnsi="Times New Roman" w:cs="Times New Roman"/>
          <w:color w:val="000000"/>
          <w:sz w:val="28"/>
          <w:szCs w:val="28"/>
          <w:shd w:val="clear" w:color="auto" w:fill="FFFFFF"/>
          <w:lang w:val="kk-KZ"/>
        </w:rPr>
        <w:t xml:space="preserve"> қазақ сәндік бұйымдарының құрамындағы символдарды анықтауға байланысты берілді. </w:t>
      </w:r>
    </w:p>
    <w:p w14:paraId="60440C76" w14:textId="77777777" w:rsidR="00FB0755" w:rsidRPr="00FA64FD" w:rsidRDefault="00FB0755" w:rsidP="00FB0755">
      <w:pPr>
        <w:spacing w:after="0" w:line="240" w:lineRule="auto"/>
        <w:ind w:firstLine="567"/>
        <w:jc w:val="both"/>
        <w:rPr>
          <w:rFonts w:ascii="Times New Roman" w:hAnsi="Times New Roman" w:cs="Times New Roman"/>
          <w:bCs/>
          <w:color w:val="000000"/>
          <w:sz w:val="28"/>
          <w:szCs w:val="28"/>
          <w:shd w:val="clear" w:color="auto" w:fill="FFFFFF"/>
          <w:lang w:val="kk-KZ"/>
        </w:rPr>
      </w:pPr>
      <w:r w:rsidRPr="00FA64FD">
        <w:rPr>
          <w:rFonts w:ascii="Times New Roman" w:hAnsi="Times New Roman" w:cs="Times New Roman"/>
          <w:bCs/>
          <w:i/>
          <w:iCs/>
          <w:color w:val="000000"/>
          <w:sz w:val="28"/>
          <w:szCs w:val="28"/>
          <w:shd w:val="clear" w:color="auto" w:fill="FFFFFF"/>
          <w:lang w:val="kk-KZ"/>
        </w:rPr>
        <w:t>Үшінші кесінді бақылау тапсырмасы.</w:t>
      </w:r>
      <w:r w:rsidRPr="00FA64FD">
        <w:rPr>
          <w:rFonts w:ascii="Times New Roman" w:hAnsi="Times New Roman" w:cs="Times New Roman"/>
          <w:bCs/>
          <w:color w:val="000000"/>
          <w:sz w:val="28"/>
          <w:szCs w:val="28"/>
          <w:shd w:val="clear" w:color="auto" w:fill="FFFFFF"/>
          <w:lang w:val="kk-KZ"/>
        </w:rPr>
        <w:t xml:space="preserve"> Берілген сәндік бұйымдарындағы оюлардың символдың мәнін анықтап, оның қолданылуындағы ноосфералық білім мазмұнын сипаттаңдар.</w:t>
      </w:r>
    </w:p>
    <w:p w14:paraId="2D9F07D9" w14:textId="77777777" w:rsidR="00FB0755" w:rsidRDefault="00FB0755" w:rsidP="00FB0755">
      <w:pPr>
        <w:spacing w:after="0" w:line="240" w:lineRule="auto"/>
        <w:ind w:firstLine="567"/>
        <w:jc w:val="both"/>
        <w:rPr>
          <w:rFonts w:ascii="Times New Roman" w:hAnsi="Times New Roman" w:cs="Times New Roman"/>
          <w:b/>
          <w:color w:val="000000"/>
          <w:sz w:val="28"/>
          <w:szCs w:val="28"/>
          <w:shd w:val="clear" w:color="auto" w:fill="FFFFFF"/>
          <w:lang w:val="kk-KZ"/>
        </w:rPr>
      </w:pPr>
    </w:p>
    <w:tbl>
      <w:tblPr>
        <w:tblStyle w:val="ac"/>
        <w:tblW w:w="9613" w:type="dxa"/>
        <w:tblLook w:val="04A0" w:firstRow="1" w:lastRow="0" w:firstColumn="1" w:lastColumn="0" w:noHBand="0" w:noVBand="1"/>
      </w:tblPr>
      <w:tblGrid>
        <w:gridCol w:w="2584"/>
        <w:gridCol w:w="2411"/>
        <w:gridCol w:w="2140"/>
        <w:gridCol w:w="2478"/>
      </w:tblGrid>
      <w:tr w:rsidR="00FB0755" w14:paraId="15A6C70E" w14:textId="77777777" w:rsidTr="00DF2F78">
        <w:trPr>
          <w:trHeight w:val="3253"/>
        </w:trPr>
        <w:tc>
          <w:tcPr>
            <w:tcW w:w="2584" w:type="dxa"/>
          </w:tcPr>
          <w:p w14:paraId="48FCE8C6" w14:textId="77777777" w:rsidR="00DF2F78" w:rsidRDefault="00FB0755" w:rsidP="00FA76AD">
            <w:pPr>
              <w:jc w:val="center"/>
              <w:rPr>
                <w:rFonts w:ascii="Times New Roman" w:hAnsi="Times New Roman" w:cs="Times New Roman"/>
                <w:noProof/>
                <w:lang w:val="kk-KZ" w:eastAsia="ru-RU"/>
              </w:rPr>
            </w:pPr>
            <w:r w:rsidRPr="005E7B1F">
              <w:rPr>
                <w:rFonts w:ascii="Times New Roman" w:hAnsi="Times New Roman" w:cs="Times New Roman"/>
                <w:noProof/>
                <w:lang w:val="kk-KZ" w:eastAsia="ru-RU"/>
              </w:rPr>
              <w:t>Аяққап-қоржын</w:t>
            </w:r>
          </w:p>
          <w:p w14:paraId="297ABEB6" w14:textId="77777777" w:rsidR="00DF2F78" w:rsidRDefault="00DF2F78" w:rsidP="00FA76AD">
            <w:pPr>
              <w:jc w:val="center"/>
              <w:rPr>
                <w:rFonts w:ascii="Times New Roman" w:hAnsi="Times New Roman" w:cs="Times New Roman"/>
                <w:noProof/>
                <w:lang w:val="kk-KZ" w:eastAsia="ru-RU"/>
              </w:rPr>
            </w:pPr>
          </w:p>
          <w:p w14:paraId="64F30A3B" w14:textId="77777777" w:rsidR="00FB0755" w:rsidRDefault="00FB0755" w:rsidP="00FA76AD">
            <w:pPr>
              <w:jc w:val="center"/>
              <w:rPr>
                <w:rFonts w:ascii="Times New Roman" w:hAnsi="Times New Roman" w:cs="Times New Roman"/>
                <w:b/>
                <w:color w:val="000000"/>
                <w:sz w:val="28"/>
                <w:szCs w:val="28"/>
                <w:shd w:val="clear" w:color="auto" w:fill="FFFFFF"/>
                <w:lang w:val="kk-KZ"/>
              </w:rPr>
            </w:pPr>
            <w:r>
              <w:rPr>
                <w:noProof/>
                <w:lang w:eastAsia="ru-RU"/>
              </w:rPr>
              <w:drawing>
                <wp:inline distT="0" distB="0" distL="0" distR="0" wp14:anchorId="5ED82640" wp14:editId="25405E56">
                  <wp:extent cx="1441095" cy="1609090"/>
                  <wp:effectExtent l="0" t="0" r="6985" b="0"/>
                  <wp:docPr id="116" name="Рисунок 88" descr="11 сынып Қазақстан тарихы 1 бөлім 2 тақырып – Атамұ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сынып Қазақстан тарихы 1 бөлім 2 тақырып – Атамұр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52410" cy="1621724"/>
                          </a:xfrm>
                          <a:prstGeom prst="rect">
                            <a:avLst/>
                          </a:prstGeom>
                          <a:noFill/>
                          <a:ln>
                            <a:noFill/>
                          </a:ln>
                        </pic:spPr>
                      </pic:pic>
                    </a:graphicData>
                  </a:graphic>
                </wp:inline>
              </w:drawing>
            </w:r>
          </w:p>
        </w:tc>
        <w:tc>
          <w:tcPr>
            <w:tcW w:w="2411" w:type="dxa"/>
          </w:tcPr>
          <w:p w14:paraId="5ADC6986" w14:textId="77777777" w:rsidR="00FB0755" w:rsidRDefault="00FB0755" w:rsidP="00031C89">
            <w:pPr>
              <w:jc w:val="center"/>
              <w:rPr>
                <w:rFonts w:ascii="Times New Roman" w:hAnsi="Times New Roman" w:cs="Times New Roman"/>
                <w:color w:val="000000"/>
                <w:shd w:val="clear" w:color="auto" w:fill="FFFFFF"/>
                <w:lang w:val="kk-KZ"/>
              </w:rPr>
            </w:pPr>
            <w:r w:rsidRPr="005E7B1F">
              <w:rPr>
                <w:rFonts w:ascii="Times New Roman" w:hAnsi="Times New Roman" w:cs="Times New Roman"/>
                <w:color w:val="000000"/>
                <w:shd w:val="clear" w:color="auto" w:fill="FFFFFF"/>
                <w:lang w:val="kk-KZ"/>
              </w:rPr>
              <w:t>Тоқылған</w:t>
            </w:r>
            <w:r w:rsidR="00DF2F78">
              <w:rPr>
                <w:rFonts w:ascii="Times New Roman" w:hAnsi="Times New Roman" w:cs="Times New Roman"/>
                <w:color w:val="000000"/>
                <w:shd w:val="clear" w:color="auto" w:fill="FFFFFF"/>
                <w:lang w:val="kk-KZ"/>
              </w:rPr>
              <w:t xml:space="preserve"> Шым</w:t>
            </w:r>
            <w:r w:rsidRPr="005E7B1F">
              <w:rPr>
                <w:rFonts w:ascii="Times New Roman" w:hAnsi="Times New Roman" w:cs="Times New Roman"/>
                <w:color w:val="000000"/>
                <w:shd w:val="clear" w:color="auto" w:fill="FFFFFF"/>
                <w:lang w:val="kk-KZ"/>
              </w:rPr>
              <w:t xml:space="preserve"> ши</w:t>
            </w:r>
          </w:p>
          <w:p w14:paraId="54C92FB1" w14:textId="77777777" w:rsidR="00DF2F78" w:rsidRPr="005E7B1F" w:rsidRDefault="00DF2F78" w:rsidP="00031C89">
            <w:pPr>
              <w:jc w:val="center"/>
              <w:rPr>
                <w:rFonts w:ascii="Times New Roman" w:hAnsi="Times New Roman" w:cs="Times New Roman"/>
                <w:color w:val="000000"/>
                <w:shd w:val="clear" w:color="auto" w:fill="FFFFFF"/>
                <w:lang w:val="kk-KZ"/>
              </w:rPr>
            </w:pPr>
          </w:p>
          <w:p w14:paraId="4537765D" w14:textId="77777777" w:rsidR="00FB0755" w:rsidRDefault="00031C89" w:rsidP="00FA76AD">
            <w:pPr>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noProof/>
                <w:color w:val="000000"/>
                <w:sz w:val="28"/>
                <w:szCs w:val="28"/>
                <w:shd w:val="clear" w:color="auto" w:fill="FFFFFF"/>
                <w:lang w:eastAsia="ru-RU"/>
              </w:rPr>
              <w:t xml:space="preserve"> </w:t>
            </w:r>
            <w:r>
              <w:rPr>
                <w:rFonts w:ascii="Times New Roman" w:hAnsi="Times New Roman" w:cs="Times New Roman"/>
                <w:b/>
                <w:noProof/>
                <w:color w:val="000000"/>
                <w:sz w:val="28"/>
                <w:szCs w:val="28"/>
                <w:shd w:val="clear" w:color="auto" w:fill="FFFFFF"/>
                <w:lang w:eastAsia="ru-RU"/>
              </w:rPr>
              <w:drawing>
                <wp:inline distT="0" distB="0" distL="0" distR="0" wp14:anchorId="316FD11A" wp14:editId="29B58D57">
                  <wp:extent cx="1208690" cy="1626503"/>
                  <wp:effectExtent l="0" t="0" r="0" b="0"/>
                  <wp:docPr id="122" name="Рисунок 89" descr="C:\Users\User\Desktop\WhatsApp Image 2024-04-05 at 21.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4-04-05 at 21.08.28.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7216" cy="1651433"/>
                          </a:xfrm>
                          <a:prstGeom prst="rect">
                            <a:avLst/>
                          </a:prstGeom>
                          <a:noFill/>
                          <a:ln>
                            <a:noFill/>
                          </a:ln>
                        </pic:spPr>
                      </pic:pic>
                    </a:graphicData>
                  </a:graphic>
                </wp:inline>
              </w:drawing>
            </w:r>
          </w:p>
        </w:tc>
        <w:tc>
          <w:tcPr>
            <w:tcW w:w="2140" w:type="dxa"/>
          </w:tcPr>
          <w:p w14:paraId="7BC49830" w14:textId="77777777" w:rsidR="00FB0755" w:rsidRDefault="00031C89" w:rsidP="00FA76AD">
            <w:pPr>
              <w:jc w:val="both"/>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 xml:space="preserve">       Ақ басқұр</w:t>
            </w:r>
          </w:p>
          <w:p w14:paraId="400F5170" w14:textId="77777777" w:rsidR="00DF2F78" w:rsidRPr="00031C89" w:rsidRDefault="00DF2F78" w:rsidP="00FA76AD">
            <w:pPr>
              <w:jc w:val="both"/>
              <w:rPr>
                <w:rFonts w:ascii="Times New Roman" w:hAnsi="Times New Roman" w:cs="Times New Roman"/>
                <w:color w:val="000000"/>
                <w:shd w:val="clear" w:color="auto" w:fill="FFFFFF"/>
                <w:lang w:val="kk-KZ"/>
              </w:rPr>
            </w:pPr>
          </w:p>
          <w:p w14:paraId="26B41406" w14:textId="77777777" w:rsidR="00FB0755" w:rsidRDefault="00031C89" w:rsidP="00FA76AD">
            <w:pPr>
              <w:jc w:val="both"/>
              <w:rPr>
                <w:rFonts w:ascii="Times New Roman" w:hAnsi="Times New Roman" w:cs="Times New Roman"/>
                <w:b/>
                <w:color w:val="000000"/>
                <w:sz w:val="28"/>
                <w:szCs w:val="28"/>
                <w:shd w:val="clear" w:color="auto" w:fill="FFFFFF"/>
                <w:lang w:val="kk-KZ"/>
              </w:rPr>
            </w:pPr>
            <w:r>
              <w:rPr>
                <w:noProof/>
                <w:lang w:val="kk-KZ" w:eastAsia="ru-RU"/>
              </w:rPr>
              <w:t xml:space="preserve">   </w:t>
            </w:r>
            <w:r>
              <w:rPr>
                <w:noProof/>
                <w:lang w:eastAsia="ru-RU"/>
              </w:rPr>
              <w:drawing>
                <wp:inline distT="0" distB="0" distL="0" distR="0" wp14:anchorId="34FC139B" wp14:editId="4588E259">
                  <wp:extent cx="924560" cy="1666352"/>
                  <wp:effectExtent l="0" t="0" r="8890" b="0"/>
                  <wp:docPr id="123" name="Рисунок 90" descr="C:\Users\User\Desktop\WhatsApp Image 2024-04-05 at 21.1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4-04-05 at 21.11.20.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48373" cy="1709271"/>
                          </a:xfrm>
                          <a:prstGeom prst="rect">
                            <a:avLst/>
                          </a:prstGeom>
                          <a:noFill/>
                          <a:ln>
                            <a:noFill/>
                          </a:ln>
                        </pic:spPr>
                      </pic:pic>
                    </a:graphicData>
                  </a:graphic>
                </wp:inline>
              </w:drawing>
            </w:r>
          </w:p>
        </w:tc>
        <w:tc>
          <w:tcPr>
            <w:tcW w:w="2478" w:type="dxa"/>
          </w:tcPr>
          <w:p w14:paraId="6570F7F4" w14:textId="77777777" w:rsidR="00DF2F78" w:rsidRDefault="00DF2F78" w:rsidP="00DF2F78">
            <w:pPr>
              <w:jc w:val="center"/>
              <w:rPr>
                <w:rFonts w:ascii="Times New Roman" w:hAnsi="Times New Roman" w:cs="Times New Roman"/>
                <w:color w:val="000000"/>
                <w:shd w:val="clear" w:color="auto" w:fill="FFFFFF"/>
                <w:lang w:val="kk-KZ"/>
              </w:rPr>
            </w:pPr>
            <w:r>
              <w:rPr>
                <w:rFonts w:ascii="Times New Roman" w:hAnsi="Times New Roman" w:cs="Times New Roman"/>
                <w:color w:val="000000"/>
                <w:shd w:val="clear" w:color="auto" w:fill="FFFFFF"/>
                <w:lang w:val="kk-KZ"/>
              </w:rPr>
              <w:t>Жүннен жасалған текемет</w:t>
            </w:r>
          </w:p>
          <w:p w14:paraId="39E53A4F" w14:textId="77777777" w:rsidR="00DF2F78" w:rsidRPr="005E7B1F" w:rsidRDefault="00DF2F78" w:rsidP="00DF2F78">
            <w:pPr>
              <w:jc w:val="center"/>
              <w:rPr>
                <w:rFonts w:ascii="Times New Roman" w:hAnsi="Times New Roman" w:cs="Times New Roman"/>
                <w:color w:val="000000"/>
                <w:shd w:val="clear" w:color="auto" w:fill="FFFFFF"/>
                <w:lang w:val="kk-KZ"/>
              </w:rPr>
            </w:pPr>
          </w:p>
          <w:p w14:paraId="29FACD68" w14:textId="77777777" w:rsidR="00FB0755" w:rsidRDefault="00FB0755" w:rsidP="00FA76AD">
            <w:pPr>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r w:rsidR="00031C89">
              <w:rPr>
                <w:noProof/>
                <w:lang w:eastAsia="ru-RU"/>
              </w:rPr>
              <w:drawing>
                <wp:inline distT="0" distB="0" distL="0" distR="0" wp14:anchorId="2F603D49" wp14:editId="1A1BE1E7">
                  <wp:extent cx="1497355" cy="1264826"/>
                  <wp:effectExtent l="2222" t="0" r="0" b="0"/>
                  <wp:docPr id="124" name="Рисунок 91" descr="C:\Users\User\Desktop\Нурке фото Карла и карта-счета Болашак\Ою киіз Өндіріс технология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урке фото Карла и карта-счета Болашак\Ою киіз Өндіріс технологиясы.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1515287" cy="1279973"/>
                          </a:xfrm>
                          <a:prstGeom prst="rect">
                            <a:avLst/>
                          </a:prstGeom>
                          <a:noFill/>
                          <a:ln>
                            <a:noFill/>
                          </a:ln>
                        </pic:spPr>
                      </pic:pic>
                    </a:graphicData>
                  </a:graphic>
                </wp:inline>
              </w:drawing>
            </w:r>
          </w:p>
        </w:tc>
      </w:tr>
    </w:tbl>
    <w:p w14:paraId="3A2F275F" w14:textId="77777777" w:rsidR="00DF2F78" w:rsidRDefault="00DF2F78" w:rsidP="00DF2F78">
      <w:pPr>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p>
    <w:p w14:paraId="3E0645B2" w14:textId="24AC59E9" w:rsidR="00793710" w:rsidRDefault="00793710" w:rsidP="00FA64FD">
      <w:pPr>
        <w:spacing w:after="0" w:line="240" w:lineRule="auto"/>
        <w:jc w:val="center"/>
        <w:rPr>
          <w:rFonts w:ascii="Times New Roman" w:hAnsi="Times New Roman" w:cs="Times New Roman"/>
          <w:color w:val="000000"/>
          <w:sz w:val="28"/>
          <w:szCs w:val="28"/>
          <w:shd w:val="clear" w:color="auto" w:fill="FFFFFF"/>
          <w:lang w:val="kk-KZ"/>
        </w:rPr>
      </w:pPr>
      <w:r w:rsidRPr="00793710">
        <w:rPr>
          <w:rFonts w:ascii="Times New Roman" w:hAnsi="Times New Roman" w:cs="Times New Roman"/>
          <w:color w:val="000000"/>
          <w:sz w:val="28"/>
          <w:szCs w:val="28"/>
          <w:shd w:val="clear" w:color="auto" w:fill="FFFFFF"/>
          <w:lang w:val="kk-KZ"/>
        </w:rPr>
        <w:t xml:space="preserve">Сурет </w:t>
      </w:r>
      <w:r w:rsidR="00FA36E6">
        <w:rPr>
          <w:rFonts w:ascii="Times New Roman" w:hAnsi="Times New Roman" w:cs="Times New Roman"/>
          <w:color w:val="000000"/>
          <w:sz w:val="28"/>
          <w:szCs w:val="28"/>
          <w:shd w:val="clear" w:color="auto" w:fill="FFFFFF"/>
          <w:lang w:val="kk-KZ"/>
        </w:rPr>
        <w:t>21</w:t>
      </w:r>
      <w:r w:rsidRPr="00793710">
        <w:rPr>
          <w:rFonts w:ascii="Times New Roman" w:hAnsi="Times New Roman" w:cs="Times New Roman"/>
          <w:color w:val="000000"/>
          <w:sz w:val="28"/>
          <w:szCs w:val="28"/>
          <w:shd w:val="clear" w:color="auto" w:fill="FFFFFF"/>
          <w:lang w:val="kk-KZ"/>
        </w:rPr>
        <w:t xml:space="preserve"> </w:t>
      </w:r>
      <w:r w:rsidR="00FA64FD">
        <w:rPr>
          <w:rFonts w:ascii="Times New Roman" w:hAnsi="Times New Roman" w:cs="Times New Roman"/>
          <w:color w:val="000000"/>
          <w:sz w:val="28"/>
          <w:szCs w:val="28"/>
          <w:shd w:val="clear" w:color="auto" w:fill="FFFFFF"/>
          <w:lang w:val="kk-KZ"/>
        </w:rPr>
        <w:t>–</w:t>
      </w:r>
      <w:r w:rsidRPr="00793710">
        <w:rPr>
          <w:rFonts w:ascii="Times New Roman" w:hAnsi="Times New Roman" w:cs="Times New Roman"/>
          <w:color w:val="000000"/>
          <w:sz w:val="28"/>
          <w:szCs w:val="28"/>
          <w:shd w:val="clear" w:color="auto" w:fill="FFFFFF"/>
          <w:lang w:val="kk-KZ"/>
        </w:rPr>
        <w:t xml:space="preserve"> </w:t>
      </w:r>
      <w:r w:rsidR="00FB0755" w:rsidRPr="00793710">
        <w:rPr>
          <w:rFonts w:ascii="Times New Roman" w:hAnsi="Times New Roman" w:cs="Times New Roman"/>
          <w:color w:val="000000"/>
          <w:sz w:val="28"/>
          <w:szCs w:val="28"/>
          <w:shd w:val="clear" w:color="auto" w:fill="FFFFFF"/>
          <w:lang w:val="kk-KZ"/>
        </w:rPr>
        <w:t>3-кесінді тапсырма бойынша суреттер</w:t>
      </w:r>
    </w:p>
    <w:p w14:paraId="2223BB8F" w14:textId="77777777" w:rsidR="009236CA" w:rsidRPr="00793710" w:rsidRDefault="009236CA" w:rsidP="00FA64FD">
      <w:pPr>
        <w:spacing w:after="0" w:line="240" w:lineRule="auto"/>
        <w:jc w:val="center"/>
        <w:rPr>
          <w:rFonts w:ascii="Times New Roman" w:hAnsi="Times New Roman" w:cs="Times New Roman"/>
          <w:color w:val="000000"/>
          <w:sz w:val="28"/>
          <w:szCs w:val="28"/>
          <w:shd w:val="clear" w:color="auto" w:fill="FFFFFF"/>
          <w:lang w:val="kk-KZ"/>
        </w:rPr>
      </w:pPr>
    </w:p>
    <w:p w14:paraId="11ACA3DF" w14:textId="071E2D68" w:rsidR="00FB0755" w:rsidRPr="009236CA" w:rsidRDefault="009236CA" w:rsidP="009236CA">
      <w:pPr>
        <w:spacing w:after="0" w:line="240" w:lineRule="auto"/>
        <w:ind w:firstLine="567"/>
        <w:jc w:val="both"/>
        <w:rPr>
          <w:rFonts w:ascii="Times New Roman" w:hAnsi="Times New Roman" w:cs="Times New Roman"/>
          <w:bCs/>
          <w:color w:val="000000"/>
          <w:sz w:val="28"/>
          <w:szCs w:val="28"/>
          <w:shd w:val="clear" w:color="auto" w:fill="FFFFFF"/>
          <w:lang w:val="kk-KZ"/>
        </w:rPr>
      </w:pPr>
      <w:r w:rsidRPr="009236CA">
        <w:rPr>
          <w:rFonts w:ascii="Times New Roman" w:hAnsi="Times New Roman" w:cs="Times New Roman"/>
          <w:bCs/>
          <w:color w:val="000000"/>
          <w:sz w:val="28"/>
          <w:szCs w:val="28"/>
          <w:shd w:val="clear" w:color="auto" w:fill="FFFFFF"/>
          <w:lang w:val="kk-KZ"/>
        </w:rPr>
        <w:t>Кесте 1</w:t>
      </w:r>
      <w:r w:rsidR="000F5C02">
        <w:rPr>
          <w:rFonts w:ascii="Times New Roman" w:hAnsi="Times New Roman" w:cs="Times New Roman"/>
          <w:bCs/>
          <w:color w:val="000000"/>
          <w:sz w:val="28"/>
          <w:szCs w:val="28"/>
          <w:shd w:val="clear" w:color="auto" w:fill="FFFFFF"/>
          <w:lang w:val="kk-KZ"/>
        </w:rPr>
        <w:t>8</w:t>
      </w:r>
      <w:r w:rsidRPr="009236CA">
        <w:rPr>
          <w:rFonts w:ascii="Times New Roman" w:hAnsi="Times New Roman" w:cs="Times New Roman"/>
          <w:bCs/>
          <w:color w:val="000000"/>
          <w:sz w:val="28"/>
          <w:szCs w:val="28"/>
          <w:shd w:val="clear" w:color="auto" w:fill="FFFFFF"/>
          <w:lang w:val="kk-KZ"/>
        </w:rPr>
        <w:t xml:space="preserve"> </w:t>
      </w:r>
      <w:r>
        <w:rPr>
          <w:rFonts w:ascii="Times New Roman" w:hAnsi="Times New Roman" w:cs="Times New Roman"/>
          <w:bCs/>
          <w:color w:val="000000"/>
          <w:sz w:val="28"/>
          <w:szCs w:val="28"/>
          <w:shd w:val="clear" w:color="auto" w:fill="FFFFFF"/>
          <w:lang w:val="kk-KZ"/>
        </w:rPr>
        <w:t>–</w:t>
      </w:r>
      <w:r w:rsidRPr="009236CA">
        <w:rPr>
          <w:rFonts w:ascii="Times New Roman" w:hAnsi="Times New Roman" w:cs="Times New Roman"/>
          <w:bCs/>
          <w:color w:val="000000"/>
          <w:sz w:val="28"/>
          <w:szCs w:val="28"/>
          <w:shd w:val="clear" w:color="auto" w:fill="FFFFFF"/>
          <w:lang w:val="kk-KZ"/>
        </w:rPr>
        <w:t xml:space="preserve">  Үшінші кесінді бақылау тапсырманы орындау нәтижесі</w:t>
      </w:r>
    </w:p>
    <w:p w14:paraId="0AED8761" w14:textId="77777777" w:rsidR="009236CA" w:rsidRPr="00111F6C" w:rsidRDefault="009236CA" w:rsidP="009236CA">
      <w:pPr>
        <w:spacing w:after="0" w:line="240" w:lineRule="auto"/>
        <w:ind w:firstLine="567"/>
        <w:jc w:val="both"/>
        <w:rPr>
          <w:rFonts w:ascii="Times New Roman" w:hAnsi="Times New Roman" w:cs="Times New Roman"/>
          <w:b/>
          <w:color w:val="000000"/>
          <w:sz w:val="28"/>
          <w:szCs w:val="28"/>
          <w:shd w:val="clear" w:color="auto" w:fill="FFFFFF"/>
          <w:lang w:val="kk-KZ"/>
        </w:rPr>
      </w:pPr>
    </w:p>
    <w:tbl>
      <w:tblPr>
        <w:tblStyle w:val="ac"/>
        <w:tblW w:w="0" w:type="auto"/>
        <w:tblInd w:w="279" w:type="dxa"/>
        <w:tblLayout w:type="fixed"/>
        <w:tblLook w:val="04A0" w:firstRow="1" w:lastRow="0" w:firstColumn="1" w:lastColumn="0" w:noHBand="0" w:noVBand="1"/>
      </w:tblPr>
      <w:tblGrid>
        <w:gridCol w:w="3230"/>
        <w:gridCol w:w="922"/>
        <w:gridCol w:w="1076"/>
        <w:gridCol w:w="1077"/>
        <w:gridCol w:w="1077"/>
        <w:gridCol w:w="769"/>
        <w:gridCol w:w="1230"/>
      </w:tblGrid>
      <w:tr w:rsidR="00FB0755" w:rsidRPr="00793710" w14:paraId="772B7D53" w14:textId="77777777" w:rsidTr="00793710">
        <w:trPr>
          <w:trHeight w:val="648"/>
        </w:trPr>
        <w:tc>
          <w:tcPr>
            <w:tcW w:w="3230" w:type="dxa"/>
          </w:tcPr>
          <w:p w14:paraId="27174C33" w14:textId="77777777" w:rsidR="00FB0755" w:rsidRPr="00D1433D" w:rsidRDefault="00FB0755" w:rsidP="00FA76AD">
            <w:pPr>
              <w:jc w:val="both"/>
              <w:rPr>
                <w:rFonts w:ascii="Times New Roman" w:hAnsi="Times New Roman" w:cs="Times New Roman"/>
                <w:b/>
                <w:color w:val="000000"/>
                <w:sz w:val="26"/>
                <w:szCs w:val="26"/>
                <w:shd w:val="clear" w:color="auto" w:fill="FFFFFF"/>
                <w:lang w:val="kk-KZ"/>
              </w:rPr>
            </w:pPr>
            <w:r w:rsidRPr="00D1433D">
              <w:rPr>
                <w:rFonts w:ascii="Times New Roman" w:hAnsi="Times New Roman" w:cs="Times New Roman"/>
                <w:b/>
                <w:color w:val="000000"/>
                <w:sz w:val="26"/>
                <w:szCs w:val="26"/>
                <w:shd w:val="clear" w:color="auto" w:fill="FFFFFF"/>
                <w:lang w:val="kk-KZ"/>
              </w:rPr>
              <w:t>Топтар</w:t>
            </w:r>
          </w:p>
        </w:tc>
        <w:tc>
          <w:tcPr>
            <w:tcW w:w="1998" w:type="dxa"/>
            <w:gridSpan w:val="2"/>
          </w:tcPr>
          <w:p w14:paraId="43D2FE1E"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Жоғары</w:t>
            </w:r>
          </w:p>
        </w:tc>
        <w:tc>
          <w:tcPr>
            <w:tcW w:w="2154" w:type="dxa"/>
            <w:gridSpan w:val="2"/>
          </w:tcPr>
          <w:p w14:paraId="106BAA94"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 xml:space="preserve">Орта </w:t>
            </w:r>
          </w:p>
          <w:p w14:paraId="0D7BB5E7"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p>
        </w:tc>
        <w:tc>
          <w:tcPr>
            <w:tcW w:w="1999" w:type="dxa"/>
            <w:gridSpan w:val="2"/>
          </w:tcPr>
          <w:p w14:paraId="5DFE12FE" w14:textId="77777777" w:rsidR="00FB0755" w:rsidRPr="00D1433D" w:rsidRDefault="00FB0755" w:rsidP="00FA76AD">
            <w:pPr>
              <w:jc w:val="center"/>
              <w:rPr>
                <w:rFonts w:ascii="Times New Roman" w:hAnsi="Times New Roman" w:cs="Times New Roman"/>
                <w:b/>
                <w:color w:val="000000"/>
                <w:sz w:val="26"/>
                <w:szCs w:val="26"/>
                <w:shd w:val="clear" w:color="auto" w:fill="FFFFFF"/>
                <w:lang w:val="kk-KZ"/>
              </w:rPr>
            </w:pPr>
            <w:r>
              <w:rPr>
                <w:rFonts w:ascii="Times New Roman" w:hAnsi="Times New Roman" w:cs="Times New Roman"/>
                <w:b/>
                <w:color w:val="000000"/>
                <w:sz w:val="26"/>
                <w:szCs w:val="26"/>
                <w:shd w:val="clear" w:color="auto" w:fill="FFFFFF"/>
                <w:lang w:val="kk-KZ"/>
              </w:rPr>
              <w:t>Төмен</w:t>
            </w:r>
          </w:p>
        </w:tc>
      </w:tr>
      <w:tr w:rsidR="00FB0755" w:rsidRPr="00793710" w14:paraId="1B236BF4" w14:textId="77777777" w:rsidTr="00793710">
        <w:trPr>
          <w:trHeight w:val="323"/>
        </w:trPr>
        <w:tc>
          <w:tcPr>
            <w:tcW w:w="3230" w:type="dxa"/>
          </w:tcPr>
          <w:p w14:paraId="5A73DE4C" w14:textId="77777777" w:rsidR="00FB0755" w:rsidRPr="00D1433D" w:rsidRDefault="00FB0755" w:rsidP="00FA76AD">
            <w:pPr>
              <w:jc w:val="both"/>
              <w:rPr>
                <w:rFonts w:ascii="Times New Roman" w:hAnsi="Times New Roman" w:cs="Times New Roman"/>
                <w:color w:val="000000"/>
                <w:sz w:val="26"/>
                <w:szCs w:val="26"/>
                <w:shd w:val="clear" w:color="auto" w:fill="FFFFFF"/>
                <w:lang w:val="kk-KZ"/>
              </w:rPr>
            </w:pPr>
            <w:r w:rsidRPr="00D1433D">
              <w:rPr>
                <w:rFonts w:ascii="Times New Roman" w:hAnsi="Times New Roman" w:cs="Times New Roman"/>
                <w:color w:val="000000"/>
                <w:sz w:val="26"/>
                <w:szCs w:val="26"/>
                <w:shd w:val="clear" w:color="auto" w:fill="FFFFFF"/>
                <w:lang w:val="kk-KZ"/>
              </w:rPr>
              <w:t>Эксперименттік</w:t>
            </w:r>
            <w:r>
              <w:rPr>
                <w:rFonts w:ascii="Times New Roman" w:hAnsi="Times New Roman" w:cs="Times New Roman"/>
                <w:color w:val="000000"/>
                <w:sz w:val="26"/>
                <w:szCs w:val="26"/>
                <w:shd w:val="clear" w:color="auto" w:fill="FFFFFF"/>
                <w:lang w:val="kk-KZ"/>
              </w:rPr>
              <w:t xml:space="preserve"> топ (89)</w:t>
            </w:r>
          </w:p>
        </w:tc>
        <w:tc>
          <w:tcPr>
            <w:tcW w:w="922" w:type="dxa"/>
          </w:tcPr>
          <w:p w14:paraId="2A240146"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62</w:t>
            </w:r>
          </w:p>
        </w:tc>
        <w:tc>
          <w:tcPr>
            <w:tcW w:w="1076" w:type="dxa"/>
          </w:tcPr>
          <w:p w14:paraId="425190FA" w14:textId="77777777" w:rsidR="00FB0755" w:rsidRPr="00300F6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69,6</w:t>
            </w:r>
          </w:p>
        </w:tc>
        <w:tc>
          <w:tcPr>
            <w:tcW w:w="1077" w:type="dxa"/>
          </w:tcPr>
          <w:p w14:paraId="4E33A9A6"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21</w:t>
            </w:r>
          </w:p>
        </w:tc>
        <w:tc>
          <w:tcPr>
            <w:tcW w:w="1076" w:type="dxa"/>
          </w:tcPr>
          <w:p w14:paraId="2F00358C"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23,5</w:t>
            </w:r>
          </w:p>
        </w:tc>
        <w:tc>
          <w:tcPr>
            <w:tcW w:w="769" w:type="dxa"/>
          </w:tcPr>
          <w:p w14:paraId="36131972"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6</w:t>
            </w:r>
          </w:p>
        </w:tc>
        <w:tc>
          <w:tcPr>
            <w:tcW w:w="1230" w:type="dxa"/>
          </w:tcPr>
          <w:p w14:paraId="15C3FF3C"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6,7</w:t>
            </w:r>
          </w:p>
        </w:tc>
      </w:tr>
      <w:tr w:rsidR="00FB0755" w:rsidRPr="00793710" w14:paraId="275F7C90" w14:textId="77777777" w:rsidTr="00793710">
        <w:trPr>
          <w:trHeight w:val="307"/>
        </w:trPr>
        <w:tc>
          <w:tcPr>
            <w:tcW w:w="3230" w:type="dxa"/>
          </w:tcPr>
          <w:p w14:paraId="38F12A3C" w14:textId="77777777" w:rsidR="00FB0755" w:rsidRPr="00D1433D" w:rsidRDefault="00FB0755" w:rsidP="00FA76AD">
            <w:pPr>
              <w:jc w:val="both"/>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Б</w:t>
            </w:r>
            <w:r w:rsidRPr="00D1433D">
              <w:rPr>
                <w:rFonts w:ascii="Times New Roman" w:hAnsi="Times New Roman" w:cs="Times New Roman"/>
                <w:color w:val="000000"/>
                <w:sz w:val="26"/>
                <w:szCs w:val="26"/>
                <w:shd w:val="clear" w:color="auto" w:fill="FFFFFF"/>
                <w:lang w:val="kk-KZ"/>
              </w:rPr>
              <w:t>ақылау</w:t>
            </w:r>
            <w:r>
              <w:rPr>
                <w:rFonts w:ascii="Times New Roman" w:hAnsi="Times New Roman" w:cs="Times New Roman"/>
                <w:color w:val="000000"/>
                <w:sz w:val="26"/>
                <w:szCs w:val="26"/>
                <w:shd w:val="clear" w:color="auto" w:fill="FFFFFF"/>
                <w:lang w:val="kk-KZ"/>
              </w:rPr>
              <w:t xml:space="preserve">  тобы (88)</w:t>
            </w:r>
          </w:p>
        </w:tc>
        <w:tc>
          <w:tcPr>
            <w:tcW w:w="922" w:type="dxa"/>
          </w:tcPr>
          <w:p w14:paraId="16EE1B4A"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3</w:t>
            </w:r>
          </w:p>
        </w:tc>
        <w:tc>
          <w:tcPr>
            <w:tcW w:w="1076" w:type="dxa"/>
          </w:tcPr>
          <w:p w14:paraId="4799910B" w14:textId="77777777" w:rsidR="00FB0755" w:rsidRPr="00300F6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3,4</w:t>
            </w:r>
          </w:p>
        </w:tc>
        <w:tc>
          <w:tcPr>
            <w:tcW w:w="1077" w:type="dxa"/>
          </w:tcPr>
          <w:p w14:paraId="695E1E72"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3</w:t>
            </w:r>
          </w:p>
        </w:tc>
        <w:tc>
          <w:tcPr>
            <w:tcW w:w="1076" w:type="dxa"/>
          </w:tcPr>
          <w:p w14:paraId="5AC2F83E"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3,4</w:t>
            </w:r>
          </w:p>
        </w:tc>
        <w:tc>
          <w:tcPr>
            <w:tcW w:w="769" w:type="dxa"/>
          </w:tcPr>
          <w:p w14:paraId="04BA53E5" w14:textId="77777777" w:rsidR="00FB0755" w:rsidRPr="00D1433D" w:rsidRDefault="00FB0755" w:rsidP="00FA76AD">
            <w:pPr>
              <w:jc w:val="center"/>
              <w:rPr>
                <w:rFonts w:ascii="Times New Roman" w:hAnsi="Times New Roman" w:cs="Times New Roman"/>
                <w:color w:val="000000"/>
                <w:sz w:val="26"/>
                <w:szCs w:val="26"/>
                <w:shd w:val="clear" w:color="auto" w:fill="FFFFFF"/>
                <w:lang w:val="kk-KZ"/>
              </w:rPr>
            </w:pPr>
            <w:r>
              <w:rPr>
                <w:rFonts w:ascii="Times New Roman" w:hAnsi="Times New Roman" w:cs="Times New Roman"/>
                <w:color w:val="000000"/>
                <w:sz w:val="26"/>
                <w:szCs w:val="26"/>
                <w:shd w:val="clear" w:color="auto" w:fill="FFFFFF"/>
                <w:lang w:val="kk-KZ"/>
              </w:rPr>
              <w:t>82</w:t>
            </w:r>
          </w:p>
        </w:tc>
        <w:tc>
          <w:tcPr>
            <w:tcW w:w="1230" w:type="dxa"/>
          </w:tcPr>
          <w:p w14:paraId="7B3124D8" w14:textId="77777777" w:rsidR="00FB0755" w:rsidRPr="00523BC0" w:rsidRDefault="00FB0755" w:rsidP="00FA76AD">
            <w:pPr>
              <w:jc w:val="center"/>
              <w:rPr>
                <w:rFonts w:ascii="Times New Roman" w:hAnsi="Times New Roman" w:cs="Times New Roman"/>
                <w:i/>
                <w:color w:val="000000"/>
                <w:sz w:val="20"/>
                <w:szCs w:val="20"/>
                <w:shd w:val="clear" w:color="auto" w:fill="FFFFFF"/>
                <w:lang w:val="kk-KZ"/>
              </w:rPr>
            </w:pPr>
            <w:r>
              <w:rPr>
                <w:rFonts w:ascii="Times New Roman" w:hAnsi="Times New Roman" w:cs="Times New Roman"/>
                <w:i/>
                <w:color w:val="000000"/>
                <w:sz w:val="20"/>
                <w:szCs w:val="20"/>
                <w:shd w:val="clear" w:color="auto" w:fill="FFFFFF"/>
                <w:lang w:val="kk-KZ"/>
              </w:rPr>
              <w:t>93,1</w:t>
            </w:r>
          </w:p>
        </w:tc>
      </w:tr>
    </w:tbl>
    <w:p w14:paraId="62049D9D" w14:textId="77777777" w:rsidR="00FB0755" w:rsidRDefault="00FB0755" w:rsidP="00FB0755">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shd w:val="clear" w:color="auto" w:fill="FFFFFF"/>
          <w:lang w:eastAsia="ru-RU"/>
        </w:rPr>
        <w:drawing>
          <wp:inline distT="0" distB="0" distL="0" distR="0" wp14:anchorId="3AB6203A" wp14:editId="77FF2B95">
            <wp:extent cx="5486400" cy="1975104"/>
            <wp:effectExtent l="0" t="0" r="0" b="6350"/>
            <wp:docPr id="120"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135A521" w14:textId="7E8826FE" w:rsidR="00FB0755" w:rsidRDefault="00793710" w:rsidP="000F5C02">
      <w:pPr>
        <w:ind w:firstLine="567"/>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 xml:space="preserve">Сурет </w:t>
      </w:r>
      <w:r w:rsidR="00FA36E6">
        <w:rPr>
          <w:rFonts w:ascii="Times New Roman" w:hAnsi="Times New Roman" w:cs="Times New Roman"/>
          <w:color w:val="000000"/>
          <w:sz w:val="28"/>
          <w:szCs w:val="28"/>
          <w:shd w:val="clear" w:color="auto" w:fill="FFFFFF"/>
          <w:lang w:val="kk-KZ"/>
        </w:rPr>
        <w:t>22</w:t>
      </w:r>
      <w:r>
        <w:rPr>
          <w:rFonts w:ascii="Times New Roman" w:hAnsi="Times New Roman" w:cs="Times New Roman"/>
          <w:color w:val="000000"/>
          <w:sz w:val="28"/>
          <w:szCs w:val="28"/>
          <w:shd w:val="clear" w:color="auto" w:fill="FFFFFF"/>
          <w:lang w:val="kk-KZ"/>
        </w:rPr>
        <w:t xml:space="preserve"> </w:t>
      </w:r>
      <w:r w:rsidR="003714C7">
        <w:rPr>
          <w:rFonts w:ascii="Times New Roman" w:hAnsi="Times New Roman" w:cs="Times New Roman"/>
          <w:color w:val="000000"/>
          <w:sz w:val="28"/>
          <w:szCs w:val="28"/>
          <w:shd w:val="clear" w:color="auto" w:fill="FFFFFF"/>
          <w:lang w:val="kk-KZ"/>
        </w:rPr>
        <w:t>–</w:t>
      </w:r>
      <w:r w:rsidR="00FB0755" w:rsidRPr="003313AD">
        <w:rPr>
          <w:rFonts w:ascii="Times New Roman" w:hAnsi="Times New Roman" w:cs="Times New Roman"/>
          <w:color w:val="000000"/>
          <w:sz w:val="28"/>
          <w:szCs w:val="28"/>
          <w:shd w:val="clear" w:color="auto" w:fill="FFFFFF"/>
          <w:lang w:val="kk-KZ"/>
        </w:rPr>
        <w:t xml:space="preserve"> Үшінші</w:t>
      </w:r>
      <w:r w:rsidR="00FB0755">
        <w:rPr>
          <w:rFonts w:ascii="Times New Roman" w:hAnsi="Times New Roman" w:cs="Times New Roman"/>
          <w:color w:val="000000"/>
          <w:sz w:val="28"/>
          <w:szCs w:val="28"/>
          <w:shd w:val="clear" w:color="auto" w:fill="FFFFFF"/>
          <w:lang w:val="kk-KZ"/>
        </w:rPr>
        <w:t xml:space="preserve"> кесінді бақылау тапсырманы орындау нәтижесі</w:t>
      </w:r>
    </w:p>
    <w:p w14:paraId="620CBC3A" w14:textId="77777777" w:rsidR="00FB0755" w:rsidRDefault="00FB0755" w:rsidP="00FB0755">
      <w:pPr>
        <w:spacing w:after="0" w:line="240" w:lineRule="auto"/>
        <w:ind w:firstLine="567"/>
        <w:jc w:val="both"/>
        <w:rPr>
          <w:rFonts w:ascii="Times New Roman" w:hAnsi="Times New Roman" w:cs="Times New Roman"/>
          <w:color w:val="000000"/>
          <w:sz w:val="28"/>
          <w:szCs w:val="28"/>
          <w:shd w:val="clear" w:color="auto" w:fill="FFFFFF"/>
          <w:lang w:val="kk-KZ"/>
        </w:rPr>
      </w:pPr>
    </w:p>
    <w:p w14:paraId="1D9DE3B9" w14:textId="77777777" w:rsidR="00FB0755" w:rsidRDefault="00FB0755" w:rsidP="000F5C02">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Берілген 1,2,3 кесінді тапсырмаларды орындау барысында эксперименттік топтың жоғары көрсеткіштерге қол жеткізгені көрінді. Бұл қол жеткізілген нәтижелер элективті курсқа арналған оқу бағдарламасымен берілген теориялық білім мен практикалық дағдылардың нәтижесі болып табылады. Теориядан бастау алған практикалық жүйенің ерекшеліктері барынша қамтылып әзірленген әдістемелік жүйенің тиімділігі дәлелденді. </w:t>
      </w:r>
    </w:p>
    <w:p w14:paraId="4D360433" w14:textId="77777777" w:rsidR="00F72848" w:rsidRPr="001A46B5" w:rsidRDefault="00FB0755" w:rsidP="001A46B5">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Тапсырмалардан басқа, студенттермен әңгімелесулер жүргізілді, оған қоса тест алынды. Тестінің мазмұнында 6 сұрақ және әрқайс</w:t>
      </w:r>
      <w:r w:rsidR="001A46B5">
        <w:rPr>
          <w:rFonts w:ascii="Times New Roman" w:hAnsi="Times New Roman" w:cs="Times New Roman"/>
          <w:color w:val="000000"/>
          <w:sz w:val="28"/>
          <w:szCs w:val="28"/>
          <w:shd w:val="clear" w:color="auto" w:fill="FFFFFF"/>
          <w:lang w:val="kk-KZ"/>
        </w:rPr>
        <w:t>ысына 4 жауап нұсқасы ұсынылды.</w:t>
      </w:r>
    </w:p>
    <w:p w14:paraId="7DFE2547" w14:textId="77777777" w:rsidR="003714C7" w:rsidRDefault="003714C7" w:rsidP="00FB0755">
      <w:pPr>
        <w:spacing w:after="0" w:line="240" w:lineRule="auto"/>
        <w:ind w:firstLine="567"/>
        <w:jc w:val="both"/>
        <w:rPr>
          <w:rFonts w:ascii="Times New Roman" w:hAnsi="Times New Roman" w:cs="Times New Roman"/>
          <w:b/>
          <w:color w:val="000000"/>
          <w:sz w:val="28"/>
          <w:szCs w:val="28"/>
          <w:shd w:val="clear" w:color="auto" w:fill="FFFFFF"/>
          <w:lang w:val="kk-KZ"/>
        </w:rPr>
      </w:pPr>
    </w:p>
    <w:p w14:paraId="2C4C0A1F" w14:textId="2564272B" w:rsidR="00FB0755" w:rsidRPr="003714C7" w:rsidRDefault="00FB0755" w:rsidP="000F5C02">
      <w:pPr>
        <w:spacing w:after="0" w:line="240" w:lineRule="auto"/>
        <w:ind w:firstLine="567"/>
        <w:jc w:val="center"/>
        <w:rPr>
          <w:rFonts w:ascii="Times New Roman" w:hAnsi="Times New Roman" w:cs="Times New Roman"/>
          <w:bCs/>
          <w:color w:val="000000"/>
          <w:sz w:val="28"/>
          <w:szCs w:val="28"/>
          <w:shd w:val="clear" w:color="auto" w:fill="FFFFFF"/>
          <w:lang w:val="kk-KZ"/>
        </w:rPr>
      </w:pPr>
      <w:r w:rsidRPr="003714C7">
        <w:rPr>
          <w:rFonts w:ascii="Times New Roman" w:hAnsi="Times New Roman" w:cs="Times New Roman"/>
          <w:bCs/>
          <w:color w:val="000000"/>
          <w:sz w:val="28"/>
          <w:szCs w:val="28"/>
          <w:shd w:val="clear" w:color="auto" w:fill="FFFFFF"/>
          <w:lang w:val="kk-KZ"/>
        </w:rPr>
        <w:t>ТЕСТ</w:t>
      </w:r>
    </w:p>
    <w:p w14:paraId="7C2D08D2" w14:textId="76513B7D" w:rsidR="00FB0755" w:rsidRPr="003714C7" w:rsidRDefault="00FB0755" w:rsidP="000F5C02">
      <w:pPr>
        <w:spacing w:after="0" w:line="240" w:lineRule="auto"/>
        <w:ind w:firstLine="567"/>
        <w:jc w:val="center"/>
        <w:rPr>
          <w:rFonts w:ascii="Times New Roman" w:hAnsi="Times New Roman" w:cs="Times New Roman"/>
          <w:bCs/>
          <w:color w:val="000000"/>
          <w:sz w:val="28"/>
          <w:szCs w:val="28"/>
          <w:shd w:val="clear" w:color="auto" w:fill="FFFFFF"/>
          <w:lang w:val="kk-KZ"/>
        </w:rPr>
      </w:pPr>
      <w:r w:rsidRPr="003714C7">
        <w:rPr>
          <w:rFonts w:ascii="Times New Roman" w:hAnsi="Times New Roman" w:cs="Times New Roman"/>
          <w:bCs/>
          <w:color w:val="000000"/>
          <w:sz w:val="28"/>
          <w:szCs w:val="28"/>
          <w:shd w:val="clear" w:color="auto" w:fill="FFFFFF"/>
          <w:lang w:val="kk-KZ"/>
        </w:rPr>
        <w:t>Құрметті студент!</w:t>
      </w:r>
    </w:p>
    <w:p w14:paraId="66B85E04" w14:textId="77777777" w:rsidR="00FB0755" w:rsidRPr="003714C7" w:rsidRDefault="00FB0755" w:rsidP="000F5C02">
      <w:pPr>
        <w:spacing w:after="0" w:line="240" w:lineRule="auto"/>
        <w:jc w:val="center"/>
        <w:rPr>
          <w:rFonts w:ascii="Times New Roman" w:hAnsi="Times New Roman" w:cs="Times New Roman"/>
          <w:bCs/>
          <w:color w:val="000000"/>
          <w:sz w:val="28"/>
          <w:szCs w:val="28"/>
          <w:shd w:val="clear" w:color="auto" w:fill="FFFFFF"/>
          <w:lang w:val="kk-KZ"/>
        </w:rPr>
      </w:pPr>
      <w:r w:rsidRPr="003714C7">
        <w:rPr>
          <w:rFonts w:ascii="Times New Roman" w:hAnsi="Times New Roman" w:cs="Times New Roman"/>
          <w:bCs/>
          <w:color w:val="000000"/>
          <w:sz w:val="28"/>
          <w:szCs w:val="28"/>
          <w:shd w:val="clear" w:color="auto" w:fill="FFFFFF"/>
          <w:lang w:val="kk-KZ"/>
        </w:rPr>
        <w:t>Уақытыңызды бөліп, төмендегі тестілерге жауап беруіңізді сұраймын.</w:t>
      </w:r>
    </w:p>
    <w:p w14:paraId="49FBB7DD" w14:textId="77777777" w:rsidR="00FB0755" w:rsidRPr="000F5C02" w:rsidRDefault="00FB0755" w:rsidP="00FB0755">
      <w:pPr>
        <w:spacing w:after="0" w:line="240" w:lineRule="auto"/>
        <w:jc w:val="both"/>
        <w:rPr>
          <w:rFonts w:ascii="Times New Roman" w:hAnsi="Times New Roman" w:cs="Times New Roman"/>
          <w:b/>
          <w:sz w:val="28"/>
          <w:szCs w:val="28"/>
          <w:shd w:val="clear" w:color="auto" w:fill="FFFFFF"/>
          <w:lang w:val="kk-KZ"/>
        </w:rPr>
      </w:pPr>
    </w:p>
    <w:p w14:paraId="58C96F27" w14:textId="77777777" w:rsidR="00FB0755" w:rsidRPr="000F5C02" w:rsidRDefault="00FB0755" w:rsidP="0077693D">
      <w:pPr>
        <w:pStyle w:val="a9"/>
        <w:numPr>
          <w:ilvl w:val="0"/>
          <w:numId w:val="27"/>
        </w:numPr>
        <w:spacing w:after="0" w:line="240" w:lineRule="auto"/>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Білім беру эволюциясындағы «ноосфералық кезеңнің» ерекшелігі қандай?</w:t>
      </w:r>
    </w:p>
    <w:p w14:paraId="42BA0B27" w14:textId="77777777" w:rsidR="00FB0755" w:rsidRPr="000F5C02" w:rsidRDefault="00FB0755" w:rsidP="00FB0755">
      <w:pPr>
        <w:pStyle w:val="a9"/>
        <w:spacing w:after="0" w:line="240" w:lineRule="auto"/>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А. </w:t>
      </w:r>
      <w:r w:rsidRPr="000F5C02">
        <w:rPr>
          <w:rFonts w:ascii="Times New Roman" w:hAnsi="Times New Roman" w:cs="Times New Roman"/>
          <w:i/>
          <w:sz w:val="28"/>
          <w:szCs w:val="28"/>
          <w:shd w:val="clear" w:color="auto" w:fill="FFFFFF"/>
          <w:lang w:val="kk-KZ"/>
        </w:rPr>
        <w:t>Адамды тәрбиелеу және оқытып даярлау Әлемнің Жалпы Заңдарына сәйкес келеді.</w:t>
      </w:r>
    </w:p>
    <w:p w14:paraId="764AA4CA" w14:textId="77777777" w:rsidR="00FB0755" w:rsidRPr="000F5C02" w:rsidRDefault="00FB0755" w:rsidP="00FB0755">
      <w:pPr>
        <w:pStyle w:val="a9"/>
        <w:spacing w:after="0" w:line="240" w:lineRule="auto"/>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Ә. </w:t>
      </w:r>
      <w:r w:rsidRPr="000F5C02">
        <w:rPr>
          <w:rFonts w:ascii="Times New Roman" w:hAnsi="Times New Roman" w:cs="Times New Roman"/>
          <w:i/>
          <w:sz w:val="28"/>
          <w:szCs w:val="28"/>
          <w:shd w:val="clear" w:color="auto" w:fill="FFFFFF"/>
          <w:lang w:val="kk-KZ"/>
        </w:rPr>
        <w:t>Әлемдегі барлық жақсы педагогикалық тәсілдерді біріктіріп қолдану</w:t>
      </w:r>
    </w:p>
    <w:p w14:paraId="28A0E07B" w14:textId="77777777" w:rsidR="00FB0755" w:rsidRPr="000F5C02" w:rsidRDefault="00FB0755" w:rsidP="00FB0755">
      <w:pPr>
        <w:pStyle w:val="a9"/>
        <w:spacing w:after="0" w:line="240" w:lineRule="auto"/>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Интеллектуалды педагог даярлау</w:t>
      </w:r>
    </w:p>
    <w:p w14:paraId="3ED09557" w14:textId="77777777" w:rsidR="00FB0755" w:rsidRDefault="00FB0755" w:rsidP="00FB0755">
      <w:pPr>
        <w:pStyle w:val="a9"/>
        <w:spacing w:after="0" w:line="240" w:lineRule="auto"/>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i/>
          <w:sz w:val="28"/>
          <w:szCs w:val="28"/>
          <w:shd w:val="clear" w:color="auto" w:fill="FFFFFF"/>
          <w:lang w:val="kk-KZ"/>
        </w:rPr>
        <w:t>Кәсіби педагогиканығң негіздерін терең меңгерту</w:t>
      </w:r>
    </w:p>
    <w:p w14:paraId="62D9CF64" w14:textId="77777777" w:rsidR="004A5F2F" w:rsidRPr="004A5F2F" w:rsidRDefault="004A5F2F" w:rsidP="004A5F2F">
      <w:pPr>
        <w:spacing w:after="0" w:line="240" w:lineRule="auto"/>
        <w:jc w:val="both"/>
        <w:rPr>
          <w:rFonts w:ascii="Times New Roman" w:hAnsi="Times New Roman" w:cs="Times New Roman"/>
          <w:i/>
          <w:sz w:val="28"/>
          <w:szCs w:val="28"/>
          <w:shd w:val="clear" w:color="auto" w:fill="FFFFFF"/>
          <w:lang w:val="kk-KZ"/>
        </w:rPr>
      </w:pPr>
    </w:p>
    <w:p w14:paraId="62FE0F75" w14:textId="77777777"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2.  «Ноосфера» деген терминнің мағынасы қандай ?</w:t>
      </w:r>
    </w:p>
    <w:p w14:paraId="47A3E813"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А. </w:t>
      </w:r>
      <w:r w:rsidRPr="000F5C02">
        <w:rPr>
          <w:rFonts w:ascii="Times New Roman" w:hAnsi="Times New Roman" w:cs="Times New Roman"/>
          <w:i/>
          <w:sz w:val="28"/>
          <w:szCs w:val="28"/>
          <w:shd w:val="clear" w:color="auto" w:fill="FFFFFF"/>
          <w:lang w:val="kk-KZ"/>
        </w:rPr>
        <w:t xml:space="preserve"> Космостың бір элементі</w:t>
      </w:r>
    </w:p>
    <w:p w14:paraId="760B024E"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Ә. </w:t>
      </w:r>
      <w:r w:rsidRPr="000F5C02">
        <w:rPr>
          <w:rFonts w:ascii="Times New Roman" w:hAnsi="Times New Roman" w:cs="Times New Roman"/>
          <w:i/>
          <w:sz w:val="28"/>
          <w:szCs w:val="28"/>
          <w:shd w:val="clear" w:color="auto" w:fill="FFFFFF"/>
          <w:lang w:val="kk-KZ"/>
        </w:rPr>
        <w:t>Табиғат, Қоғам мен Әлемнің адамның саналы іс-әрекеті басты болып табылатын өзара байланыс сферасы, биосфераның ең жоғарғы стадиясы.</w:t>
      </w:r>
    </w:p>
    <w:p w14:paraId="1F646FA3"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Заман өткен сайын кеңейіп отыратын сфера.</w:t>
      </w:r>
    </w:p>
    <w:p w14:paraId="6B1B7915"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i/>
          <w:sz w:val="28"/>
          <w:szCs w:val="28"/>
          <w:shd w:val="clear" w:color="auto" w:fill="FFFFFF"/>
          <w:lang w:val="kk-KZ"/>
        </w:rPr>
        <w:t>Күшті геологиялық қабат.</w:t>
      </w:r>
    </w:p>
    <w:p w14:paraId="180115AA" w14:textId="77777777" w:rsidR="00FB0755" w:rsidRPr="000F5C02" w:rsidRDefault="00FB0755" w:rsidP="00FB0755">
      <w:pPr>
        <w:spacing w:after="0" w:line="240" w:lineRule="auto"/>
        <w:ind w:firstLine="567"/>
        <w:jc w:val="both"/>
        <w:rPr>
          <w:rFonts w:ascii="Times New Roman" w:hAnsi="Times New Roman" w:cs="Times New Roman"/>
          <w:b/>
          <w:sz w:val="28"/>
          <w:szCs w:val="28"/>
          <w:shd w:val="clear" w:color="auto" w:fill="FFFFFF"/>
          <w:lang w:val="kk-KZ"/>
        </w:rPr>
      </w:pPr>
    </w:p>
    <w:p w14:paraId="7CA8D81F" w14:textId="77777777"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3.  Визуалдық қабылдаудың негізгі ұғымдары қандай?</w:t>
      </w:r>
    </w:p>
    <w:p w14:paraId="74781465"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А. </w:t>
      </w:r>
      <w:r w:rsidRPr="000F5C02">
        <w:rPr>
          <w:rFonts w:ascii="Times New Roman" w:hAnsi="Times New Roman" w:cs="Times New Roman"/>
          <w:i/>
          <w:sz w:val="28"/>
          <w:szCs w:val="28"/>
          <w:shd w:val="clear" w:color="auto" w:fill="FFFFFF"/>
          <w:lang w:val="kk-KZ"/>
        </w:rPr>
        <w:t xml:space="preserve">Нысанның  ірілігі. Бинокулярлық белгілер. Түстердің араласуы. Көздің үздіксіз қозғалыста болуы. </w:t>
      </w:r>
    </w:p>
    <w:p w14:paraId="3DB35FB3" w14:textId="77777777" w:rsidR="00FB0755" w:rsidRPr="000F5C02" w:rsidRDefault="00FB0755" w:rsidP="00FB0755">
      <w:pPr>
        <w:spacing w:after="0" w:line="240" w:lineRule="auto"/>
        <w:ind w:firstLine="567"/>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Ә. </w:t>
      </w:r>
      <w:r w:rsidRPr="000F5C02">
        <w:rPr>
          <w:rFonts w:ascii="Times New Roman" w:hAnsi="Times New Roman" w:cs="Times New Roman"/>
          <w:i/>
          <w:sz w:val="28"/>
          <w:szCs w:val="28"/>
          <w:shd w:val="clear" w:color="auto" w:fill="FFFFFF"/>
          <w:lang w:val="kk-KZ"/>
        </w:rPr>
        <w:t>Табиғи жарық түсуі. Көздің оптикалық жүйесі. Көздің қозғалыс бұлшық еттері.</w:t>
      </w:r>
    </w:p>
    <w:p w14:paraId="256B3D5B"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Сезіну мен қабылдау. Жүйке жүйесі. Көру жүйесі. Форманы қабылдау. Түрлі-түстіні көру. Фигура мен фон. Кеңістік. Иллюзиялар.</w:t>
      </w:r>
    </w:p>
    <w:p w14:paraId="1E1D920B"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i/>
          <w:sz w:val="28"/>
          <w:szCs w:val="28"/>
          <w:shd w:val="clear" w:color="auto" w:fill="FFFFFF"/>
          <w:lang w:val="kk-KZ"/>
        </w:rPr>
        <w:t>Қоршаған орта. Жарықтың сынуы. Көз алмасы.</w:t>
      </w:r>
    </w:p>
    <w:p w14:paraId="6F787C7F" w14:textId="77777777" w:rsidR="00FB0755" w:rsidRPr="000F5C02" w:rsidRDefault="00FB0755" w:rsidP="00FB0755">
      <w:pPr>
        <w:spacing w:after="0" w:line="240" w:lineRule="auto"/>
        <w:ind w:firstLine="567"/>
        <w:jc w:val="both"/>
        <w:rPr>
          <w:rFonts w:ascii="Times New Roman" w:hAnsi="Times New Roman" w:cs="Times New Roman"/>
          <w:b/>
          <w:sz w:val="28"/>
          <w:szCs w:val="28"/>
          <w:shd w:val="clear" w:color="auto" w:fill="FFFFFF"/>
          <w:lang w:val="kk-KZ"/>
        </w:rPr>
      </w:pPr>
    </w:p>
    <w:p w14:paraId="7C4CFF6E" w14:textId="77777777"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4.  Ұлттық сәндік бұйымдарындағы ноосфералық білім көрінісінің мағынасы неде ?</w:t>
      </w:r>
    </w:p>
    <w:p w14:paraId="30F0235C"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А. </w:t>
      </w:r>
      <w:r w:rsidRPr="000F5C02">
        <w:rPr>
          <w:rFonts w:ascii="Times New Roman" w:hAnsi="Times New Roman" w:cs="Times New Roman"/>
          <w:i/>
          <w:sz w:val="28"/>
          <w:szCs w:val="28"/>
          <w:shd w:val="clear" w:color="auto" w:fill="FFFFFF"/>
          <w:lang w:val="kk-KZ"/>
        </w:rPr>
        <w:t>Ұлттық сәндік бұйымдардағы экологиялық дағдарыстар көріністері беріледі.</w:t>
      </w:r>
    </w:p>
    <w:p w14:paraId="078958C4"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lastRenderedPageBreak/>
        <w:t xml:space="preserve">Ә. </w:t>
      </w:r>
      <w:r w:rsidRPr="000F5C02">
        <w:rPr>
          <w:rFonts w:ascii="Times New Roman" w:hAnsi="Times New Roman" w:cs="Times New Roman"/>
          <w:i/>
          <w:sz w:val="28"/>
          <w:szCs w:val="28"/>
          <w:shd w:val="clear" w:color="auto" w:fill="FFFFFF"/>
          <w:lang w:val="kk-KZ"/>
        </w:rPr>
        <w:t>Дәстүрде өз жалғасын тапқан ұлттық сәндік бұйымдар белгілі бір ұлтқа тән екенін көрсетеді.</w:t>
      </w:r>
    </w:p>
    <w:p w14:paraId="3B1F1099"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Ұлттық сәндік бұйымдардағы символикалар жас ұрпаққа мұра ретінде қалдырылады.</w:t>
      </w:r>
    </w:p>
    <w:p w14:paraId="31CC9CAB"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i/>
          <w:sz w:val="28"/>
          <w:szCs w:val="28"/>
          <w:shd w:val="clear" w:color="auto" w:fill="FFFFFF"/>
          <w:lang w:val="kk-KZ"/>
        </w:rPr>
        <w:t>Ұлттық сәндік бұйымдар үзілмей келе жатқан халықтық мәдени мұра ретінде құндылықтарды, дүниетанымды, өмір болмысын, білім-танымдық зердесін жинақтаған ерекше зат болып табылады.</w:t>
      </w:r>
    </w:p>
    <w:p w14:paraId="11A312DB" w14:textId="77777777" w:rsidR="00FB0755" w:rsidRPr="000F5C02" w:rsidRDefault="00FB0755" w:rsidP="00FB0755">
      <w:pPr>
        <w:spacing w:after="0" w:line="240" w:lineRule="auto"/>
        <w:ind w:firstLine="567"/>
        <w:jc w:val="both"/>
        <w:rPr>
          <w:rFonts w:ascii="Times New Roman" w:hAnsi="Times New Roman" w:cs="Times New Roman"/>
          <w:sz w:val="28"/>
          <w:szCs w:val="28"/>
          <w:lang w:val="kk-KZ"/>
        </w:rPr>
      </w:pPr>
    </w:p>
    <w:p w14:paraId="38172105" w14:textId="77777777"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5.  Ұлттық сәндік бұйымдарындағы ноосфералық білімнің мол көрінісін неден/қайдан көруге болады?</w:t>
      </w:r>
    </w:p>
    <w:p w14:paraId="6A5A7EE7" w14:textId="77777777"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  А. </w:t>
      </w:r>
      <w:r w:rsidRPr="000F5C02">
        <w:rPr>
          <w:rFonts w:ascii="Times New Roman" w:hAnsi="Times New Roman" w:cs="Times New Roman"/>
          <w:i/>
          <w:sz w:val="28"/>
          <w:szCs w:val="28"/>
          <w:shd w:val="clear" w:color="auto" w:fill="FFFFFF"/>
          <w:lang w:val="kk-KZ"/>
        </w:rPr>
        <w:t>Қазіргі әлемге белгілі Қазақстан музейлерінен</w:t>
      </w:r>
    </w:p>
    <w:p w14:paraId="2CC345B3"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Ә. </w:t>
      </w:r>
      <w:r w:rsidRPr="000F5C02">
        <w:rPr>
          <w:rFonts w:ascii="Times New Roman" w:hAnsi="Times New Roman" w:cs="Times New Roman"/>
          <w:i/>
          <w:sz w:val="28"/>
          <w:szCs w:val="28"/>
          <w:shd w:val="clear" w:color="auto" w:fill="FFFFFF"/>
          <w:lang w:val="kk-KZ"/>
        </w:rPr>
        <w:t>Қазақтың киіз үйі мен оның ішкі құрамы, мазмұнынан</w:t>
      </w:r>
    </w:p>
    <w:p w14:paraId="5A55BF70" w14:textId="77777777" w:rsidR="00FB0755" w:rsidRPr="000F5C02" w:rsidRDefault="00FB0755" w:rsidP="00FB0755">
      <w:pPr>
        <w:spacing w:after="0" w:line="240" w:lineRule="auto"/>
        <w:ind w:firstLine="567"/>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Көптеген адамдардың жеке дербес жинақтаған сәндік бұйымдарында ұлттық ерекшелік көп сақталады.</w:t>
      </w:r>
    </w:p>
    <w:p w14:paraId="269E1C9B"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sz w:val="28"/>
          <w:szCs w:val="28"/>
          <w:shd w:val="clear" w:color="auto" w:fill="FFFFFF"/>
          <w:lang w:val="kk-KZ"/>
        </w:rPr>
        <w:t xml:space="preserve"> </w:t>
      </w:r>
      <w:r w:rsidRPr="000F5C02">
        <w:rPr>
          <w:rFonts w:ascii="Times New Roman" w:hAnsi="Times New Roman" w:cs="Times New Roman"/>
          <w:i/>
          <w:sz w:val="28"/>
          <w:szCs w:val="28"/>
          <w:shd w:val="clear" w:color="auto" w:fill="FFFFFF"/>
          <w:lang w:val="kk-KZ"/>
        </w:rPr>
        <w:t>Қазақтың әйгілі прозаларынан, романдардан.</w:t>
      </w:r>
    </w:p>
    <w:p w14:paraId="1ABC35E3" w14:textId="77777777" w:rsidR="00FB0755" w:rsidRPr="000F5C02" w:rsidRDefault="00FB0755" w:rsidP="00FB0755">
      <w:pPr>
        <w:spacing w:after="0" w:line="240" w:lineRule="auto"/>
        <w:ind w:firstLine="567"/>
        <w:jc w:val="both"/>
        <w:rPr>
          <w:rFonts w:ascii="Times New Roman" w:hAnsi="Times New Roman" w:cs="Times New Roman"/>
          <w:sz w:val="28"/>
          <w:szCs w:val="28"/>
          <w:lang w:val="kk-KZ"/>
        </w:rPr>
      </w:pPr>
    </w:p>
    <w:p w14:paraId="416BF532" w14:textId="00D7EAA4" w:rsidR="00FB0755" w:rsidRPr="000F5C02" w:rsidRDefault="00FB0755" w:rsidP="00FB0755">
      <w:pPr>
        <w:pStyle w:val="a9"/>
        <w:spacing w:after="0" w:line="240" w:lineRule="auto"/>
        <w:ind w:left="426"/>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6. Заманауи қазақ сәндік өнер бұйымдарын жастарға көбірек насихаттауға қандай әдіс/жарнама керек? </w:t>
      </w:r>
    </w:p>
    <w:p w14:paraId="65AA4DB0" w14:textId="77777777" w:rsidR="00FB0755" w:rsidRPr="000F5C02" w:rsidRDefault="00FB0755" w:rsidP="00FB0755">
      <w:pPr>
        <w:spacing w:after="0" w:line="240" w:lineRule="auto"/>
        <w:ind w:firstLine="567"/>
        <w:jc w:val="both"/>
        <w:rPr>
          <w:rFonts w:ascii="Times New Roman" w:hAnsi="Times New Roman" w:cs="Times New Roman"/>
          <w:b/>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А. </w:t>
      </w:r>
      <w:r w:rsidRPr="000F5C02">
        <w:rPr>
          <w:rFonts w:ascii="Times New Roman" w:hAnsi="Times New Roman" w:cs="Times New Roman"/>
          <w:i/>
          <w:sz w:val="28"/>
          <w:szCs w:val="28"/>
          <w:shd w:val="clear" w:color="auto" w:fill="FFFFFF"/>
          <w:lang w:val="kk-KZ"/>
        </w:rPr>
        <w:t>Заманауи қазақ сәндік бұйымдарын жергілікті қазақы шеберлер жасап, дүкендерге өте көп мөлшерде толтырып қою керек, сол кезде жастар арасында «брендке» айналады.</w:t>
      </w:r>
    </w:p>
    <w:p w14:paraId="51734090"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Ә. </w:t>
      </w:r>
      <w:r w:rsidRPr="000F5C02">
        <w:rPr>
          <w:rFonts w:ascii="Times New Roman" w:hAnsi="Times New Roman" w:cs="Times New Roman"/>
          <w:i/>
          <w:sz w:val="28"/>
          <w:szCs w:val="28"/>
          <w:shd w:val="clear" w:color="auto" w:fill="FFFFFF"/>
          <w:lang w:val="kk-KZ"/>
        </w:rPr>
        <w:t>Қазақ сәндік өнер бұйымдарын шетелдік өте жақсы шеберлерге жасатып, сапалы етіп,  көркемдеп жасатып, дүкендер ашу керек, сонда жастар қызығатын болады.</w:t>
      </w:r>
    </w:p>
    <w:p w14:paraId="4D80B62B" w14:textId="77777777" w:rsidR="00FB0755" w:rsidRPr="000F5C02" w:rsidRDefault="00FB0755" w:rsidP="00FB0755">
      <w:pPr>
        <w:spacing w:after="0" w:line="240" w:lineRule="auto"/>
        <w:ind w:firstLine="567"/>
        <w:jc w:val="both"/>
        <w:rPr>
          <w:rFonts w:ascii="Times New Roman" w:hAnsi="Times New Roman" w:cs="Times New Roman"/>
          <w:i/>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Б. </w:t>
      </w:r>
      <w:r w:rsidRPr="000F5C02">
        <w:rPr>
          <w:rFonts w:ascii="Times New Roman" w:hAnsi="Times New Roman" w:cs="Times New Roman"/>
          <w:i/>
          <w:sz w:val="28"/>
          <w:szCs w:val="28"/>
          <w:shd w:val="clear" w:color="auto" w:fill="FFFFFF"/>
          <w:lang w:val="kk-KZ"/>
        </w:rPr>
        <w:t>Әрбір қазақ үйінде сәндік өнер бұйымдарының ең болмаса біреуін дайындай алатын адам болуы керек. Отбасылық тәрбиеде осы мәселе айтылмай жүр.</w:t>
      </w:r>
    </w:p>
    <w:p w14:paraId="5DD97200" w14:textId="77777777" w:rsidR="00FB0755" w:rsidRPr="00446328" w:rsidRDefault="00FB0755" w:rsidP="00FB0755">
      <w:pPr>
        <w:spacing w:after="0" w:line="240" w:lineRule="auto"/>
        <w:ind w:firstLine="567"/>
        <w:jc w:val="both"/>
        <w:rPr>
          <w:rFonts w:ascii="Times New Roman" w:hAnsi="Times New Roman" w:cs="Times New Roman"/>
          <w:i/>
          <w:color w:val="000000"/>
          <w:sz w:val="28"/>
          <w:szCs w:val="28"/>
          <w:shd w:val="clear" w:color="auto" w:fill="FFFFFF"/>
          <w:lang w:val="kk-KZ"/>
        </w:rPr>
      </w:pPr>
      <w:r w:rsidRPr="000F5C02">
        <w:rPr>
          <w:rFonts w:ascii="Times New Roman" w:hAnsi="Times New Roman" w:cs="Times New Roman"/>
          <w:b/>
          <w:sz w:val="28"/>
          <w:szCs w:val="28"/>
          <w:shd w:val="clear" w:color="auto" w:fill="FFFFFF"/>
          <w:lang w:val="kk-KZ"/>
        </w:rPr>
        <w:t xml:space="preserve">В. </w:t>
      </w:r>
      <w:r w:rsidRPr="000F5C02">
        <w:rPr>
          <w:rFonts w:ascii="Times New Roman" w:hAnsi="Times New Roman" w:cs="Times New Roman"/>
          <w:i/>
          <w:sz w:val="28"/>
          <w:szCs w:val="28"/>
          <w:shd w:val="clear" w:color="auto" w:fill="FFFFFF"/>
          <w:lang w:val="kk-KZ"/>
        </w:rPr>
        <w:t xml:space="preserve">Заманауи сәндік бұйымдардың дизайны мен кескінін үйрететін арнайы курстар ашылуы керек, әстпесе, әркім бір  сәндік өнер бұйымын жасап, қазақ ұлттық рухы бар бұйымдар жоғалып </w:t>
      </w:r>
      <w:r>
        <w:rPr>
          <w:rFonts w:ascii="Times New Roman" w:hAnsi="Times New Roman" w:cs="Times New Roman"/>
          <w:i/>
          <w:color w:val="000000"/>
          <w:sz w:val="28"/>
          <w:szCs w:val="28"/>
          <w:shd w:val="clear" w:color="auto" w:fill="FFFFFF"/>
          <w:lang w:val="kk-KZ"/>
        </w:rPr>
        <w:t>кетуі мүмкін.</w:t>
      </w:r>
    </w:p>
    <w:p w14:paraId="79F756CB" w14:textId="46C955BC" w:rsidR="00FB0755" w:rsidRDefault="00E33B35" w:rsidP="00FB075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Сауалнаманы</w:t>
      </w:r>
      <w:r w:rsidR="00FB0755">
        <w:rPr>
          <w:rFonts w:ascii="Times New Roman" w:hAnsi="Times New Roman" w:cs="Times New Roman"/>
          <w:sz w:val="28"/>
          <w:szCs w:val="28"/>
          <w:lang w:val="kk-KZ"/>
        </w:rPr>
        <w:t xml:space="preserve"> талдау нәтижелерін төменде берілген кестеден көруге болады. </w:t>
      </w:r>
    </w:p>
    <w:p w14:paraId="23486F8F" w14:textId="77777777" w:rsidR="00E33B35" w:rsidRDefault="00E33B35" w:rsidP="00FB0755">
      <w:pPr>
        <w:spacing w:after="0" w:line="240" w:lineRule="auto"/>
        <w:ind w:firstLine="567"/>
        <w:jc w:val="both"/>
        <w:rPr>
          <w:rFonts w:ascii="Times New Roman" w:hAnsi="Times New Roman" w:cs="Times New Roman"/>
          <w:sz w:val="28"/>
          <w:szCs w:val="28"/>
          <w:lang w:val="kk-KZ"/>
        </w:rPr>
      </w:pPr>
    </w:p>
    <w:p w14:paraId="20C9A00F" w14:textId="508D64C3" w:rsidR="00FB0755" w:rsidRDefault="00E33B35" w:rsidP="00FB0755">
      <w:pPr>
        <w:spacing w:after="0" w:line="240" w:lineRule="auto"/>
        <w:ind w:firstLine="567"/>
        <w:jc w:val="both"/>
        <w:rPr>
          <w:rFonts w:ascii="Times New Roman" w:hAnsi="Times New Roman" w:cs="Times New Roman"/>
          <w:sz w:val="28"/>
          <w:szCs w:val="28"/>
          <w:lang w:val="kk-KZ"/>
        </w:rPr>
      </w:pPr>
      <w:r w:rsidRPr="00E33B35">
        <w:rPr>
          <w:rFonts w:ascii="Times New Roman" w:hAnsi="Times New Roman" w:cs="Times New Roman"/>
          <w:sz w:val="28"/>
          <w:szCs w:val="28"/>
          <w:lang w:val="kk-KZ"/>
        </w:rPr>
        <w:t xml:space="preserve">Кесте </w:t>
      </w:r>
      <w:r w:rsidR="000F5C02">
        <w:rPr>
          <w:rFonts w:ascii="Times New Roman" w:hAnsi="Times New Roman" w:cs="Times New Roman"/>
          <w:sz w:val="28"/>
          <w:szCs w:val="28"/>
          <w:lang w:val="kk-KZ"/>
        </w:rPr>
        <w:t>20</w:t>
      </w:r>
      <w:r w:rsidRPr="00E33B35">
        <w:rPr>
          <w:rFonts w:ascii="Times New Roman" w:hAnsi="Times New Roman" w:cs="Times New Roman"/>
          <w:sz w:val="28"/>
          <w:szCs w:val="28"/>
          <w:lang w:val="kk-KZ"/>
        </w:rPr>
        <w:t xml:space="preserve"> – Эксперимент және бақылау топ студенттерін тестілеу нәтижесі</w:t>
      </w:r>
    </w:p>
    <w:p w14:paraId="0A90D95A" w14:textId="77777777" w:rsidR="00E33B35" w:rsidRDefault="00E33B35" w:rsidP="00FB0755">
      <w:pPr>
        <w:spacing w:after="0" w:line="240" w:lineRule="auto"/>
        <w:ind w:firstLine="567"/>
        <w:jc w:val="both"/>
        <w:rPr>
          <w:rFonts w:ascii="Times New Roman" w:hAnsi="Times New Roman" w:cs="Times New Roman"/>
          <w:sz w:val="28"/>
          <w:szCs w:val="28"/>
          <w:lang w:val="kk-KZ"/>
        </w:rPr>
      </w:pPr>
    </w:p>
    <w:tbl>
      <w:tblPr>
        <w:tblStyle w:val="ac"/>
        <w:tblW w:w="10065" w:type="dxa"/>
        <w:tblInd w:w="108" w:type="dxa"/>
        <w:tblLayout w:type="fixed"/>
        <w:tblLook w:val="04A0" w:firstRow="1" w:lastRow="0" w:firstColumn="1" w:lastColumn="0" w:noHBand="0" w:noVBand="1"/>
      </w:tblPr>
      <w:tblGrid>
        <w:gridCol w:w="1696"/>
        <w:gridCol w:w="1276"/>
        <w:gridCol w:w="1701"/>
        <w:gridCol w:w="1701"/>
        <w:gridCol w:w="1564"/>
        <w:gridCol w:w="2127"/>
      </w:tblGrid>
      <w:tr w:rsidR="00FB0755" w:rsidRPr="000F5C02" w14:paraId="1579EA79" w14:textId="77777777" w:rsidTr="000F5C02">
        <w:trPr>
          <w:trHeight w:val="543"/>
        </w:trPr>
        <w:tc>
          <w:tcPr>
            <w:tcW w:w="1696" w:type="dxa"/>
            <w:vMerge w:val="restart"/>
          </w:tcPr>
          <w:p w14:paraId="720E3218"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Тест</w:t>
            </w:r>
          </w:p>
        </w:tc>
        <w:tc>
          <w:tcPr>
            <w:tcW w:w="1276" w:type="dxa"/>
            <w:vMerge w:val="restart"/>
          </w:tcPr>
          <w:p w14:paraId="25A4A9F9" w14:textId="03D51619" w:rsidR="00FB0755" w:rsidRPr="000F5C02" w:rsidRDefault="00FB0755" w:rsidP="00FA76AD">
            <w:pPr>
              <w:rPr>
                <w:rFonts w:ascii="Times New Roman" w:hAnsi="Times New Roman" w:cs="Times New Roman"/>
                <w:bCs/>
                <w:sz w:val="24"/>
                <w:szCs w:val="24"/>
                <w:lang w:val="kk-KZ"/>
              </w:rPr>
            </w:pPr>
            <w:r w:rsidRPr="000F5C02">
              <w:rPr>
                <w:rFonts w:ascii="Times New Roman" w:hAnsi="Times New Roman" w:cs="Times New Roman"/>
                <w:bCs/>
                <w:sz w:val="24"/>
                <w:szCs w:val="24"/>
                <w:lang w:val="kk-KZ"/>
              </w:rPr>
              <w:t xml:space="preserve"> Дұрыс жауап</w:t>
            </w:r>
          </w:p>
        </w:tc>
        <w:tc>
          <w:tcPr>
            <w:tcW w:w="3402" w:type="dxa"/>
            <w:gridSpan w:val="2"/>
          </w:tcPr>
          <w:p w14:paraId="3919749F" w14:textId="77777777" w:rsidR="00FB0755" w:rsidRPr="000F5C02" w:rsidRDefault="00FB0755" w:rsidP="00FA76AD">
            <w:pPr>
              <w:rPr>
                <w:rFonts w:ascii="Times New Roman" w:hAnsi="Times New Roman" w:cs="Times New Roman"/>
                <w:bCs/>
                <w:sz w:val="24"/>
                <w:szCs w:val="24"/>
                <w:lang w:val="kk-KZ"/>
              </w:rPr>
            </w:pPr>
            <w:r w:rsidRPr="000F5C02">
              <w:rPr>
                <w:rFonts w:ascii="Times New Roman" w:hAnsi="Times New Roman" w:cs="Times New Roman"/>
                <w:bCs/>
                <w:sz w:val="24"/>
                <w:szCs w:val="24"/>
                <w:lang w:val="kk-KZ"/>
              </w:rPr>
              <w:t>Эксперименттік топ (89)</w:t>
            </w:r>
          </w:p>
        </w:tc>
        <w:tc>
          <w:tcPr>
            <w:tcW w:w="3691" w:type="dxa"/>
            <w:gridSpan w:val="2"/>
          </w:tcPr>
          <w:p w14:paraId="209BD653"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Бақылау тобы (88)</w:t>
            </w:r>
          </w:p>
        </w:tc>
      </w:tr>
      <w:tr w:rsidR="00FB0755" w:rsidRPr="000F5C02" w14:paraId="5E2F961A" w14:textId="77777777" w:rsidTr="000F5C02">
        <w:trPr>
          <w:trHeight w:val="454"/>
        </w:trPr>
        <w:tc>
          <w:tcPr>
            <w:tcW w:w="1696" w:type="dxa"/>
            <w:vMerge/>
          </w:tcPr>
          <w:p w14:paraId="0124DFE7" w14:textId="77777777" w:rsidR="00FB0755" w:rsidRPr="000F5C02" w:rsidRDefault="00FB0755" w:rsidP="00FA76AD">
            <w:pPr>
              <w:rPr>
                <w:rFonts w:ascii="Times New Roman" w:hAnsi="Times New Roman" w:cs="Times New Roman"/>
                <w:bCs/>
                <w:sz w:val="24"/>
                <w:szCs w:val="24"/>
                <w:lang w:val="kk-KZ"/>
              </w:rPr>
            </w:pPr>
          </w:p>
        </w:tc>
        <w:tc>
          <w:tcPr>
            <w:tcW w:w="1276" w:type="dxa"/>
            <w:vMerge/>
          </w:tcPr>
          <w:p w14:paraId="7EAE6061" w14:textId="77777777" w:rsidR="00FB0755" w:rsidRPr="000F5C02" w:rsidRDefault="00FB0755" w:rsidP="00FA76AD">
            <w:pPr>
              <w:rPr>
                <w:rFonts w:ascii="Times New Roman" w:hAnsi="Times New Roman" w:cs="Times New Roman"/>
                <w:bCs/>
                <w:sz w:val="24"/>
                <w:szCs w:val="24"/>
                <w:lang w:val="kk-KZ"/>
              </w:rPr>
            </w:pPr>
          </w:p>
        </w:tc>
        <w:tc>
          <w:tcPr>
            <w:tcW w:w="3402" w:type="dxa"/>
            <w:gridSpan w:val="2"/>
          </w:tcPr>
          <w:p w14:paraId="02B463AD" w14:textId="77777777" w:rsidR="00FB0755" w:rsidRPr="000F5C02" w:rsidRDefault="00FB0755" w:rsidP="00FA76AD">
            <w:pP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Жауап бергендер саны</w:t>
            </w:r>
          </w:p>
        </w:tc>
        <w:tc>
          <w:tcPr>
            <w:tcW w:w="3691" w:type="dxa"/>
            <w:gridSpan w:val="2"/>
          </w:tcPr>
          <w:p w14:paraId="5D609B38" w14:textId="77777777" w:rsidR="00FB0755" w:rsidRPr="000F5C02" w:rsidRDefault="00FB0755" w:rsidP="00FA76AD">
            <w:pP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Жауап бергендер саны</w:t>
            </w:r>
          </w:p>
        </w:tc>
      </w:tr>
      <w:tr w:rsidR="00FB0755" w:rsidRPr="000F5C02" w14:paraId="63ACB502" w14:textId="77777777" w:rsidTr="000F5C02">
        <w:trPr>
          <w:trHeight w:val="291"/>
        </w:trPr>
        <w:tc>
          <w:tcPr>
            <w:tcW w:w="1696" w:type="dxa"/>
          </w:tcPr>
          <w:p w14:paraId="629E3D5C"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1</w:t>
            </w:r>
          </w:p>
        </w:tc>
        <w:tc>
          <w:tcPr>
            <w:tcW w:w="1276" w:type="dxa"/>
          </w:tcPr>
          <w:p w14:paraId="6BA4CB0F"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А</w:t>
            </w:r>
          </w:p>
        </w:tc>
        <w:tc>
          <w:tcPr>
            <w:tcW w:w="1701" w:type="dxa"/>
          </w:tcPr>
          <w:p w14:paraId="2C0EFA15"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80</w:t>
            </w:r>
          </w:p>
        </w:tc>
        <w:tc>
          <w:tcPr>
            <w:tcW w:w="1701" w:type="dxa"/>
          </w:tcPr>
          <w:p w14:paraId="559CC661"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89,8</w:t>
            </w:r>
          </w:p>
        </w:tc>
        <w:tc>
          <w:tcPr>
            <w:tcW w:w="1564" w:type="dxa"/>
          </w:tcPr>
          <w:p w14:paraId="7A734D67"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w:t>
            </w:r>
          </w:p>
        </w:tc>
        <w:tc>
          <w:tcPr>
            <w:tcW w:w="2127" w:type="dxa"/>
          </w:tcPr>
          <w:p w14:paraId="346D6447"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9,0</w:t>
            </w:r>
          </w:p>
        </w:tc>
      </w:tr>
      <w:tr w:rsidR="00FB0755" w:rsidRPr="000F5C02" w14:paraId="240B2C71" w14:textId="77777777" w:rsidTr="000F5C02">
        <w:trPr>
          <w:trHeight w:val="304"/>
        </w:trPr>
        <w:tc>
          <w:tcPr>
            <w:tcW w:w="1696" w:type="dxa"/>
          </w:tcPr>
          <w:p w14:paraId="73A8F6EC"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2</w:t>
            </w:r>
          </w:p>
        </w:tc>
        <w:tc>
          <w:tcPr>
            <w:tcW w:w="1276" w:type="dxa"/>
          </w:tcPr>
          <w:p w14:paraId="3415BCD6"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Ә</w:t>
            </w:r>
          </w:p>
        </w:tc>
        <w:tc>
          <w:tcPr>
            <w:tcW w:w="1701" w:type="dxa"/>
          </w:tcPr>
          <w:p w14:paraId="40FA3662"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84</w:t>
            </w:r>
          </w:p>
        </w:tc>
        <w:tc>
          <w:tcPr>
            <w:tcW w:w="1701" w:type="dxa"/>
          </w:tcPr>
          <w:p w14:paraId="5A0522DE"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94,3</w:t>
            </w:r>
          </w:p>
        </w:tc>
        <w:tc>
          <w:tcPr>
            <w:tcW w:w="1564" w:type="dxa"/>
          </w:tcPr>
          <w:p w14:paraId="1217939D"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5</w:t>
            </w:r>
          </w:p>
        </w:tc>
        <w:tc>
          <w:tcPr>
            <w:tcW w:w="2127" w:type="dxa"/>
          </w:tcPr>
          <w:p w14:paraId="2D86B644"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5,6</w:t>
            </w:r>
          </w:p>
        </w:tc>
      </w:tr>
      <w:tr w:rsidR="00FB0755" w:rsidRPr="000F5C02" w14:paraId="080C85E3" w14:textId="77777777" w:rsidTr="000F5C02">
        <w:trPr>
          <w:trHeight w:val="291"/>
        </w:trPr>
        <w:tc>
          <w:tcPr>
            <w:tcW w:w="1696" w:type="dxa"/>
          </w:tcPr>
          <w:p w14:paraId="5BB4A771"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3</w:t>
            </w:r>
          </w:p>
        </w:tc>
        <w:tc>
          <w:tcPr>
            <w:tcW w:w="1276" w:type="dxa"/>
          </w:tcPr>
          <w:p w14:paraId="3C888353"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Б</w:t>
            </w:r>
          </w:p>
        </w:tc>
        <w:tc>
          <w:tcPr>
            <w:tcW w:w="1701" w:type="dxa"/>
          </w:tcPr>
          <w:p w14:paraId="5C22E8DC"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80</w:t>
            </w:r>
          </w:p>
        </w:tc>
        <w:tc>
          <w:tcPr>
            <w:tcW w:w="1701" w:type="dxa"/>
          </w:tcPr>
          <w:p w14:paraId="424C145E"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89,8</w:t>
            </w:r>
          </w:p>
        </w:tc>
        <w:tc>
          <w:tcPr>
            <w:tcW w:w="1564" w:type="dxa"/>
          </w:tcPr>
          <w:p w14:paraId="7BB628D2"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4</w:t>
            </w:r>
          </w:p>
        </w:tc>
        <w:tc>
          <w:tcPr>
            <w:tcW w:w="2127" w:type="dxa"/>
          </w:tcPr>
          <w:p w14:paraId="1648F5DB"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4,5</w:t>
            </w:r>
          </w:p>
        </w:tc>
      </w:tr>
      <w:tr w:rsidR="00FB0755" w:rsidRPr="000F5C02" w14:paraId="3FB4994C" w14:textId="77777777" w:rsidTr="000F5C02">
        <w:trPr>
          <w:trHeight w:val="304"/>
        </w:trPr>
        <w:tc>
          <w:tcPr>
            <w:tcW w:w="1696" w:type="dxa"/>
          </w:tcPr>
          <w:p w14:paraId="63791933"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4</w:t>
            </w:r>
          </w:p>
        </w:tc>
        <w:tc>
          <w:tcPr>
            <w:tcW w:w="1276" w:type="dxa"/>
          </w:tcPr>
          <w:p w14:paraId="37C89B29"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В</w:t>
            </w:r>
          </w:p>
        </w:tc>
        <w:tc>
          <w:tcPr>
            <w:tcW w:w="1701" w:type="dxa"/>
          </w:tcPr>
          <w:p w14:paraId="25F5415F"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76</w:t>
            </w:r>
          </w:p>
        </w:tc>
        <w:tc>
          <w:tcPr>
            <w:tcW w:w="1701" w:type="dxa"/>
          </w:tcPr>
          <w:p w14:paraId="4CD9AC4F"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85,3</w:t>
            </w:r>
          </w:p>
        </w:tc>
        <w:tc>
          <w:tcPr>
            <w:tcW w:w="1564" w:type="dxa"/>
          </w:tcPr>
          <w:p w14:paraId="55B42186"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w:t>
            </w:r>
          </w:p>
        </w:tc>
        <w:tc>
          <w:tcPr>
            <w:tcW w:w="2127" w:type="dxa"/>
          </w:tcPr>
          <w:p w14:paraId="7A76EED0"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7,9</w:t>
            </w:r>
          </w:p>
        </w:tc>
      </w:tr>
      <w:tr w:rsidR="00FB0755" w:rsidRPr="000F5C02" w14:paraId="6BEB1A7B" w14:textId="77777777" w:rsidTr="000F5C02">
        <w:trPr>
          <w:trHeight w:val="291"/>
        </w:trPr>
        <w:tc>
          <w:tcPr>
            <w:tcW w:w="1696" w:type="dxa"/>
          </w:tcPr>
          <w:p w14:paraId="0E69DCA4"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5</w:t>
            </w:r>
          </w:p>
        </w:tc>
        <w:tc>
          <w:tcPr>
            <w:tcW w:w="1276" w:type="dxa"/>
          </w:tcPr>
          <w:p w14:paraId="0E4245DD"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Ә</w:t>
            </w:r>
          </w:p>
        </w:tc>
        <w:tc>
          <w:tcPr>
            <w:tcW w:w="1701" w:type="dxa"/>
          </w:tcPr>
          <w:p w14:paraId="1F7EF14D"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78</w:t>
            </w:r>
          </w:p>
        </w:tc>
        <w:tc>
          <w:tcPr>
            <w:tcW w:w="1701" w:type="dxa"/>
          </w:tcPr>
          <w:p w14:paraId="63FBCB6C"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87,6</w:t>
            </w:r>
          </w:p>
        </w:tc>
        <w:tc>
          <w:tcPr>
            <w:tcW w:w="1564" w:type="dxa"/>
          </w:tcPr>
          <w:p w14:paraId="4DB7CDC4"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w:t>
            </w:r>
          </w:p>
        </w:tc>
        <w:tc>
          <w:tcPr>
            <w:tcW w:w="2127" w:type="dxa"/>
          </w:tcPr>
          <w:p w14:paraId="1F5DC8BF"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7,9</w:t>
            </w:r>
          </w:p>
        </w:tc>
      </w:tr>
      <w:tr w:rsidR="00FB0755" w:rsidRPr="000F5C02" w14:paraId="46F80216" w14:textId="77777777" w:rsidTr="000F5C02">
        <w:trPr>
          <w:trHeight w:val="291"/>
        </w:trPr>
        <w:tc>
          <w:tcPr>
            <w:tcW w:w="1696" w:type="dxa"/>
          </w:tcPr>
          <w:p w14:paraId="3563CB62"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6</w:t>
            </w:r>
          </w:p>
        </w:tc>
        <w:tc>
          <w:tcPr>
            <w:tcW w:w="1276" w:type="dxa"/>
          </w:tcPr>
          <w:p w14:paraId="507E3B41"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А</w:t>
            </w:r>
          </w:p>
        </w:tc>
        <w:tc>
          <w:tcPr>
            <w:tcW w:w="1701" w:type="dxa"/>
          </w:tcPr>
          <w:p w14:paraId="15B3FF7D"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81</w:t>
            </w:r>
          </w:p>
        </w:tc>
        <w:tc>
          <w:tcPr>
            <w:tcW w:w="1701" w:type="dxa"/>
          </w:tcPr>
          <w:p w14:paraId="355D0DD7"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91,0</w:t>
            </w:r>
          </w:p>
        </w:tc>
        <w:tc>
          <w:tcPr>
            <w:tcW w:w="1564" w:type="dxa"/>
          </w:tcPr>
          <w:p w14:paraId="4DE8CA1F"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18</w:t>
            </w:r>
          </w:p>
        </w:tc>
        <w:tc>
          <w:tcPr>
            <w:tcW w:w="2127" w:type="dxa"/>
          </w:tcPr>
          <w:p w14:paraId="769ED901" w14:textId="77777777" w:rsidR="00FB0755" w:rsidRPr="000F5C02" w:rsidRDefault="00FB0755" w:rsidP="00FA76AD">
            <w:pPr>
              <w:jc w:val="center"/>
              <w:rPr>
                <w:rFonts w:ascii="Times New Roman" w:hAnsi="Times New Roman" w:cs="Times New Roman"/>
                <w:bCs/>
                <w:sz w:val="24"/>
                <w:szCs w:val="24"/>
                <w:lang w:val="kk-KZ"/>
              </w:rPr>
            </w:pPr>
            <w:r w:rsidRPr="000F5C02">
              <w:rPr>
                <w:rFonts w:ascii="Times New Roman" w:hAnsi="Times New Roman" w:cs="Times New Roman"/>
                <w:bCs/>
                <w:sz w:val="24"/>
                <w:szCs w:val="24"/>
                <w:lang w:val="kk-KZ"/>
              </w:rPr>
              <w:t>20,4</w:t>
            </w:r>
          </w:p>
        </w:tc>
      </w:tr>
    </w:tbl>
    <w:p w14:paraId="28B35BCA" w14:textId="77777777" w:rsidR="000F5C02" w:rsidRDefault="000F5C02" w:rsidP="00FB0755">
      <w:pPr>
        <w:spacing w:after="45" w:line="240" w:lineRule="auto"/>
        <w:ind w:firstLine="567"/>
        <w:jc w:val="both"/>
        <w:rPr>
          <w:rFonts w:ascii="Times New Roman" w:hAnsi="Times New Roman" w:cs="Times New Roman"/>
          <w:sz w:val="28"/>
          <w:szCs w:val="28"/>
          <w:lang w:val="kk-KZ"/>
        </w:rPr>
      </w:pPr>
    </w:p>
    <w:p w14:paraId="158D82DB" w14:textId="0C36ADB9" w:rsidR="00FB0755" w:rsidRDefault="00FB0755" w:rsidP="000F5C02">
      <w:pPr>
        <w:spacing w:after="45"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Бұл </w:t>
      </w:r>
      <w:r w:rsidR="009728C7">
        <w:rPr>
          <w:rFonts w:ascii="Times New Roman" w:hAnsi="Times New Roman" w:cs="Times New Roman"/>
          <w:sz w:val="28"/>
          <w:szCs w:val="28"/>
          <w:lang w:val="kk-KZ"/>
        </w:rPr>
        <w:t>сауалнаманы</w:t>
      </w:r>
      <w:r>
        <w:rPr>
          <w:rFonts w:ascii="Times New Roman" w:hAnsi="Times New Roman" w:cs="Times New Roman"/>
          <w:sz w:val="28"/>
          <w:szCs w:val="28"/>
          <w:lang w:val="kk-KZ"/>
        </w:rPr>
        <w:t xml:space="preserve"> талдау барысында студенттер таңдаған жауаптарынан, әсіресе бақылау тобы студенттерінің жауабынан, ноосфералық ойларының әлі де қалыптаспағанын айқын көрінді. Оның басты себебі, әрине, студенттерге бұл сала бойынша білім мазмұны мүлде дерлік таныс болмауында деп санаймыз. Бірақ, бақылау тобы студенттерінің де тест өте қызықты екенін, бірақ нақты жауапқа дайындық керек екенін айтқанын атап өтеміз.</w:t>
      </w:r>
    </w:p>
    <w:p w14:paraId="70E1D895" w14:textId="30CD53D5" w:rsidR="00FB0755" w:rsidRDefault="00FB0755" w:rsidP="000F5C02">
      <w:pPr>
        <w:spacing w:after="45"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Ноосфералық білім негізінде болашақ бастауыш сынып мұғалімдерін визуалдық қабылдауға даярлаудың теориялық-әдіснамалық негіздерін жүйелеу нәтижесінде осы мақсаттағы модельді жасау мүмкін болды. Модельдің жүзеге асырылуына арналған элективті курстың оқу бағдарламасы және қажетті дидактикалық құралдар жинақталған әдістемелік жүйе </w:t>
      </w:r>
      <w:r w:rsidR="009728C7">
        <w:rPr>
          <w:rFonts w:ascii="Times New Roman" w:hAnsi="Times New Roman" w:cs="Times New Roman"/>
          <w:sz w:val="28"/>
          <w:szCs w:val="28"/>
          <w:lang w:val="kk-KZ"/>
        </w:rPr>
        <w:t>тәжірибелік-</w:t>
      </w:r>
      <w:r>
        <w:rPr>
          <w:rFonts w:ascii="Times New Roman" w:hAnsi="Times New Roman" w:cs="Times New Roman"/>
          <w:sz w:val="28"/>
          <w:szCs w:val="28"/>
          <w:lang w:val="kk-KZ"/>
        </w:rPr>
        <w:t xml:space="preserve"> эксперименттен өткізілді. </w:t>
      </w:r>
    </w:p>
    <w:p w14:paraId="233EC1D8" w14:textId="1860E2C7" w:rsidR="00FB0755" w:rsidRDefault="002275BE" w:rsidP="000F5C02">
      <w:pPr>
        <w:spacing w:after="45"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FB0755">
        <w:rPr>
          <w:rFonts w:ascii="Times New Roman" w:hAnsi="Times New Roman" w:cs="Times New Roman"/>
          <w:sz w:val="28"/>
          <w:szCs w:val="28"/>
          <w:lang w:val="kk-KZ"/>
        </w:rPr>
        <w:t xml:space="preserve">алыптастыру кезеңінде іске асырылған оқу бағдарламасы мен әдістемелік жүйенің тиімділігі эксперименттің бақылау кезеңінде студенттерге кесінді тапсырмалар мен тестілеу арқылы тексерілді. Әзірленген оқу бағдарламасы және оның әдістемелік жүйесінің тиімділігі элективті курс барысында дәлелденді деп айта аламыз. </w:t>
      </w:r>
    </w:p>
    <w:p w14:paraId="399F3CBB" w14:textId="77777777" w:rsidR="00FB0755" w:rsidRDefault="00FB0755" w:rsidP="00DF2F78">
      <w:pPr>
        <w:spacing w:after="45" w:line="240" w:lineRule="auto"/>
        <w:jc w:val="both"/>
        <w:rPr>
          <w:rFonts w:ascii="Times New Roman" w:hAnsi="Times New Roman" w:cs="Times New Roman"/>
          <w:sz w:val="28"/>
          <w:szCs w:val="28"/>
          <w:lang w:val="kk-KZ"/>
        </w:rPr>
      </w:pPr>
    </w:p>
    <w:p w14:paraId="1115DF2F" w14:textId="77777777" w:rsidR="00FB0755" w:rsidRDefault="00FB0755" w:rsidP="001A46B5">
      <w:pPr>
        <w:spacing w:after="45" w:line="240" w:lineRule="auto"/>
        <w:jc w:val="both"/>
        <w:rPr>
          <w:rFonts w:ascii="Times New Roman" w:hAnsi="Times New Roman" w:cs="Times New Roman"/>
          <w:sz w:val="28"/>
          <w:szCs w:val="28"/>
          <w:lang w:val="kk-KZ"/>
        </w:rPr>
      </w:pPr>
    </w:p>
    <w:p w14:paraId="4D1BDC3A" w14:textId="77777777" w:rsidR="002B23F3" w:rsidRDefault="002B23F3" w:rsidP="00B31054">
      <w:pPr>
        <w:spacing w:after="0" w:line="240" w:lineRule="auto"/>
        <w:jc w:val="center"/>
        <w:rPr>
          <w:rFonts w:ascii="Times New Roman" w:hAnsi="Times New Roman" w:cs="Times New Roman"/>
          <w:b/>
          <w:sz w:val="28"/>
          <w:szCs w:val="28"/>
          <w:lang w:val="kk-KZ"/>
        </w:rPr>
      </w:pPr>
    </w:p>
    <w:p w14:paraId="6423E1D1" w14:textId="77777777" w:rsidR="002B23F3" w:rsidRDefault="002B23F3" w:rsidP="00B31054">
      <w:pPr>
        <w:spacing w:after="0" w:line="240" w:lineRule="auto"/>
        <w:jc w:val="center"/>
        <w:rPr>
          <w:rFonts w:ascii="Times New Roman" w:hAnsi="Times New Roman" w:cs="Times New Roman"/>
          <w:b/>
          <w:sz w:val="28"/>
          <w:szCs w:val="28"/>
          <w:lang w:val="kk-KZ"/>
        </w:rPr>
      </w:pPr>
    </w:p>
    <w:p w14:paraId="06226A65" w14:textId="77777777" w:rsidR="002B23F3" w:rsidRDefault="002B23F3" w:rsidP="00B31054">
      <w:pPr>
        <w:spacing w:after="0" w:line="240" w:lineRule="auto"/>
        <w:jc w:val="center"/>
        <w:rPr>
          <w:rFonts w:ascii="Times New Roman" w:hAnsi="Times New Roman" w:cs="Times New Roman"/>
          <w:b/>
          <w:sz w:val="28"/>
          <w:szCs w:val="28"/>
          <w:lang w:val="kk-KZ"/>
        </w:rPr>
      </w:pPr>
    </w:p>
    <w:p w14:paraId="64FBFE23" w14:textId="77777777" w:rsidR="002B23F3" w:rsidRDefault="002B23F3" w:rsidP="00B31054">
      <w:pPr>
        <w:spacing w:after="0" w:line="240" w:lineRule="auto"/>
        <w:jc w:val="center"/>
        <w:rPr>
          <w:rFonts w:ascii="Times New Roman" w:hAnsi="Times New Roman" w:cs="Times New Roman"/>
          <w:b/>
          <w:sz w:val="28"/>
          <w:szCs w:val="28"/>
          <w:lang w:val="kk-KZ"/>
        </w:rPr>
      </w:pPr>
    </w:p>
    <w:p w14:paraId="78AAA7FA" w14:textId="77777777" w:rsidR="002B23F3" w:rsidRDefault="002B23F3" w:rsidP="00B31054">
      <w:pPr>
        <w:spacing w:after="0" w:line="240" w:lineRule="auto"/>
        <w:jc w:val="center"/>
        <w:rPr>
          <w:rFonts w:ascii="Times New Roman" w:hAnsi="Times New Roman" w:cs="Times New Roman"/>
          <w:b/>
          <w:sz w:val="28"/>
          <w:szCs w:val="28"/>
          <w:lang w:val="kk-KZ"/>
        </w:rPr>
      </w:pPr>
    </w:p>
    <w:p w14:paraId="4C5568F2" w14:textId="77777777" w:rsidR="002B23F3" w:rsidRDefault="002B23F3" w:rsidP="00B31054">
      <w:pPr>
        <w:spacing w:after="0" w:line="240" w:lineRule="auto"/>
        <w:jc w:val="center"/>
        <w:rPr>
          <w:rFonts w:ascii="Times New Roman" w:hAnsi="Times New Roman" w:cs="Times New Roman"/>
          <w:b/>
          <w:sz w:val="28"/>
          <w:szCs w:val="28"/>
          <w:lang w:val="kk-KZ"/>
        </w:rPr>
      </w:pPr>
    </w:p>
    <w:p w14:paraId="5CD23B84" w14:textId="77777777" w:rsidR="002B23F3" w:rsidRDefault="002B23F3" w:rsidP="00B31054">
      <w:pPr>
        <w:spacing w:after="0" w:line="240" w:lineRule="auto"/>
        <w:jc w:val="center"/>
        <w:rPr>
          <w:rFonts w:ascii="Times New Roman" w:hAnsi="Times New Roman" w:cs="Times New Roman"/>
          <w:b/>
          <w:sz w:val="28"/>
          <w:szCs w:val="28"/>
          <w:lang w:val="kk-KZ"/>
        </w:rPr>
      </w:pPr>
    </w:p>
    <w:p w14:paraId="69712E94" w14:textId="77777777" w:rsidR="002B23F3" w:rsidRDefault="002B23F3" w:rsidP="00B31054">
      <w:pPr>
        <w:spacing w:after="0" w:line="240" w:lineRule="auto"/>
        <w:jc w:val="center"/>
        <w:rPr>
          <w:rFonts w:ascii="Times New Roman" w:hAnsi="Times New Roman" w:cs="Times New Roman"/>
          <w:b/>
          <w:sz w:val="28"/>
          <w:szCs w:val="28"/>
          <w:lang w:val="kk-KZ"/>
        </w:rPr>
      </w:pPr>
    </w:p>
    <w:p w14:paraId="5A3855BD" w14:textId="77777777" w:rsidR="002B23F3" w:rsidRDefault="002B23F3" w:rsidP="00B31054">
      <w:pPr>
        <w:spacing w:after="0" w:line="240" w:lineRule="auto"/>
        <w:jc w:val="center"/>
        <w:rPr>
          <w:rFonts w:ascii="Times New Roman" w:hAnsi="Times New Roman" w:cs="Times New Roman"/>
          <w:b/>
          <w:sz w:val="28"/>
          <w:szCs w:val="28"/>
          <w:lang w:val="kk-KZ"/>
        </w:rPr>
      </w:pPr>
    </w:p>
    <w:p w14:paraId="703C3AC7" w14:textId="77777777" w:rsidR="002B23F3" w:rsidRDefault="002B23F3" w:rsidP="00B31054">
      <w:pPr>
        <w:spacing w:after="0" w:line="240" w:lineRule="auto"/>
        <w:jc w:val="center"/>
        <w:rPr>
          <w:rFonts w:ascii="Times New Roman" w:hAnsi="Times New Roman" w:cs="Times New Roman"/>
          <w:b/>
          <w:sz w:val="28"/>
          <w:szCs w:val="28"/>
          <w:lang w:val="kk-KZ"/>
        </w:rPr>
      </w:pPr>
    </w:p>
    <w:p w14:paraId="2F7D1EC0" w14:textId="77777777" w:rsidR="002B23F3" w:rsidRDefault="002B23F3" w:rsidP="00B31054">
      <w:pPr>
        <w:spacing w:after="0" w:line="240" w:lineRule="auto"/>
        <w:jc w:val="center"/>
        <w:rPr>
          <w:rFonts w:ascii="Times New Roman" w:hAnsi="Times New Roman" w:cs="Times New Roman"/>
          <w:b/>
          <w:sz w:val="28"/>
          <w:szCs w:val="28"/>
          <w:lang w:val="kk-KZ"/>
        </w:rPr>
      </w:pPr>
    </w:p>
    <w:p w14:paraId="3197DF85" w14:textId="77777777" w:rsidR="002B23F3" w:rsidRDefault="002B23F3" w:rsidP="00B31054">
      <w:pPr>
        <w:spacing w:after="0" w:line="240" w:lineRule="auto"/>
        <w:jc w:val="center"/>
        <w:rPr>
          <w:rFonts w:ascii="Times New Roman" w:hAnsi="Times New Roman" w:cs="Times New Roman"/>
          <w:b/>
          <w:sz w:val="28"/>
          <w:szCs w:val="28"/>
          <w:lang w:val="kk-KZ"/>
        </w:rPr>
      </w:pPr>
    </w:p>
    <w:p w14:paraId="429865B5" w14:textId="77777777" w:rsidR="002B23F3" w:rsidRDefault="002B23F3" w:rsidP="00B31054">
      <w:pPr>
        <w:spacing w:after="0" w:line="240" w:lineRule="auto"/>
        <w:jc w:val="center"/>
        <w:rPr>
          <w:rFonts w:ascii="Times New Roman" w:hAnsi="Times New Roman" w:cs="Times New Roman"/>
          <w:b/>
          <w:sz w:val="28"/>
          <w:szCs w:val="28"/>
          <w:lang w:val="kk-KZ"/>
        </w:rPr>
      </w:pPr>
    </w:p>
    <w:p w14:paraId="0CFFF01A" w14:textId="77777777" w:rsidR="002B23F3" w:rsidRDefault="002B23F3" w:rsidP="00B31054">
      <w:pPr>
        <w:spacing w:after="0" w:line="240" w:lineRule="auto"/>
        <w:jc w:val="center"/>
        <w:rPr>
          <w:rFonts w:ascii="Times New Roman" w:hAnsi="Times New Roman" w:cs="Times New Roman"/>
          <w:b/>
          <w:sz w:val="28"/>
          <w:szCs w:val="28"/>
          <w:lang w:val="kk-KZ"/>
        </w:rPr>
      </w:pPr>
    </w:p>
    <w:p w14:paraId="236BAF0F" w14:textId="6067EBF1" w:rsidR="009711A1" w:rsidRDefault="009711A1" w:rsidP="00B310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F1FC73F" w14:textId="59F7D89B" w:rsidR="00B31054" w:rsidRDefault="00B31054" w:rsidP="00B31054">
      <w:pPr>
        <w:spacing w:after="0" w:line="240" w:lineRule="auto"/>
        <w:jc w:val="center"/>
        <w:rPr>
          <w:rFonts w:ascii="Times New Roman" w:hAnsi="Times New Roman" w:cs="Times New Roman"/>
          <w:b/>
          <w:sz w:val="28"/>
          <w:szCs w:val="28"/>
          <w:lang w:val="kk-KZ"/>
        </w:rPr>
      </w:pPr>
      <w:r w:rsidRPr="00E53329">
        <w:rPr>
          <w:rFonts w:ascii="Times New Roman" w:hAnsi="Times New Roman" w:cs="Times New Roman"/>
          <w:b/>
          <w:sz w:val="28"/>
          <w:szCs w:val="28"/>
          <w:lang w:val="kk-KZ"/>
        </w:rPr>
        <w:lastRenderedPageBreak/>
        <w:t>ҚОРЫТЫНДЫ</w:t>
      </w:r>
    </w:p>
    <w:p w14:paraId="7F4F897C" w14:textId="295A5AC7" w:rsidR="00B06F78" w:rsidRDefault="00B06F78" w:rsidP="00B31054">
      <w:pPr>
        <w:spacing w:after="0" w:line="240" w:lineRule="auto"/>
        <w:jc w:val="center"/>
        <w:rPr>
          <w:rFonts w:ascii="Times New Roman" w:hAnsi="Times New Roman" w:cs="Times New Roman"/>
          <w:b/>
          <w:sz w:val="28"/>
          <w:szCs w:val="28"/>
          <w:lang w:val="kk-KZ"/>
        </w:rPr>
      </w:pPr>
    </w:p>
    <w:p w14:paraId="2EAABB87" w14:textId="1D688EB2" w:rsidR="00B06F78" w:rsidRPr="00B06F78" w:rsidRDefault="007C700C" w:rsidP="000F5C02">
      <w:pPr>
        <w:spacing w:after="0" w:line="240" w:lineRule="auto"/>
        <w:ind w:firstLine="709"/>
        <w:jc w:val="both"/>
        <w:rPr>
          <w:rFonts w:ascii="Times New Roman" w:hAnsi="Times New Roman" w:cs="Times New Roman"/>
          <w:bCs/>
          <w:sz w:val="28"/>
          <w:szCs w:val="28"/>
          <w:lang w:val="kk-KZ"/>
        </w:rPr>
      </w:pPr>
      <w:r w:rsidRPr="007C700C">
        <w:rPr>
          <w:rFonts w:ascii="Times New Roman" w:hAnsi="Times New Roman" w:cs="Times New Roman"/>
          <w:bCs/>
          <w:sz w:val="28"/>
          <w:szCs w:val="28"/>
          <w:lang w:val="kk-KZ"/>
        </w:rPr>
        <w:t>Болашақ бастауыш сынып мұғалімдерін ноосфералық білім негізінде визуалды өнерді қабылдауға даярлау мәселесін теориялық және практикалық аспектілер</w:t>
      </w:r>
      <w:r>
        <w:rPr>
          <w:rFonts w:ascii="Times New Roman" w:hAnsi="Times New Roman" w:cs="Times New Roman"/>
          <w:bCs/>
          <w:sz w:val="28"/>
          <w:szCs w:val="28"/>
          <w:lang w:val="kk-KZ"/>
        </w:rPr>
        <w:t xml:space="preserve"> бойынша </w:t>
      </w:r>
      <w:r w:rsidRPr="007C700C">
        <w:rPr>
          <w:rFonts w:ascii="Times New Roman" w:hAnsi="Times New Roman" w:cs="Times New Roman"/>
          <w:bCs/>
          <w:sz w:val="28"/>
          <w:szCs w:val="28"/>
          <w:lang w:val="kk-KZ"/>
        </w:rPr>
        <w:t>зерттеу нәтижесінде қол жеткізген мол игі нәтижелер бұл бағыттың жаңа заман педагогикасы екендігін және оның заман дамуымен қарқындап дамуға толық мүмкіндігі бар екендігіне көз жеткізді.</w:t>
      </w:r>
      <w:r w:rsidR="00B06F78" w:rsidRPr="00B06F78">
        <w:rPr>
          <w:rFonts w:ascii="Times New Roman" w:hAnsi="Times New Roman" w:cs="Times New Roman"/>
          <w:bCs/>
          <w:sz w:val="28"/>
          <w:szCs w:val="28"/>
          <w:lang w:val="kk-KZ"/>
        </w:rPr>
        <w:t xml:space="preserve"> «</w:t>
      </w:r>
      <w:r w:rsidR="00430C4A" w:rsidRPr="00430C4A">
        <w:rPr>
          <w:rFonts w:ascii="Times New Roman" w:hAnsi="Times New Roman" w:cs="Times New Roman"/>
          <w:bCs/>
          <w:sz w:val="28"/>
          <w:szCs w:val="28"/>
          <w:lang w:val="kk-KZ"/>
        </w:rPr>
        <w:t>Болашақ бастауыш сынып мұғалімдерін ноосфералық білім негізінде визуалды өнерді қабылдауға даярлау</w:t>
      </w:r>
      <w:r w:rsidR="00B06F78" w:rsidRPr="00B06F78">
        <w:rPr>
          <w:rFonts w:ascii="Times New Roman" w:hAnsi="Times New Roman" w:cs="Times New Roman"/>
          <w:bCs/>
          <w:sz w:val="28"/>
          <w:szCs w:val="28"/>
          <w:lang w:val="kk-KZ"/>
        </w:rPr>
        <w:t xml:space="preserve">» атты диссертациялық зерттеу жұмысының ғылыми болжамы дәлелденді және бірнеше теориялық және қолданбалы нәтижелер алынды. </w:t>
      </w:r>
    </w:p>
    <w:p w14:paraId="66E8E815" w14:textId="3EB4FFF6" w:rsidR="00B06F78" w:rsidRPr="00B06F78" w:rsidRDefault="00B06F78" w:rsidP="000F5C02">
      <w:pPr>
        <w:spacing w:after="0" w:line="240" w:lineRule="auto"/>
        <w:ind w:firstLine="709"/>
        <w:jc w:val="both"/>
        <w:rPr>
          <w:rFonts w:ascii="Times New Roman" w:hAnsi="Times New Roman" w:cs="Times New Roman"/>
          <w:bCs/>
          <w:sz w:val="28"/>
          <w:szCs w:val="28"/>
          <w:lang w:val="kk-KZ"/>
        </w:rPr>
      </w:pPr>
      <w:r w:rsidRPr="00B06F78">
        <w:rPr>
          <w:rFonts w:ascii="Times New Roman" w:hAnsi="Times New Roman" w:cs="Times New Roman"/>
          <w:bCs/>
          <w:sz w:val="28"/>
          <w:szCs w:val="28"/>
          <w:lang w:val="kk-KZ"/>
        </w:rPr>
        <w:t>Жүргізілген теориялық-әдіснамалық және тәжірибелік</w:t>
      </w:r>
      <w:r w:rsidR="007F1F5D">
        <w:rPr>
          <w:rFonts w:ascii="Times New Roman" w:hAnsi="Times New Roman" w:cs="Times New Roman"/>
          <w:bCs/>
          <w:sz w:val="28"/>
          <w:szCs w:val="28"/>
          <w:lang w:val="kk-KZ"/>
        </w:rPr>
        <w:t>-эксперимент</w:t>
      </w:r>
      <w:r w:rsidRPr="00B06F78">
        <w:rPr>
          <w:rFonts w:ascii="Times New Roman" w:hAnsi="Times New Roman" w:cs="Times New Roman"/>
          <w:bCs/>
          <w:sz w:val="28"/>
          <w:szCs w:val="28"/>
          <w:lang w:val="kk-KZ"/>
        </w:rPr>
        <w:t xml:space="preserve"> жұмысының нәтижелері төмендегідей қорытындылар жасауға мүмкіндік берді:</w:t>
      </w:r>
    </w:p>
    <w:p w14:paraId="101C6242" w14:textId="4245E316" w:rsidR="00B06F78" w:rsidRPr="00B06F78" w:rsidRDefault="00B06F78" w:rsidP="000F5C02">
      <w:pPr>
        <w:spacing w:after="0" w:line="240" w:lineRule="auto"/>
        <w:ind w:firstLine="709"/>
        <w:jc w:val="both"/>
        <w:rPr>
          <w:rFonts w:ascii="Times New Roman" w:hAnsi="Times New Roman" w:cs="Times New Roman"/>
          <w:bCs/>
          <w:sz w:val="28"/>
          <w:szCs w:val="28"/>
          <w:lang w:val="kk-KZ"/>
        </w:rPr>
      </w:pPr>
      <w:r w:rsidRPr="00B06F78">
        <w:rPr>
          <w:rFonts w:ascii="Times New Roman" w:hAnsi="Times New Roman" w:cs="Times New Roman"/>
          <w:bCs/>
          <w:sz w:val="28"/>
          <w:szCs w:val="28"/>
          <w:lang w:val="kk-KZ"/>
        </w:rPr>
        <w:t xml:space="preserve">1. Қазіргі білім беру жүйесінің жұмысын реттеуге арналған мемлекеттің стратегиялық даму бағдарламалары мен нормативті құжаттарға жасалған талдаулар негізінде </w:t>
      </w:r>
      <w:r w:rsidR="002166A1">
        <w:rPr>
          <w:rFonts w:ascii="Times New Roman" w:hAnsi="Times New Roman" w:cs="Times New Roman"/>
          <w:bCs/>
          <w:sz w:val="28"/>
          <w:szCs w:val="28"/>
          <w:lang w:val="kk-KZ"/>
        </w:rPr>
        <w:t>б</w:t>
      </w:r>
      <w:r w:rsidR="002166A1" w:rsidRPr="002166A1">
        <w:rPr>
          <w:rFonts w:ascii="Times New Roman" w:hAnsi="Times New Roman" w:cs="Times New Roman"/>
          <w:bCs/>
          <w:sz w:val="28"/>
          <w:szCs w:val="28"/>
          <w:lang w:val="kk-KZ"/>
        </w:rPr>
        <w:t>олашақ бастауыш сынып мұғалімдерін ноосфералық білім негізінде визуалды өнерді қабылдауға даярлау</w:t>
      </w:r>
      <w:r w:rsidRPr="00B06F78">
        <w:rPr>
          <w:rFonts w:ascii="Times New Roman" w:hAnsi="Times New Roman" w:cs="Times New Roman"/>
          <w:bCs/>
          <w:sz w:val="28"/>
          <w:szCs w:val="28"/>
          <w:lang w:val="kk-KZ"/>
        </w:rPr>
        <w:t xml:space="preserve"> мәселесінің өзектілігі дәлелденді. </w:t>
      </w:r>
    </w:p>
    <w:p w14:paraId="3A6E89B9" w14:textId="714C859C" w:rsidR="004D10F0" w:rsidRPr="004D10F0" w:rsidRDefault="00B06F78" w:rsidP="000F5C02">
      <w:pPr>
        <w:tabs>
          <w:tab w:val="left" w:pos="1134"/>
        </w:tabs>
        <w:spacing w:after="0" w:line="240" w:lineRule="auto"/>
        <w:ind w:firstLine="709"/>
        <w:jc w:val="both"/>
        <w:rPr>
          <w:rFonts w:ascii="Times New Roman" w:hAnsi="Times New Roman" w:cs="Times New Roman"/>
          <w:bCs/>
          <w:sz w:val="28"/>
          <w:szCs w:val="28"/>
          <w:lang w:val="kk-KZ"/>
        </w:rPr>
      </w:pPr>
      <w:r w:rsidRPr="00B06F78">
        <w:rPr>
          <w:rFonts w:ascii="Times New Roman" w:hAnsi="Times New Roman" w:cs="Times New Roman"/>
          <w:bCs/>
          <w:sz w:val="28"/>
          <w:szCs w:val="28"/>
          <w:lang w:val="kk-KZ"/>
        </w:rPr>
        <w:t xml:space="preserve">2. </w:t>
      </w:r>
      <w:r w:rsidR="004D10F0" w:rsidRPr="004D10F0">
        <w:rPr>
          <w:rFonts w:ascii="Times New Roman" w:hAnsi="Times New Roman" w:cs="Times New Roman"/>
          <w:bCs/>
          <w:sz w:val="28"/>
          <w:szCs w:val="28"/>
          <w:lang w:val="kk-KZ"/>
        </w:rPr>
        <w:tab/>
        <w:t xml:space="preserve">Ноосфера, ноосфералық білім, визуалдық өнер, визуалдық өнерді қабылдау туралы зерттеулер мен ғылыми-әдістемелік еңбектер талданып, теориялық тұжырымдар, ноосфералық педагогика әдістері, жинақталып, зерттеу жұмысының теориялық негіздері жүйеленді. </w:t>
      </w:r>
    </w:p>
    <w:p w14:paraId="13F5D7F6" w14:textId="4B829943" w:rsidR="00B10E50" w:rsidRPr="00B10E50" w:rsidRDefault="004D10F0" w:rsidP="000F5C02">
      <w:pPr>
        <w:spacing w:after="0" w:line="240" w:lineRule="auto"/>
        <w:ind w:firstLine="709"/>
        <w:jc w:val="both"/>
        <w:rPr>
          <w:rFonts w:ascii="Times New Roman" w:hAnsi="Times New Roman" w:cs="Times New Roman"/>
          <w:bCs/>
          <w:sz w:val="28"/>
          <w:szCs w:val="28"/>
          <w:lang w:val="kk-KZ"/>
        </w:rPr>
      </w:pPr>
      <w:r w:rsidRPr="004D10F0">
        <w:rPr>
          <w:rFonts w:ascii="Times New Roman" w:hAnsi="Times New Roman" w:cs="Times New Roman"/>
          <w:bCs/>
          <w:sz w:val="28"/>
          <w:szCs w:val="28"/>
          <w:lang w:val="kk-KZ"/>
        </w:rPr>
        <w:t>Болашақ бастауыш сынып мұғалімдерінің ноосфералық білім негізінде визуалдық өнерді қабылдауға даярлау процесінің ерекшеліктері педагогикалық және психологиялық тұрғыдан талданып, қажетті тұжырымдар жасалынды.</w:t>
      </w:r>
      <w:r w:rsidR="00B10E50" w:rsidRPr="00B10E50">
        <w:rPr>
          <w:rFonts w:ascii="Times New Roman" w:hAnsi="Times New Roman" w:cs="Times New Roman"/>
          <w:bCs/>
          <w:sz w:val="28"/>
          <w:szCs w:val="28"/>
          <w:lang w:val="kk-KZ"/>
        </w:rPr>
        <w:t xml:space="preserve">Білім философиясы, табиғатқа сәйкес оқытуға бағдар ұстанатын әдіснамалық негіздер мен әдістемелік қамтамасыз ету жолдары ХХІ ғасырда жаңа педагогикалық жүйе ретінде дамып келе жатқан ноосфералық білімнің тірегі болып саналады. Н.В. Маслованың ноосфералық білімнің теориялық және әдіснамалық, технологиялық ерекшеліктерін жан-жақты қарастырған  еңбектеріндегі тұжырымдар ноосфералық білім заңдылықтары білім берудің барлық деңгейлерінде  қолданылуына жол ашады деп айта аламыз. </w:t>
      </w:r>
    </w:p>
    <w:p w14:paraId="596ABC53" w14:textId="77777777" w:rsidR="00B10E50" w:rsidRPr="00B10E50" w:rsidRDefault="00B10E50" w:rsidP="000F5C02">
      <w:pPr>
        <w:spacing w:after="0" w:line="240" w:lineRule="auto"/>
        <w:ind w:firstLine="709"/>
        <w:jc w:val="both"/>
        <w:rPr>
          <w:rFonts w:ascii="Times New Roman" w:hAnsi="Times New Roman" w:cs="Times New Roman"/>
          <w:bCs/>
          <w:sz w:val="28"/>
          <w:szCs w:val="28"/>
          <w:lang w:val="kk-KZ"/>
        </w:rPr>
      </w:pPr>
      <w:r w:rsidRPr="00B10E50">
        <w:rPr>
          <w:rFonts w:ascii="Times New Roman" w:hAnsi="Times New Roman" w:cs="Times New Roman"/>
          <w:bCs/>
          <w:sz w:val="28"/>
          <w:szCs w:val="28"/>
          <w:lang w:val="kk-KZ"/>
        </w:rPr>
        <w:t xml:space="preserve">Отандық және шетелдік ғалымдардың (Т.С.Садықовтың, М.Н.Абишевтің, З.М. Абишеваның, Н.Г.Куликованың, М.С. Гончаренконың, Б.А.Астафьевтің т.б.)  еңбектеріндегі ноосфералық білім берудің дүниетанымдық негіздері толыққанды талдау негізінде көрсетілген. Биосфераның эволюциялық жалғасы ретінде танылған ноосфераны геометриялық сфера ретінде емес,  адамның парасаттылығы орап алған жаңа прогресс деңгейі ретінде қабылдап, В.И. Вернадский идеясының білім беру жүйесіне енгізу мүмкіндіктерін қарастыра отырып, ноосфералық педагогиканың мол мүмкіндіктері бар екені анықталды. Өйткені парасатты, ақылды және әлемді, табиғатты, қоғамды оларға деген  бейбіт және гармониялық қатынасы арқылы біртұтастықтағы жүйе ретінде қабылдайтын және өзінің тұлғасын да сол  біртұтас жүйеде өмір сүруге бейімдейтін тұлғаны даярлауға ноосфералық білімнің қуаты зор болып табылады. </w:t>
      </w:r>
    </w:p>
    <w:p w14:paraId="2E51827E" w14:textId="6EC7B2B0" w:rsidR="00B10E50" w:rsidRDefault="00B10E50" w:rsidP="000F5C02">
      <w:pPr>
        <w:spacing w:after="0" w:line="240" w:lineRule="auto"/>
        <w:ind w:firstLine="709"/>
        <w:jc w:val="both"/>
        <w:rPr>
          <w:rFonts w:ascii="Times New Roman" w:hAnsi="Times New Roman" w:cs="Times New Roman"/>
          <w:bCs/>
          <w:sz w:val="28"/>
          <w:szCs w:val="28"/>
          <w:lang w:val="kk-KZ"/>
        </w:rPr>
      </w:pPr>
      <w:r w:rsidRPr="00B10E50">
        <w:rPr>
          <w:rFonts w:ascii="Times New Roman" w:hAnsi="Times New Roman" w:cs="Times New Roman"/>
          <w:bCs/>
          <w:sz w:val="28"/>
          <w:szCs w:val="28"/>
          <w:lang w:val="kk-KZ"/>
        </w:rPr>
        <w:lastRenderedPageBreak/>
        <w:t>Болашақ бастауыш сынып мұғалімдерін ноосфералық білім негізінде визуалды өнерді қабылдауға даярлау мәселесін теориялық және практикалық аспектілерден зерттеу нәтижесінде қол жеткізген мол игі нәтижелер бұл бағыттың жаңа заман педагогикасы екендігін және оның заман дамуымен қарқындап дамуға толық мүмкіндігі бар екендігіне көз жеткізілді. Ноосфера теориясы тұрғысынан және ноосфералық білім тұжырымдамалары тұрғысынан талдау негізінде болашақ бастауыш сынып мұғалімдерін даярлау процесінде, атап айтқанда, оқу бағдарламаларының компоненттері ретінде, оқу құралдарының мазмұнына жеке тақырыптар ретінде  ноосфера идеясын кең түрде енгізу қажеттілігі анықталды.</w:t>
      </w:r>
    </w:p>
    <w:p w14:paraId="2BF23A12" w14:textId="36427364" w:rsidR="00B06F78" w:rsidRPr="00B06F78" w:rsidRDefault="00B06F78" w:rsidP="000F5C02">
      <w:pPr>
        <w:spacing w:after="0" w:line="240" w:lineRule="auto"/>
        <w:ind w:firstLine="709"/>
        <w:jc w:val="both"/>
        <w:rPr>
          <w:rFonts w:ascii="Times New Roman" w:hAnsi="Times New Roman" w:cs="Times New Roman"/>
          <w:bCs/>
          <w:sz w:val="28"/>
          <w:szCs w:val="28"/>
          <w:lang w:val="kk-KZ"/>
        </w:rPr>
      </w:pPr>
      <w:r w:rsidRPr="00B06F78">
        <w:rPr>
          <w:rFonts w:ascii="Times New Roman" w:hAnsi="Times New Roman" w:cs="Times New Roman"/>
          <w:bCs/>
          <w:sz w:val="28"/>
          <w:szCs w:val="28"/>
          <w:lang w:val="kk-KZ"/>
        </w:rPr>
        <w:t xml:space="preserve">Мәселеге қатысты теориялық еңбектерге жасалған талдаулар  </w:t>
      </w:r>
      <w:r w:rsidR="00F52682" w:rsidRPr="00F52682">
        <w:rPr>
          <w:rFonts w:ascii="Times New Roman" w:hAnsi="Times New Roman" w:cs="Times New Roman"/>
          <w:bCs/>
          <w:sz w:val="28"/>
          <w:szCs w:val="28"/>
          <w:lang w:val="kk-KZ"/>
        </w:rPr>
        <w:t>«</w:t>
      </w:r>
      <w:r w:rsidR="00F52682">
        <w:rPr>
          <w:rFonts w:ascii="Times New Roman" w:hAnsi="Times New Roman" w:cs="Times New Roman"/>
          <w:bCs/>
          <w:sz w:val="28"/>
          <w:szCs w:val="28"/>
          <w:lang w:val="kk-KZ"/>
        </w:rPr>
        <w:t>н</w:t>
      </w:r>
      <w:r w:rsidR="00F52682" w:rsidRPr="00F52682">
        <w:rPr>
          <w:rFonts w:ascii="Times New Roman" w:hAnsi="Times New Roman" w:cs="Times New Roman"/>
          <w:bCs/>
          <w:sz w:val="28"/>
          <w:szCs w:val="28"/>
          <w:lang w:val="kk-KZ"/>
        </w:rPr>
        <w:t>оосфера»,</w:t>
      </w:r>
      <w:r w:rsidR="001F6350">
        <w:rPr>
          <w:rFonts w:ascii="Times New Roman" w:hAnsi="Times New Roman" w:cs="Times New Roman"/>
          <w:bCs/>
          <w:sz w:val="28"/>
          <w:szCs w:val="28"/>
          <w:lang w:val="kk-KZ"/>
        </w:rPr>
        <w:t xml:space="preserve"> </w:t>
      </w:r>
      <w:r w:rsidR="00F52682" w:rsidRPr="00F52682">
        <w:rPr>
          <w:rFonts w:ascii="Times New Roman" w:hAnsi="Times New Roman" w:cs="Times New Roman"/>
          <w:bCs/>
          <w:sz w:val="28"/>
          <w:szCs w:val="28"/>
          <w:lang w:val="kk-KZ"/>
        </w:rPr>
        <w:t xml:space="preserve">«ноосфералық білім», «ноосфералық білім негізінде визуалды өнерді қабылдау»  ұғымдары мен «Болашақ бастауыш сынып мұғалімдерін ноосфералық білім негізінде визуалды өнерді қабылдауға даярлау» </w:t>
      </w:r>
      <w:r w:rsidRPr="00B06F78">
        <w:rPr>
          <w:rFonts w:ascii="Times New Roman" w:hAnsi="Times New Roman" w:cs="Times New Roman"/>
          <w:bCs/>
          <w:sz w:val="28"/>
          <w:szCs w:val="28"/>
          <w:lang w:val="kk-KZ"/>
        </w:rPr>
        <w:t xml:space="preserve">түсінігінің мәнін түзуге мүмкіндік берді. </w:t>
      </w:r>
    </w:p>
    <w:p w14:paraId="2D8612E6" w14:textId="5C1E539F" w:rsidR="00F52682" w:rsidRDefault="00B06F78" w:rsidP="000F5C02">
      <w:pPr>
        <w:spacing w:after="0" w:line="240" w:lineRule="auto"/>
        <w:ind w:firstLine="709"/>
        <w:jc w:val="both"/>
        <w:rPr>
          <w:rFonts w:ascii="Times New Roman" w:hAnsi="Times New Roman" w:cs="Times New Roman"/>
          <w:bCs/>
          <w:sz w:val="28"/>
          <w:szCs w:val="28"/>
          <w:lang w:val="kk-KZ"/>
        </w:rPr>
      </w:pPr>
      <w:r w:rsidRPr="00A5473B">
        <w:rPr>
          <w:rFonts w:ascii="Times New Roman" w:hAnsi="Times New Roman" w:cs="Times New Roman"/>
          <w:bCs/>
          <w:sz w:val="28"/>
          <w:szCs w:val="28"/>
          <w:lang w:val="kk-KZ"/>
        </w:rPr>
        <w:t>«</w:t>
      </w:r>
      <w:r w:rsidR="00A65256" w:rsidRPr="00A5473B">
        <w:rPr>
          <w:rFonts w:ascii="Times New Roman" w:hAnsi="Times New Roman" w:cs="Times New Roman"/>
          <w:bCs/>
          <w:sz w:val="28"/>
          <w:szCs w:val="28"/>
          <w:lang w:val="kk-KZ"/>
        </w:rPr>
        <w:t>Болашақ бастауыш сынып мұғалімдерін ноосфералық білім негізінде визуалды өнерді қабылдауға даярлау – жоғары оқу орнында адам-табиғат-қоғам-әлемнің өзара гармониялық қарым-қатынасы негізінде  білім алушылардың рухани-құндылық өмірлік бағдарларын өз табиғатымен үйлесімді қалыптастыруға негізделген визуалды өнер туындысын мәдениеттің тарихи феномені ретінде тану әдістерін қолданудағы болашақ бастауыш сынып мұғалімдерін даярлаудың  инновациялық траекториясы</w:t>
      </w:r>
      <w:r w:rsidRPr="00B06F78">
        <w:rPr>
          <w:rFonts w:ascii="Times New Roman" w:hAnsi="Times New Roman" w:cs="Times New Roman"/>
          <w:bCs/>
          <w:sz w:val="28"/>
          <w:szCs w:val="28"/>
          <w:lang w:val="kk-KZ"/>
        </w:rPr>
        <w:t xml:space="preserve">» деген сипаттама берілді. </w:t>
      </w:r>
    </w:p>
    <w:p w14:paraId="41867CA4" w14:textId="75B2513F" w:rsidR="00F52682" w:rsidRPr="00F52682" w:rsidRDefault="006F2BE8" w:rsidP="000F5C0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w:t>
      </w:r>
      <w:r w:rsidR="002D37B1" w:rsidRPr="002D37B1">
        <w:rPr>
          <w:lang w:val="kk-KZ"/>
        </w:rPr>
        <w:t xml:space="preserve"> </w:t>
      </w:r>
      <w:r w:rsidR="002D37B1" w:rsidRPr="002D37B1">
        <w:rPr>
          <w:rFonts w:ascii="Times New Roman" w:hAnsi="Times New Roman" w:cs="Times New Roman"/>
          <w:bCs/>
          <w:sz w:val="28"/>
          <w:szCs w:val="28"/>
          <w:lang w:val="kk-KZ"/>
        </w:rPr>
        <w:t>Ноосфералық білім негізіндегі визуалдық өнердің мазмұнын құрайтын кешенді қасиеттері мен өзіндік белгілерін анықтай отырып, олардың ішінде тірек негіз болатын айрықша белгілері анықталды. Осы белгілерді басшылық ретінде қарастыра отырып, болашақ бастауыш сынып мұғалімдерінің ноосфералық білім негізінде визуалдық өнерді қабылдауға даярлау моделінің құрылымы және  мазмұны сипатталып берілді.</w:t>
      </w:r>
    </w:p>
    <w:p w14:paraId="449C9FD7" w14:textId="757EDC6C" w:rsidR="00F52682" w:rsidRPr="00F52682" w:rsidRDefault="00742A77" w:rsidP="000F5C02">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4</w:t>
      </w:r>
      <w:r w:rsidR="00F52682" w:rsidRPr="00F52682">
        <w:rPr>
          <w:rFonts w:ascii="Times New Roman" w:hAnsi="Times New Roman" w:cs="Times New Roman"/>
          <w:bCs/>
          <w:sz w:val="28"/>
          <w:szCs w:val="28"/>
          <w:lang w:val="kk-KZ"/>
        </w:rPr>
        <w:t>. Болашақ бастауыш сынып мұғалімдерін ноосфералық білім негізінде визуалды өнерді қабылдауға даярлаудың әдістемелік жүйесі</w:t>
      </w:r>
      <w:r w:rsidR="00271070" w:rsidRPr="00271070">
        <w:rPr>
          <w:lang w:val="kk-KZ"/>
        </w:rPr>
        <w:t xml:space="preserve"> </w:t>
      </w:r>
      <w:r w:rsidR="00271070" w:rsidRPr="00271070">
        <w:rPr>
          <w:rFonts w:ascii="Times New Roman" w:hAnsi="Times New Roman" w:cs="Times New Roman"/>
          <w:bCs/>
          <w:sz w:val="28"/>
          <w:szCs w:val="28"/>
          <w:lang w:val="kk-KZ"/>
        </w:rPr>
        <w:t xml:space="preserve">өзара біртұтастықта танылады және іштей байланысқан келесі  құрылымдардан тұрады: </w:t>
      </w:r>
      <w:r w:rsidR="00271070">
        <w:rPr>
          <w:rFonts w:ascii="Times New Roman" w:hAnsi="Times New Roman" w:cs="Times New Roman"/>
          <w:bCs/>
          <w:sz w:val="28"/>
          <w:szCs w:val="28"/>
          <w:lang w:val="kk-KZ"/>
        </w:rPr>
        <w:t>б</w:t>
      </w:r>
      <w:r w:rsidR="00271070" w:rsidRPr="00271070">
        <w:rPr>
          <w:rFonts w:ascii="Times New Roman" w:hAnsi="Times New Roman" w:cs="Times New Roman"/>
          <w:bCs/>
          <w:sz w:val="28"/>
          <w:szCs w:val="28"/>
          <w:lang w:val="kk-KZ"/>
        </w:rPr>
        <w:t>олашақ бастауыш сынып мұғалімдерін ноосфералық білім негізінде визуалды өнерді қабылдауға даярлау</w:t>
      </w:r>
      <w:r w:rsidR="00DD1A6B">
        <w:rPr>
          <w:rFonts w:ascii="Times New Roman" w:hAnsi="Times New Roman" w:cs="Times New Roman"/>
          <w:bCs/>
          <w:sz w:val="28"/>
          <w:szCs w:val="28"/>
          <w:lang w:val="kk-KZ"/>
        </w:rPr>
        <w:t xml:space="preserve">ға </w:t>
      </w:r>
      <w:r w:rsidR="00271070" w:rsidRPr="00271070">
        <w:rPr>
          <w:rFonts w:ascii="Times New Roman" w:hAnsi="Times New Roman" w:cs="Times New Roman"/>
          <w:bCs/>
          <w:sz w:val="28"/>
          <w:szCs w:val="28"/>
          <w:lang w:val="kk-KZ"/>
        </w:rPr>
        <w:t xml:space="preserve">ғылыми тұрғыдан келу жолын анықтап берген теориялық-әдіснамалық негіздері,  </w:t>
      </w:r>
      <w:r w:rsidR="00DD1A6B">
        <w:rPr>
          <w:rFonts w:ascii="Times New Roman" w:hAnsi="Times New Roman" w:cs="Times New Roman"/>
          <w:bCs/>
          <w:sz w:val="28"/>
          <w:szCs w:val="28"/>
          <w:lang w:val="kk-KZ"/>
        </w:rPr>
        <w:t xml:space="preserve">әдіснамалық </w:t>
      </w:r>
      <w:r w:rsidR="00271070" w:rsidRPr="00271070">
        <w:rPr>
          <w:rFonts w:ascii="Times New Roman" w:hAnsi="Times New Roman" w:cs="Times New Roman"/>
          <w:bCs/>
          <w:sz w:val="28"/>
          <w:szCs w:val="28"/>
          <w:lang w:val="kk-KZ"/>
        </w:rPr>
        <w:t xml:space="preserve">тұғырларға сүйеніп анықталған моделі, </w:t>
      </w:r>
      <w:r w:rsidR="00886660" w:rsidRPr="00886660">
        <w:rPr>
          <w:rFonts w:ascii="Times New Roman" w:hAnsi="Times New Roman" w:cs="Times New Roman"/>
          <w:bCs/>
          <w:sz w:val="28"/>
          <w:szCs w:val="28"/>
          <w:lang w:val="kk-KZ"/>
        </w:rPr>
        <w:t xml:space="preserve">  ұлттық сәндік өнер бұйымдарындағы ноосфералық білім мазмұны және оны визуалды қабылдау әдіс-тәсілдері, ұлттық таным тұрғысынан ерекшеліктері қамтылған  құрал және  формалармен қамтамасыздандыр</w:t>
      </w:r>
      <w:r w:rsidR="00886660">
        <w:rPr>
          <w:rFonts w:ascii="Times New Roman" w:hAnsi="Times New Roman" w:cs="Times New Roman"/>
          <w:bCs/>
          <w:sz w:val="28"/>
          <w:szCs w:val="28"/>
          <w:lang w:val="kk-KZ"/>
        </w:rPr>
        <w:t xml:space="preserve">ылған </w:t>
      </w:r>
      <w:r w:rsidR="00271070" w:rsidRPr="00271070">
        <w:rPr>
          <w:rFonts w:ascii="Times New Roman" w:hAnsi="Times New Roman" w:cs="Times New Roman"/>
          <w:bCs/>
          <w:sz w:val="28"/>
          <w:szCs w:val="28"/>
          <w:lang w:val="kk-KZ"/>
        </w:rPr>
        <w:t xml:space="preserve">әдістемелік жүйесі.  Бұл құрылымдар өзара логикалық байланыса келе, зерттеу жұмысының қазақстандық білім беру жүйесінің алдына қойып отырған, қоғам қажет етіп отырған талаптармен үндесе отырып,  зерттеудің алдына қойылған болжамын растауға, міндеттерін шешуге, нәтижесінде көздеген мақсатына жетуіне қызмет ететін тіректер болып табылады. </w:t>
      </w:r>
    </w:p>
    <w:p w14:paraId="06AA91F2" w14:textId="7E942C8B" w:rsidR="00B06F78" w:rsidRPr="008F322F" w:rsidRDefault="00742A77" w:rsidP="008F322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5</w:t>
      </w:r>
      <w:r w:rsidR="00F52682" w:rsidRPr="00F52682">
        <w:rPr>
          <w:rFonts w:ascii="Times New Roman" w:hAnsi="Times New Roman" w:cs="Times New Roman"/>
          <w:bCs/>
          <w:sz w:val="28"/>
          <w:szCs w:val="28"/>
          <w:lang w:val="kk-KZ"/>
        </w:rPr>
        <w:t xml:space="preserve">. </w:t>
      </w:r>
      <w:r w:rsidR="008F322F" w:rsidRPr="00F119EF">
        <w:rPr>
          <w:rFonts w:ascii="Times New Roman" w:hAnsi="Times New Roman" w:cs="Times New Roman"/>
          <w:sz w:val="28"/>
          <w:szCs w:val="28"/>
          <w:lang w:val="kk-KZ"/>
        </w:rPr>
        <w:t xml:space="preserve">Болашақ бастауыш сынып мұғалімдерін ноосфералық білім негізінде визуалды өнерді қабылдауға даярлаудың </w:t>
      </w:r>
      <w:r w:rsidR="008F322F">
        <w:rPr>
          <w:rFonts w:ascii="Times New Roman" w:hAnsi="Times New Roman" w:cs="Times New Roman"/>
          <w:i/>
          <w:iCs/>
          <w:sz w:val="28"/>
          <w:szCs w:val="28"/>
          <w:lang w:val="kk-KZ"/>
        </w:rPr>
        <w:t>әдістемелік кешені:</w:t>
      </w:r>
      <w:r w:rsidR="008F322F" w:rsidRPr="006F15F7">
        <w:rPr>
          <w:rFonts w:ascii="Times New Roman" w:hAnsi="Times New Roman" w:cs="Times New Roman"/>
          <w:sz w:val="28"/>
          <w:szCs w:val="28"/>
          <w:lang w:val="kk-KZ"/>
        </w:rPr>
        <w:t xml:space="preserve"> </w:t>
      </w:r>
      <w:r w:rsidR="008F322F" w:rsidRPr="002E7945">
        <w:rPr>
          <w:rFonts w:ascii="Times New Roman" w:hAnsi="Times New Roman" w:cs="Times New Roman"/>
          <w:sz w:val="28"/>
          <w:szCs w:val="28"/>
          <w:lang w:val="kk-KZ"/>
        </w:rPr>
        <w:t xml:space="preserve">«Ноосфералық білім негізінде визуалды өнерді қабылдау» </w:t>
      </w:r>
      <w:r w:rsidR="008F322F">
        <w:rPr>
          <w:rFonts w:ascii="Times New Roman" w:hAnsi="Times New Roman" w:cs="Times New Roman"/>
          <w:sz w:val="28"/>
          <w:szCs w:val="28"/>
          <w:lang w:val="kk-KZ"/>
        </w:rPr>
        <w:t>элективті курсының бағдарламасы мен</w:t>
      </w:r>
      <w:r w:rsidR="008F322F" w:rsidRPr="002E7945">
        <w:rPr>
          <w:rFonts w:ascii="Times New Roman" w:hAnsi="Times New Roman" w:cs="Times New Roman"/>
          <w:sz w:val="28"/>
          <w:szCs w:val="28"/>
          <w:lang w:val="kk-KZ"/>
        </w:rPr>
        <w:t xml:space="preserve"> </w:t>
      </w:r>
      <w:r w:rsidR="008F322F">
        <w:rPr>
          <w:rFonts w:ascii="Times New Roman" w:hAnsi="Times New Roman" w:cs="Times New Roman"/>
          <w:sz w:val="28"/>
          <w:szCs w:val="28"/>
          <w:lang w:val="kk-KZ"/>
        </w:rPr>
        <w:t>студенттерге арналған «Noospere-Art коллаборациялық студенттік центризм»</w:t>
      </w:r>
      <w:r w:rsidR="008F322F" w:rsidRPr="008C50CB">
        <w:rPr>
          <w:rFonts w:ascii="Times New Roman" w:hAnsi="Times New Roman" w:cs="Times New Roman"/>
          <w:color w:val="FF0000"/>
          <w:sz w:val="28"/>
          <w:szCs w:val="28"/>
          <w:lang w:val="kk-KZ"/>
        </w:rPr>
        <w:t xml:space="preserve"> </w:t>
      </w:r>
      <w:r w:rsidR="008F322F">
        <w:rPr>
          <w:rFonts w:ascii="Times New Roman" w:hAnsi="Times New Roman" w:cs="Times New Roman"/>
          <w:sz w:val="28"/>
          <w:szCs w:val="28"/>
          <w:lang w:val="kk-KZ"/>
        </w:rPr>
        <w:t xml:space="preserve">резиденциясының мазмұнын тәжірибеге енгізуге болады, </w:t>
      </w:r>
      <w:r w:rsidR="008F322F" w:rsidRPr="006F15F7">
        <w:rPr>
          <w:rFonts w:ascii="Times New Roman" w:hAnsi="Times New Roman" w:cs="Times New Roman"/>
          <w:sz w:val="28"/>
          <w:szCs w:val="28"/>
          <w:lang w:val="kk-KZ"/>
        </w:rPr>
        <w:t>о</w:t>
      </w:r>
      <w:r w:rsidR="008F322F">
        <w:rPr>
          <w:rFonts w:ascii="Times New Roman" w:hAnsi="Times New Roman" w:cs="Times New Roman"/>
          <w:sz w:val="28"/>
          <w:szCs w:val="28"/>
          <w:lang w:val="kk-KZ"/>
        </w:rPr>
        <w:t>лардың</w:t>
      </w:r>
      <w:r w:rsidR="008F322F" w:rsidRPr="006F15F7">
        <w:rPr>
          <w:rFonts w:ascii="Times New Roman" w:hAnsi="Times New Roman" w:cs="Times New Roman"/>
          <w:sz w:val="28"/>
          <w:szCs w:val="28"/>
          <w:lang w:val="kk-KZ"/>
        </w:rPr>
        <w:t xml:space="preserve"> тиімділігі тәжірибелік</w:t>
      </w:r>
      <w:r w:rsidR="008F322F">
        <w:rPr>
          <w:rFonts w:ascii="Times New Roman" w:hAnsi="Times New Roman" w:cs="Times New Roman"/>
          <w:sz w:val="28"/>
          <w:szCs w:val="28"/>
          <w:lang w:val="kk-KZ"/>
        </w:rPr>
        <w:t>-</w:t>
      </w:r>
      <w:r w:rsidR="008F322F" w:rsidRPr="003A32EF">
        <w:rPr>
          <w:rFonts w:ascii="Times New Roman" w:hAnsi="Times New Roman" w:cs="Times New Roman"/>
          <w:sz w:val="28"/>
          <w:szCs w:val="28"/>
          <w:lang w:val="kk-KZ"/>
        </w:rPr>
        <w:t>эксперимент</w:t>
      </w:r>
      <w:r w:rsidR="008F322F" w:rsidRPr="006F15F7">
        <w:rPr>
          <w:rFonts w:ascii="Times New Roman" w:hAnsi="Times New Roman" w:cs="Times New Roman"/>
          <w:sz w:val="28"/>
          <w:szCs w:val="28"/>
          <w:lang w:val="kk-KZ"/>
        </w:rPr>
        <w:t xml:space="preserve"> жұмыстар</w:t>
      </w:r>
      <w:r w:rsidR="008F322F">
        <w:rPr>
          <w:rFonts w:ascii="Times New Roman" w:hAnsi="Times New Roman" w:cs="Times New Roman"/>
          <w:sz w:val="28"/>
          <w:szCs w:val="28"/>
          <w:lang w:val="kk-KZ"/>
        </w:rPr>
        <w:t>ы</w:t>
      </w:r>
      <w:r w:rsidR="008F322F" w:rsidRPr="006F15F7">
        <w:rPr>
          <w:rFonts w:ascii="Times New Roman" w:hAnsi="Times New Roman" w:cs="Times New Roman"/>
          <w:sz w:val="28"/>
          <w:szCs w:val="28"/>
          <w:lang w:val="kk-KZ"/>
        </w:rPr>
        <w:t xml:space="preserve"> арқылы дәлелденеді.</w:t>
      </w:r>
    </w:p>
    <w:p w14:paraId="2CDBAB1F" w14:textId="77777777" w:rsidR="00B06F78" w:rsidRPr="00B06F78" w:rsidRDefault="00B06F78" w:rsidP="00B06F78">
      <w:pPr>
        <w:spacing w:after="0" w:line="240" w:lineRule="auto"/>
        <w:ind w:firstLine="567"/>
        <w:jc w:val="both"/>
        <w:rPr>
          <w:rFonts w:ascii="Times New Roman" w:hAnsi="Times New Roman" w:cs="Times New Roman"/>
          <w:bCs/>
          <w:sz w:val="28"/>
          <w:szCs w:val="28"/>
          <w:lang w:val="kk-KZ"/>
        </w:rPr>
      </w:pPr>
      <w:r w:rsidRPr="00B06F78">
        <w:rPr>
          <w:rFonts w:ascii="Times New Roman" w:hAnsi="Times New Roman" w:cs="Times New Roman"/>
          <w:bCs/>
          <w:sz w:val="28"/>
          <w:szCs w:val="28"/>
          <w:lang w:val="kk-KZ"/>
        </w:rPr>
        <w:t>Жүргізілген зерттеу нәтижелері бойынша төмендегідей ұсыныстар жасалады:</w:t>
      </w:r>
    </w:p>
    <w:p w14:paraId="0D1771D8" w14:textId="77777777" w:rsidR="0060502A" w:rsidRPr="0060502A" w:rsidRDefault="0060502A" w:rsidP="000F5C02">
      <w:pPr>
        <w:spacing w:after="0" w:line="240" w:lineRule="auto"/>
        <w:ind w:firstLine="709"/>
        <w:jc w:val="both"/>
        <w:rPr>
          <w:rFonts w:ascii="Times New Roman" w:hAnsi="Times New Roman" w:cs="Times New Roman"/>
          <w:bCs/>
          <w:sz w:val="28"/>
          <w:szCs w:val="28"/>
          <w:lang w:val="kk-KZ"/>
        </w:rPr>
      </w:pPr>
      <w:r w:rsidRPr="0060502A">
        <w:rPr>
          <w:rFonts w:ascii="Times New Roman" w:hAnsi="Times New Roman" w:cs="Times New Roman"/>
          <w:bCs/>
          <w:sz w:val="28"/>
          <w:szCs w:val="28"/>
          <w:lang w:val="kk-KZ"/>
        </w:rPr>
        <w:t xml:space="preserve">Теориялық негіздері жүйеленіп, эскперимент жүзінде тиімділігі дәлелденген әдістемелік жүйенің  педагогикалық мүмкіндіктерін қолдану үшін келесідей ұсыныстар жасалынды: </w:t>
      </w:r>
    </w:p>
    <w:p w14:paraId="577718E0" w14:textId="77777777" w:rsidR="0060502A" w:rsidRPr="0060502A" w:rsidRDefault="0060502A" w:rsidP="000F5C02">
      <w:pPr>
        <w:tabs>
          <w:tab w:val="left" w:pos="993"/>
        </w:tabs>
        <w:spacing w:after="0" w:line="240" w:lineRule="auto"/>
        <w:ind w:firstLine="709"/>
        <w:jc w:val="both"/>
        <w:rPr>
          <w:rFonts w:ascii="Times New Roman" w:hAnsi="Times New Roman" w:cs="Times New Roman"/>
          <w:bCs/>
          <w:sz w:val="28"/>
          <w:szCs w:val="28"/>
          <w:lang w:val="kk-KZ"/>
        </w:rPr>
      </w:pPr>
      <w:r w:rsidRPr="0060502A">
        <w:rPr>
          <w:rFonts w:ascii="Times New Roman" w:hAnsi="Times New Roman" w:cs="Times New Roman"/>
          <w:bCs/>
          <w:sz w:val="28"/>
          <w:szCs w:val="28"/>
          <w:lang w:val="kk-KZ"/>
        </w:rPr>
        <w:t>-</w:t>
      </w:r>
      <w:r w:rsidRPr="0060502A">
        <w:rPr>
          <w:rFonts w:ascii="Times New Roman" w:hAnsi="Times New Roman" w:cs="Times New Roman"/>
          <w:bCs/>
          <w:sz w:val="28"/>
          <w:szCs w:val="28"/>
          <w:lang w:val="kk-KZ"/>
        </w:rPr>
        <w:tab/>
        <w:t>зерттеу жұмысының теориялық негіздерінің әмбебаптық (универсалдық) ерекшелігіне сүйеніп, ноосфералық білім табиғатының өзіндік белгілерін одан әрі зерттеудің іргетасы ретінде қолданып, соның негізінде басқа пәндерді оқытудың моделі мен әдістемесін жасақтауға тірек ретінде алу ұсынылады;</w:t>
      </w:r>
    </w:p>
    <w:p w14:paraId="0F022611" w14:textId="6B92A64D" w:rsidR="0060502A" w:rsidRPr="0060502A" w:rsidRDefault="0060502A" w:rsidP="000F5C02">
      <w:pPr>
        <w:tabs>
          <w:tab w:val="left" w:pos="993"/>
        </w:tabs>
        <w:spacing w:after="0" w:line="240" w:lineRule="auto"/>
        <w:ind w:firstLine="709"/>
        <w:jc w:val="both"/>
        <w:rPr>
          <w:rFonts w:ascii="Times New Roman" w:hAnsi="Times New Roman" w:cs="Times New Roman"/>
          <w:bCs/>
          <w:sz w:val="28"/>
          <w:szCs w:val="28"/>
          <w:lang w:val="kk-KZ"/>
        </w:rPr>
      </w:pPr>
      <w:r w:rsidRPr="0060502A">
        <w:rPr>
          <w:rFonts w:ascii="Times New Roman" w:hAnsi="Times New Roman" w:cs="Times New Roman"/>
          <w:bCs/>
          <w:sz w:val="28"/>
          <w:szCs w:val="28"/>
          <w:lang w:val="kk-KZ"/>
        </w:rPr>
        <w:t>-</w:t>
      </w:r>
      <w:r w:rsidRPr="0060502A">
        <w:rPr>
          <w:rFonts w:ascii="Times New Roman" w:hAnsi="Times New Roman" w:cs="Times New Roman"/>
          <w:bCs/>
          <w:sz w:val="28"/>
          <w:szCs w:val="28"/>
          <w:lang w:val="kk-KZ"/>
        </w:rPr>
        <w:tab/>
        <w:t>жасақталған «Ноосфералық білім негізінде болашақ бастауыш сынып мұғалімдерін виз</w:t>
      </w:r>
      <w:r w:rsidR="008F322F">
        <w:rPr>
          <w:rFonts w:ascii="Times New Roman" w:hAnsi="Times New Roman" w:cs="Times New Roman"/>
          <w:bCs/>
          <w:sz w:val="28"/>
          <w:szCs w:val="28"/>
          <w:lang w:val="kk-KZ"/>
        </w:rPr>
        <w:t xml:space="preserve">уалды өнерді қабылдауға даярлаудың </w:t>
      </w:r>
      <w:r w:rsidRPr="0060502A">
        <w:rPr>
          <w:rFonts w:ascii="Times New Roman" w:hAnsi="Times New Roman" w:cs="Times New Roman"/>
          <w:bCs/>
          <w:sz w:val="28"/>
          <w:szCs w:val="28"/>
          <w:lang w:val="kk-KZ"/>
        </w:rPr>
        <w:t>құрылымдық-мазмұндық моделінің» негізгі компоненттерін, визуалды қабылдауға даярлауға байланысты ноосфералық тапсырмаларын болашақ бастауыш сынып мұғалімдерін даярлау процесіндегі негізгі кәсіби пәндерді оқытуда ішінара қолдану ұсынылады;</w:t>
      </w:r>
    </w:p>
    <w:p w14:paraId="607B01BC" w14:textId="77777777" w:rsidR="0060502A" w:rsidRPr="0060502A" w:rsidRDefault="0060502A" w:rsidP="000F5C02">
      <w:pPr>
        <w:tabs>
          <w:tab w:val="left" w:pos="993"/>
        </w:tabs>
        <w:spacing w:after="0" w:line="240" w:lineRule="auto"/>
        <w:ind w:firstLine="709"/>
        <w:jc w:val="both"/>
        <w:rPr>
          <w:rFonts w:ascii="Times New Roman" w:hAnsi="Times New Roman" w:cs="Times New Roman"/>
          <w:bCs/>
          <w:sz w:val="28"/>
          <w:szCs w:val="28"/>
          <w:lang w:val="kk-KZ"/>
        </w:rPr>
      </w:pPr>
      <w:r w:rsidRPr="0060502A">
        <w:rPr>
          <w:rFonts w:ascii="Times New Roman" w:hAnsi="Times New Roman" w:cs="Times New Roman"/>
          <w:bCs/>
          <w:sz w:val="28"/>
          <w:szCs w:val="28"/>
          <w:lang w:val="kk-KZ"/>
        </w:rPr>
        <w:t>-</w:t>
      </w:r>
      <w:r w:rsidRPr="0060502A">
        <w:rPr>
          <w:rFonts w:ascii="Times New Roman" w:hAnsi="Times New Roman" w:cs="Times New Roman"/>
          <w:bCs/>
          <w:sz w:val="28"/>
          <w:szCs w:val="28"/>
          <w:lang w:val="kk-KZ"/>
        </w:rPr>
        <w:tab/>
        <w:t xml:space="preserve">зерттеу нәтижесінде қол жеткізілген теориялық және практикалық нәтижелерді ноосфералық білім негізінде құрылатын басқа да дербес элективті курстың әдістемелік жүйесі ретінде қолдануға немесе осы бағыттағы элективті курстардың компоненттері ретінде сынамалап қолдану ұсынылады. </w:t>
      </w:r>
    </w:p>
    <w:p w14:paraId="69FE85E6" w14:textId="7CB4E73F" w:rsidR="0060502A" w:rsidRPr="0060502A" w:rsidRDefault="0060502A" w:rsidP="000F5C02">
      <w:pPr>
        <w:tabs>
          <w:tab w:val="left" w:pos="993"/>
        </w:tabs>
        <w:spacing w:after="0" w:line="240" w:lineRule="auto"/>
        <w:ind w:firstLine="709"/>
        <w:jc w:val="both"/>
        <w:rPr>
          <w:rFonts w:ascii="Times New Roman" w:hAnsi="Times New Roman" w:cs="Times New Roman"/>
          <w:bCs/>
          <w:sz w:val="28"/>
          <w:szCs w:val="28"/>
          <w:lang w:val="kk-KZ"/>
        </w:rPr>
      </w:pPr>
      <w:r w:rsidRPr="0060502A">
        <w:rPr>
          <w:rFonts w:ascii="Times New Roman" w:hAnsi="Times New Roman" w:cs="Times New Roman"/>
          <w:bCs/>
          <w:sz w:val="28"/>
          <w:szCs w:val="28"/>
          <w:lang w:val="kk-KZ"/>
        </w:rPr>
        <w:t>-</w:t>
      </w:r>
      <w:r w:rsidRPr="0060502A">
        <w:rPr>
          <w:rFonts w:ascii="Times New Roman" w:hAnsi="Times New Roman" w:cs="Times New Roman"/>
          <w:bCs/>
          <w:sz w:val="28"/>
          <w:szCs w:val="28"/>
          <w:lang w:val="kk-KZ"/>
        </w:rPr>
        <w:tab/>
        <w:t xml:space="preserve">ұсынылған модельдің іске асырылуын қамтамасыз етуге арналған педагогикалық негіздемелері мүмкіндік беретін әдістемелік жүйенің құрамындағы практикалық тапсырмалар жүйесін оқу </w:t>
      </w:r>
      <w:r w:rsidR="007034BA">
        <w:rPr>
          <w:rFonts w:ascii="Times New Roman" w:hAnsi="Times New Roman" w:cs="Times New Roman"/>
          <w:bCs/>
          <w:sz w:val="28"/>
          <w:szCs w:val="28"/>
          <w:lang w:val="kk-KZ"/>
        </w:rPr>
        <w:t>үдері</w:t>
      </w:r>
      <w:r w:rsidRPr="0060502A">
        <w:rPr>
          <w:rFonts w:ascii="Times New Roman" w:hAnsi="Times New Roman" w:cs="Times New Roman"/>
          <w:bCs/>
          <w:sz w:val="28"/>
          <w:szCs w:val="28"/>
          <w:lang w:val="kk-KZ"/>
        </w:rPr>
        <w:t>сінде ғана емес, тәрбиелік іс-шараларда және ЖОО студентерімен коллаборациясында «білім және ғылымды өнер арқыл</w:t>
      </w:r>
      <w:r w:rsidR="007034BA">
        <w:rPr>
          <w:rFonts w:ascii="Times New Roman" w:hAnsi="Times New Roman" w:cs="Times New Roman"/>
          <w:bCs/>
          <w:sz w:val="28"/>
          <w:szCs w:val="28"/>
          <w:lang w:val="kk-KZ"/>
        </w:rPr>
        <w:t>ы</w:t>
      </w:r>
      <w:r w:rsidRPr="0060502A">
        <w:rPr>
          <w:rFonts w:ascii="Times New Roman" w:hAnsi="Times New Roman" w:cs="Times New Roman"/>
          <w:bCs/>
          <w:sz w:val="28"/>
          <w:szCs w:val="28"/>
          <w:lang w:val="kk-KZ"/>
        </w:rPr>
        <w:t xml:space="preserve"> зерттеу» лабараториясы, клубтары мен резиденцияларында ғылыми тәжірбелік жобаға қолдану ұсынылады.</w:t>
      </w:r>
    </w:p>
    <w:p w14:paraId="4687D015" w14:textId="77777777" w:rsidR="00B31054" w:rsidRDefault="00B31054" w:rsidP="000F5C02">
      <w:pPr>
        <w:widowControl w:val="0"/>
        <w:autoSpaceDE w:val="0"/>
        <w:autoSpaceDN w:val="0"/>
        <w:spacing w:after="0" w:line="240" w:lineRule="auto"/>
        <w:ind w:right="-2" w:firstLine="709"/>
        <w:jc w:val="both"/>
        <w:rPr>
          <w:rFonts w:ascii="Times New Roman" w:eastAsia="Times New Roman" w:hAnsi="Times New Roman" w:cs="Times New Roman"/>
          <w:sz w:val="28"/>
          <w:szCs w:val="28"/>
          <w:lang w:val="kk-KZ"/>
        </w:rPr>
      </w:pPr>
    </w:p>
    <w:p w14:paraId="63467E02" w14:textId="77777777" w:rsidR="00B31054" w:rsidRDefault="00B31054"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225CFE67" w14:textId="77777777" w:rsidR="00B31054" w:rsidRDefault="00B31054"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64986991" w14:textId="77777777" w:rsidR="00B31054" w:rsidRDefault="00B31054"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p>
    <w:p w14:paraId="4616C9B3" w14:textId="57CCD291" w:rsidR="000F5C02" w:rsidRDefault="000F5C02" w:rsidP="00401FE3">
      <w:pPr>
        <w:widowControl w:val="0"/>
        <w:autoSpaceDE w:val="0"/>
        <w:autoSpaceDN w:val="0"/>
        <w:spacing w:after="0" w:line="240" w:lineRule="auto"/>
        <w:ind w:right="3322"/>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2D8801E6" w14:textId="55B33211" w:rsidR="00B31054" w:rsidRDefault="00B31054" w:rsidP="00D5528C">
      <w:pPr>
        <w:spacing w:after="0" w:line="240" w:lineRule="auto"/>
        <w:ind w:left="426" w:hanging="426"/>
        <w:jc w:val="center"/>
        <w:rPr>
          <w:rFonts w:ascii="Times New Roman" w:eastAsia="Calibri" w:hAnsi="Times New Roman" w:cs="Times New Roman"/>
          <w:b/>
          <w:sz w:val="28"/>
          <w:szCs w:val="28"/>
          <w:lang w:val="kk-KZ"/>
        </w:rPr>
      </w:pPr>
      <w:r w:rsidRPr="00B31054">
        <w:rPr>
          <w:rFonts w:ascii="Times New Roman" w:eastAsia="Calibri" w:hAnsi="Times New Roman" w:cs="Times New Roman"/>
          <w:b/>
          <w:sz w:val="28"/>
          <w:szCs w:val="28"/>
          <w:lang w:val="kk-KZ"/>
        </w:rPr>
        <w:lastRenderedPageBreak/>
        <w:t>ПАЙДАЛАНЫЛҒАН ӘДЕБИЕТТЕР ТІЗІМІ</w:t>
      </w:r>
    </w:p>
    <w:p w14:paraId="39051633" w14:textId="65B0DEED" w:rsidR="00310633" w:rsidRPr="002A65A3" w:rsidRDefault="004D1C40" w:rsidP="0077693D">
      <w:pPr>
        <w:pStyle w:val="a9"/>
        <w:numPr>
          <w:ilvl w:val="0"/>
          <w:numId w:val="28"/>
        </w:numPr>
        <w:tabs>
          <w:tab w:val="left" w:pos="993"/>
          <w:tab w:val="left" w:pos="1276"/>
        </w:tabs>
        <w:spacing w:after="0" w:line="240" w:lineRule="auto"/>
        <w:jc w:val="both"/>
        <w:rPr>
          <w:rFonts w:ascii="Times New Roman" w:eastAsia="Calibri" w:hAnsi="Times New Roman" w:cs="Times New Roman"/>
          <w:b/>
          <w:sz w:val="28"/>
          <w:szCs w:val="28"/>
          <w:lang w:val="kk-KZ"/>
        </w:rPr>
      </w:pPr>
      <w:r w:rsidRPr="002A65A3">
        <w:rPr>
          <w:rFonts w:ascii="Times New Roman" w:eastAsia="Calibri" w:hAnsi="Times New Roman" w:cs="Times New Roman"/>
          <w:sz w:val="28"/>
          <w:szCs w:val="28"/>
          <w:u w:val="single"/>
          <w:lang w:val="kk-KZ"/>
        </w:rPr>
        <w:t xml:space="preserve">БҰҰ 2030 </w:t>
      </w:r>
      <w:hyperlink r:id="rId49" w:history="1">
        <w:r w:rsidR="008D3EFC" w:rsidRPr="002A65A3">
          <w:rPr>
            <w:rStyle w:val="ab"/>
            <w:rFonts w:ascii="Times New Roman" w:eastAsia="Calibri" w:hAnsi="Times New Roman" w:cs="Times New Roman"/>
            <w:sz w:val="28"/>
            <w:szCs w:val="28"/>
            <w:lang w:val="kk-KZ"/>
          </w:rPr>
          <w:t>https://www.un.org/sustainabledevelopment/ru/education/</w:t>
        </w:r>
      </w:hyperlink>
      <w:r w:rsidR="008D3EFC" w:rsidRPr="002A65A3">
        <w:rPr>
          <w:rFonts w:ascii="Times New Roman" w:eastAsia="Calibri" w:hAnsi="Times New Roman" w:cs="Times New Roman"/>
          <w:sz w:val="28"/>
          <w:szCs w:val="28"/>
          <w:u w:val="single"/>
          <w:lang w:val="kk-KZ"/>
        </w:rPr>
        <w:t xml:space="preserve"> </w:t>
      </w:r>
    </w:p>
    <w:p w14:paraId="133179BF" w14:textId="1A07B537" w:rsidR="00310633" w:rsidRPr="008D3EFC" w:rsidRDefault="00B2301C"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hyperlink r:id="rId50" w:history="1">
        <w:r w:rsidR="008D3EFC" w:rsidRPr="00D4050F">
          <w:rPr>
            <w:rStyle w:val="ab"/>
            <w:rFonts w:ascii="Times New Roman" w:eastAsia="Calibri" w:hAnsi="Times New Roman" w:cs="Times New Roman"/>
            <w:sz w:val="28"/>
            <w:szCs w:val="28"/>
            <w:lang w:val="kk-KZ"/>
          </w:rPr>
          <w:t>https://en.unesco.org/themes/gced</w:t>
        </w:r>
      </w:hyperlink>
      <w:r w:rsidR="008D3EFC">
        <w:rPr>
          <w:rFonts w:ascii="Times New Roman" w:eastAsia="Calibri" w:hAnsi="Times New Roman" w:cs="Times New Roman"/>
          <w:sz w:val="28"/>
          <w:szCs w:val="28"/>
          <w:lang w:val="kk-KZ"/>
        </w:rPr>
        <w:t xml:space="preserve"> </w:t>
      </w:r>
      <w:r w:rsidR="00310633" w:rsidRPr="008D3EFC">
        <w:rPr>
          <w:rFonts w:ascii="Times New Roman" w:eastAsia="Calibri" w:hAnsi="Times New Roman" w:cs="Times New Roman"/>
          <w:sz w:val="28"/>
          <w:szCs w:val="28"/>
          <w:lang w:val="kk-KZ"/>
        </w:rPr>
        <w:t xml:space="preserve"> </w:t>
      </w:r>
    </w:p>
    <w:p w14:paraId="6C18585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ISBN: 978-92-3-400043-7. 79 pages CC BY-SA 3.0 IGO [9469] 2021</w:t>
      </w:r>
    </w:p>
    <w:p w14:paraId="7D021E8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Мемлекет басшысының «Болашаққа бағдар: рухани жаңғыру» атты мақаласы  2017 жылғы 12 сәуір </w:t>
      </w:r>
      <w:hyperlink r:id="rId51" w:history="1">
        <w:r w:rsidRPr="008E710A">
          <w:rPr>
            <w:rStyle w:val="ab"/>
            <w:rFonts w:ascii="Times New Roman" w:eastAsia="Calibri" w:hAnsi="Times New Roman" w:cs="Times New Roman"/>
            <w:color w:val="auto"/>
            <w:sz w:val="28"/>
            <w:szCs w:val="28"/>
            <w:lang w:val="kk-KZ"/>
          </w:rPr>
          <w:t>https://www.akorda.kz/</w:t>
        </w:r>
      </w:hyperlink>
    </w:p>
    <w:p w14:paraId="5559227D"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«Ұстаз – өзгертуші тұлға. Педагогтардың санасын жаңғырту» әдістемелік ұсынымдамалары – Астана: Ы.Алтынсарин атындағы ҰБА, 2018.-87 б.</w:t>
      </w:r>
    </w:p>
    <w:p w14:paraId="578CF757"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Мемлекет басшысы Республикалық педагогтер съезіне қатысты. - </w:t>
      </w:r>
      <w:hyperlink r:id="rId52" w:history="1">
        <w:r w:rsidRPr="008E710A">
          <w:rPr>
            <w:rFonts w:ascii="Times New Roman" w:eastAsia="Calibri" w:hAnsi="Times New Roman" w:cs="Times New Roman"/>
            <w:sz w:val="28"/>
            <w:szCs w:val="28"/>
            <w:u w:val="single"/>
            <w:lang w:val="kk-KZ"/>
          </w:rPr>
          <w:t>https://www.akorda.kz/kz/memleket-basshysy-respublikalyk-pedagogter-sezine-katysty-595143</w:t>
        </w:r>
      </w:hyperlink>
    </w:p>
    <w:p w14:paraId="55F9ADF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Қазақстан Республикасында жоғары білімді және ғылымды дамытудың 2023-2029 жылдарға арналған тұжырымдамасын» бекіту туралы Қазақстан Республикасы Үкіметінің 2023 жылғы 28 наурыздағы №248 қаулысы. - </w:t>
      </w:r>
      <w:hyperlink r:id="rId53" w:history="1">
        <w:r w:rsidRPr="008E710A">
          <w:rPr>
            <w:rFonts w:ascii="Times New Roman" w:eastAsia="Calibri" w:hAnsi="Times New Roman" w:cs="Times New Roman"/>
            <w:sz w:val="28"/>
            <w:szCs w:val="28"/>
            <w:u w:val="single"/>
            <w:lang w:val="kk-KZ"/>
          </w:rPr>
          <w:t>https://adilet.zan.kz/kaz/docs/P2300000248</w:t>
        </w:r>
      </w:hyperlink>
      <w:r w:rsidRPr="008E710A">
        <w:rPr>
          <w:rFonts w:ascii="Times New Roman" w:eastAsia="Calibri" w:hAnsi="Times New Roman" w:cs="Times New Roman"/>
          <w:b/>
          <w:sz w:val="28"/>
          <w:szCs w:val="28"/>
          <w:lang w:val="kk-KZ"/>
        </w:rPr>
        <w:t>.</w:t>
      </w:r>
    </w:p>
    <w:p w14:paraId="6693525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Білім туралы. Қазақстан Республикасының 2007 жылғы 27 шілдедегі №319  Заңы. - </w:t>
      </w:r>
      <w:hyperlink r:id="rId54" w:history="1">
        <w:r w:rsidRPr="008E710A">
          <w:rPr>
            <w:rFonts w:ascii="Times New Roman" w:eastAsia="Calibri" w:hAnsi="Times New Roman" w:cs="Times New Roman"/>
            <w:sz w:val="28"/>
            <w:szCs w:val="28"/>
            <w:u w:val="single"/>
            <w:lang w:val="kk-KZ"/>
          </w:rPr>
          <w:t>https://adilet.zan.kz/kaz/docs/Z070000319</w:t>
        </w:r>
      </w:hyperlink>
      <w:r w:rsidRPr="008E710A">
        <w:rPr>
          <w:rFonts w:ascii="Times New Roman" w:eastAsia="Calibri" w:hAnsi="Times New Roman" w:cs="Times New Roman"/>
          <w:b/>
          <w:sz w:val="28"/>
          <w:szCs w:val="28"/>
          <w:lang w:val="kk-KZ"/>
        </w:rPr>
        <w:t>.</w:t>
      </w:r>
    </w:p>
    <w:p w14:paraId="3CC9BDC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Леруа, Эдуард Догмат и критика = Dogme et critique. (1906) —Либроком, 2011. — 336 с. — ISBN 978-5-397-01651-3</w:t>
      </w:r>
    </w:p>
    <w:p w14:paraId="22813DCD"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Тейяр де Шарден П. Феномен человека. – М.: «Наука», 1987. – 240с.</w:t>
      </w:r>
    </w:p>
    <w:p w14:paraId="532CAD26"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Вернадский В.И. Философские мысли натуралиста. – М.: Наука, 1988. – 520с.; с.30</w:t>
      </w:r>
    </w:p>
    <w:p w14:paraId="73FB762D"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 И. Субетто Ноосферная научная школа в России: итоги и перспективы/ Под научн. ред. доктора философских наук Зеленова Льва Александровича. – СПб.: Астерион, 2012. – 75с.]</w:t>
      </w:r>
    </w:p>
    <w:p w14:paraId="10F1815B"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Урсул А.Д., Урсул Т.А. — Наука и образование в глобально-ноосферной перспективе // Социодинамика. – 2013. – № 2. – С. 161 - 222. DOI: 10.7256/2306-0158.2013.2.439 URL: </w:t>
      </w:r>
      <w:hyperlink r:id="rId55" w:history="1">
        <w:r w:rsidRPr="008E710A">
          <w:rPr>
            <w:rFonts w:ascii="Times New Roman" w:eastAsia="Calibri" w:hAnsi="Times New Roman" w:cs="Times New Roman"/>
            <w:sz w:val="28"/>
            <w:szCs w:val="28"/>
            <w:u w:val="single"/>
            <w:lang w:val="kk-KZ"/>
          </w:rPr>
          <w:t>https://nbpublish.com/library_read_article.php?id=439</w:t>
        </w:r>
      </w:hyperlink>
    </w:p>
    <w:p w14:paraId="1BFC2DD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Гончаренко М.С., Маслова Н.В., Куликова Н.Г. Ноосферное образование – ключ к здоровью. М: Институт холо-динамики, 2011. – 124 с.: ил.</w:t>
      </w:r>
    </w:p>
    <w:p w14:paraId="34776A45"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З.И. Калычева Социальное развитие личности будущего учителя в свете ноосферных идей Доктор.пед.наук. СПб,2005г.</w:t>
      </w:r>
    </w:p>
    <w:p w14:paraId="6434B8BF"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В.С. Лысенко., А.Г. Маленков Введение в аутогностику и теорию знания М: Mageric, 2006 г.236 с</w:t>
      </w:r>
    </w:p>
    <w:p w14:paraId="55A075DD"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Садыков Т.С. и др. Ноосферное образование: от самоорганизации к гармонии. – Алматы: КазНПУ им. Абая, 2008. – 79 с</w:t>
      </w:r>
    </w:p>
    <w:p w14:paraId="07D69081"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Абишев М.Н., Абишева З.М. Образование в эпоху ноосферы. – Алматы: КазНПУ им.Абая, 2007. – 130 с</w:t>
      </w:r>
    </w:p>
    <w:p w14:paraId="4D7269F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 Мырзабаев Введение в ноосферную педагогику Монография Караганда 2015-149с</w:t>
      </w:r>
    </w:p>
    <w:p w14:paraId="395754E3"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lastRenderedPageBreak/>
        <w:t>«Методика экологического воспитания младших школьников (при обучении курсу природоведения во 2-4 классах)»., «Теория и практика экологической подготовки будущих учителей»</w:t>
      </w:r>
    </w:p>
    <w:p w14:paraId="6660587C"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Морен Э. Метод. Природа Природы.    М.:   Прогресс-Традиция,  2005.</w:t>
      </w:r>
      <w:r w:rsidRPr="008E710A">
        <w:rPr>
          <w:rFonts w:ascii="Times New Roman" w:eastAsia="Calibri" w:hAnsi="Times New Roman" w:cs="Times New Roman"/>
          <w:sz w:val="28"/>
          <w:szCs w:val="28"/>
        </w:rPr>
        <w:t>]</w:t>
      </w:r>
    </w:p>
    <w:p w14:paraId="192F8CF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.Рудольф Арнхейм. Искусство и визуальное восприятие. – Москва: Прогресс, 1974. – 392 с.</w:t>
      </w:r>
    </w:p>
    <w:p w14:paraId="503F227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Аббасов Ифтихар Балакиши оглы: Визуальное восприятие</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Редактор: Мовчан Д. А. Издательство: ДМК-Пресс,2016 г</w:t>
      </w:r>
    </w:p>
    <w:p w14:paraId="21190C9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Н.А. Бармина Формирование визуальной культуры у студентов колледжей художественного профиля в процессе изучения истории искусства Автореферат К.п.н. Москва, 2015г</w:t>
      </w:r>
    </w:p>
    <w:p w14:paraId="5903BD0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Щустова О.А.Педагогические условия эмоционального развития младших школьников средствами визуальных искусств Дисс…кандит.пед.наук Москва-2004г.</w:t>
      </w:r>
    </w:p>
    <w:p w14:paraId="7F78027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Н.В.Амирова Развитие живописьного восприятия цвета учащихся художественных школ в процессе выполнения натюрморта в технике коллаж из цветной бумаги.</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Дисс.к.п.н. Омск, 2011г</w:t>
      </w:r>
      <w:r w:rsidRPr="008E710A">
        <w:rPr>
          <w:rFonts w:ascii="Times New Roman" w:eastAsia="Calibri" w:hAnsi="Times New Roman" w:cs="Times New Roman"/>
          <w:sz w:val="28"/>
          <w:szCs w:val="28"/>
          <w:lang w:val="en-US"/>
        </w:rPr>
        <w:t xml:space="preserve"> </w:t>
      </w:r>
    </w:p>
    <w:p w14:paraId="3A03ADA1"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hAnsi="Times New Roman" w:cs="Times New Roman"/>
          <w:sz w:val="28"/>
          <w:szCs w:val="28"/>
          <w:lang w:val="kk-KZ"/>
        </w:rPr>
        <w:t>Mario Urlaß Fliegen lassen</w:t>
      </w:r>
      <w:r w:rsidRPr="008E710A">
        <w:rPr>
          <w:rFonts w:ascii="Times New Roman" w:eastAsia="Calibri" w:hAnsi="Times New Roman" w:cs="Times New Roman"/>
          <w:b/>
          <w:sz w:val="28"/>
          <w:szCs w:val="28"/>
          <w:lang w:val="kk-KZ"/>
        </w:rPr>
        <w:t xml:space="preserve"> </w:t>
      </w:r>
      <w:r w:rsidRPr="008E710A">
        <w:rPr>
          <w:rFonts w:ascii="Times New Roman" w:hAnsi="Times New Roman" w:cs="Times New Roman"/>
          <w:sz w:val="28"/>
          <w:szCs w:val="28"/>
          <w:lang w:val="kk-KZ"/>
        </w:rPr>
        <w:t>Metamorphe Zugänge in künstlerischer Projektarbeit Pädagogische Hochschule Heidelberg, Keplerstraße 87, 69220 Heidelberg</w:t>
      </w:r>
    </w:p>
    <w:p w14:paraId="3A28D307"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https://youtu.be/iDeErGHPWYo Мария Фаликман, профессор, доктор психологических наук, НИУ ВШЭ. </w:t>
      </w:r>
      <w:r w:rsidRPr="008E710A">
        <w:rPr>
          <w:rFonts w:ascii="Times New Roman" w:eastAsia="Calibri" w:hAnsi="Times New Roman" w:cs="Times New Roman"/>
          <w:sz w:val="28"/>
          <w:szCs w:val="28"/>
        </w:rPr>
        <w:t>Что может рассказать изобразительное искусство о механизмах зрительного восприятия 25 март 2019г.</w:t>
      </w:r>
    </w:p>
    <w:p w14:paraId="4B348FB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Демшина Анна Юрьевна Визуальные искусства в ситуации 'л глобализации культуры: институциональный аспект. Автореферат диссертации на соискание ученой степени доктора культурологи  Санкт-Петербург 2011.].</w:t>
      </w:r>
    </w:p>
    <w:p w14:paraId="3A79D644" w14:textId="77777777" w:rsidR="00310633" w:rsidRPr="008E710A" w:rsidRDefault="00310633" w:rsidP="0077693D">
      <w:pPr>
        <w:numPr>
          <w:ilvl w:val="0"/>
          <w:numId w:val="28"/>
        </w:numPr>
        <w:tabs>
          <w:tab w:val="left" w:pos="993"/>
          <w:tab w:val="left" w:pos="1276"/>
        </w:tabs>
        <w:spacing w:after="0" w:line="240" w:lineRule="auto"/>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Айтбаева А.Б., Момбек А.А., Касен Г.А. Заманауи арт-педагогикалық əдістердің инновациялық мазмұны. Психология және педагогика. Ғылыми әдістемелік журнал Абай атындағы ҚазҰПУ 4(29) 2016 ж. 83 бет.].</w:t>
      </w:r>
      <w:r w:rsidRPr="008E710A">
        <w:rPr>
          <w:rFonts w:ascii="Times New Roman" w:hAnsi="Times New Roman" w:cs="Times New Roman"/>
          <w:sz w:val="28"/>
          <w:szCs w:val="28"/>
          <w:lang w:val="kk-KZ"/>
        </w:rPr>
        <w:t xml:space="preserve"> </w:t>
      </w:r>
    </w:p>
    <w:p w14:paraId="6F1DBB6D" w14:textId="77777777" w:rsidR="00310633" w:rsidRPr="008E710A" w:rsidRDefault="00310633" w:rsidP="0077693D">
      <w:pPr>
        <w:numPr>
          <w:ilvl w:val="0"/>
          <w:numId w:val="28"/>
        </w:numPr>
        <w:tabs>
          <w:tab w:val="left" w:pos="993"/>
          <w:tab w:val="left" w:pos="1276"/>
        </w:tabs>
        <w:spacing w:after="0" w:line="240" w:lineRule="auto"/>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Әбу Насыр әл-Фараби Логические трактаты.- Алматы:. Ғылым, 1975. -172с. </w:t>
      </w:r>
    </w:p>
    <w:p w14:paraId="62AC44CC" w14:textId="77777777" w:rsidR="00310633" w:rsidRPr="008E710A" w:rsidRDefault="00310633" w:rsidP="0077693D">
      <w:pPr>
        <w:numPr>
          <w:ilvl w:val="0"/>
          <w:numId w:val="28"/>
        </w:numPr>
        <w:tabs>
          <w:tab w:val="left" w:pos="993"/>
          <w:tab w:val="left" w:pos="1276"/>
        </w:tabs>
        <w:spacing w:after="0" w:line="240" w:lineRule="auto"/>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Ясауи А. Даналық кітабі. Алматы, 1987 ж, 112б.</w:t>
      </w:r>
    </w:p>
    <w:p w14:paraId="05D83E39"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Құнанбайұлы А. Шығармалары; екі томдық. Алаты; Жазушы 1977 ж.  </w:t>
      </w:r>
    </w:p>
    <w:p w14:paraId="53D7CAB3"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Мәшһүр-Жүсіп Көкейұлы. Шығармалар жинағы.-Алматы: Ғылым, 1992.-т.2.-Б.75.96.98.</w:t>
      </w:r>
    </w:p>
    <w:p w14:paraId="1888257F"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Жүсіп Баласағұлы Құтты білек.- Алматы. 1974. -619 б.</w:t>
      </w:r>
    </w:p>
    <w:p w14:paraId="3A13454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Алтынсарин Ы. Таңдамалы мұралары // құраст. С. Қалиев және басқалар.</w:t>
      </w:r>
      <w:r w:rsidRPr="008E710A">
        <w:rPr>
          <w:rFonts w:ascii="Times New Roman" w:eastAsia="Calibri" w:hAnsi="Times New Roman" w:cs="Times New Roman"/>
          <w:sz w:val="28"/>
          <w:szCs w:val="28"/>
        </w:rPr>
        <w:t>- Алматы:. Жалын, 1991. – 375 б.</w:t>
      </w:r>
    </w:p>
    <w:p w14:paraId="10550A29"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Байтұрсынов А. А. Шығармалар – Алматы:. Жазушы, 1991.- 280 б.   </w:t>
      </w:r>
    </w:p>
    <w:p w14:paraId="2973932C"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lastRenderedPageBreak/>
        <w:t xml:space="preserve">Аймауытов Ж. Психология.- Алматы:. Санат,1995-135 б. </w:t>
      </w:r>
    </w:p>
    <w:p w14:paraId="51E1D56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Жұмабаев М. Педагогика. – Алматы:. Ана тілі;</w:t>
      </w:r>
      <w:r w:rsidRPr="008E710A">
        <w:rPr>
          <w:rFonts w:ascii="Times New Roman" w:eastAsia="Calibri" w:hAnsi="Times New Roman" w:cs="Times New Roman"/>
          <w:sz w:val="28"/>
          <w:szCs w:val="28"/>
        </w:rPr>
        <w:t>1992.-147 б.</w:t>
      </w:r>
    </w:p>
    <w:p w14:paraId="5FC3AE46"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Құдайбердиев Ш. Үш анық  http://kitap.kz/</w:t>
      </w:r>
    </w:p>
    <w:p w14:paraId="71018A9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hAnsi="Times New Roman" w:cs="Times New Roman"/>
          <w:sz w:val="28"/>
          <w:szCs w:val="28"/>
          <w:lang w:val="kk-KZ"/>
        </w:rPr>
      </w:pPr>
      <w:r w:rsidRPr="008E710A">
        <w:rPr>
          <w:rFonts w:ascii="Times New Roman" w:hAnsi="Times New Roman" w:cs="Times New Roman"/>
          <w:sz w:val="28"/>
          <w:szCs w:val="28"/>
          <w:lang w:val="kk-KZ"/>
        </w:rPr>
        <w:t>Қ.Айтмағамбетов. Бастауыш  сыныптарда дүниетануды оқытудың теориялық негізі. Алматы, «Балауса» баспасы, 2003ж., 144 бет.</w:t>
      </w:r>
    </w:p>
    <w:p w14:paraId="632DE66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hAnsi="Times New Roman" w:cs="Times New Roman"/>
          <w:sz w:val="28"/>
          <w:szCs w:val="28"/>
          <w:lang w:val="kk-KZ"/>
        </w:rPr>
      </w:pPr>
      <w:r w:rsidRPr="008E710A">
        <w:rPr>
          <w:rFonts w:ascii="Times New Roman" w:eastAsia="Calibri" w:hAnsi="Times New Roman" w:cs="Times New Roman"/>
          <w:sz w:val="28"/>
          <w:szCs w:val="28"/>
          <w:lang w:val="kk-KZ"/>
        </w:rPr>
        <w:t>А.С.Әмірова Ғылым мен бастауыш білімнің заманауи мәселелері» (оқулық, магистратура үшін). -Алматы, 2017. - 380 б</w:t>
      </w:r>
      <w:r w:rsidRPr="008E710A">
        <w:rPr>
          <w:rFonts w:ascii="Times New Roman" w:eastAsia="Calibri" w:hAnsi="Times New Roman" w:cs="Times New Roman"/>
          <w:b/>
          <w:sz w:val="28"/>
          <w:szCs w:val="28"/>
          <w:lang w:val="kk-KZ"/>
        </w:rPr>
        <w:t>.</w:t>
      </w:r>
      <w:r w:rsidRPr="008E710A">
        <w:rPr>
          <w:rFonts w:ascii="Times New Roman" w:hAnsi="Times New Roman" w:cs="Times New Roman"/>
          <w:sz w:val="28"/>
          <w:szCs w:val="28"/>
          <w:shd w:val="clear" w:color="auto" w:fill="FFFFFF"/>
          <w:lang w:val="kk-KZ"/>
        </w:rPr>
        <w:t xml:space="preserve"> </w:t>
      </w:r>
    </w:p>
    <w:p w14:paraId="72EC852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hAnsi="Times New Roman" w:cs="Times New Roman"/>
          <w:sz w:val="28"/>
          <w:szCs w:val="28"/>
          <w:lang w:val="kk-KZ"/>
        </w:rPr>
      </w:pPr>
      <w:r w:rsidRPr="008E710A">
        <w:rPr>
          <w:rFonts w:ascii="Times New Roman" w:eastAsia="Calibri" w:hAnsi="Times New Roman" w:cs="Times New Roman"/>
          <w:sz w:val="28"/>
          <w:szCs w:val="28"/>
          <w:lang w:val="kk-KZ"/>
        </w:rPr>
        <w:t>А.Е. Жұмабаева Сауат ашу кезеңіндегі тіл дамыту теориясы мен әдістемесі. - Қарағанды, 2019.-114б.</w:t>
      </w:r>
      <w:r w:rsidRPr="008E710A">
        <w:rPr>
          <w:rFonts w:ascii="Times New Roman" w:hAnsi="Times New Roman" w:cs="Times New Roman"/>
          <w:sz w:val="28"/>
          <w:szCs w:val="28"/>
          <w:shd w:val="clear" w:color="auto" w:fill="FFFFFF"/>
          <w:lang w:val="kk-KZ"/>
        </w:rPr>
        <w:t xml:space="preserve"> </w:t>
      </w:r>
    </w:p>
    <w:p w14:paraId="76BC5E63"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eastAsia="Calibri" w:hAnsi="Times New Roman" w:cs="Times New Roman"/>
          <w:bCs/>
          <w:sz w:val="28"/>
          <w:szCs w:val="28"/>
          <w:lang w:val="kk-KZ"/>
        </w:rPr>
        <w:t>З. Ш</w:t>
      </w:r>
      <w:r w:rsidRPr="008E710A">
        <w:rPr>
          <w:rFonts w:ascii="Times New Roman" w:eastAsia="Calibri" w:hAnsi="Times New Roman" w:cs="Times New Roman"/>
          <w:sz w:val="28"/>
          <w:szCs w:val="28"/>
          <w:lang w:val="kk-KZ"/>
        </w:rPr>
        <w:t xml:space="preserve">. </w:t>
      </w:r>
      <w:r w:rsidRPr="008E710A">
        <w:rPr>
          <w:rFonts w:ascii="Times New Roman" w:eastAsia="Calibri" w:hAnsi="Times New Roman" w:cs="Times New Roman"/>
          <w:bCs/>
          <w:sz w:val="28"/>
          <w:szCs w:val="28"/>
          <w:lang w:val="kk-KZ"/>
        </w:rPr>
        <w:t>Айдарова</w:t>
      </w:r>
      <w:r w:rsidRPr="008E710A">
        <w:rPr>
          <w:rFonts w:ascii="Times New Roman" w:eastAsia="Calibri" w:hAnsi="Times New Roman" w:cs="Times New Roman"/>
          <w:sz w:val="28"/>
          <w:szCs w:val="28"/>
          <w:lang w:val="kk-KZ"/>
        </w:rPr>
        <w:t xml:space="preserve"> Бейнелеу өнері, Л. Г. Дирксен – Астана : Фолиант, 2003. - 265, [3] б.</w:t>
      </w:r>
    </w:p>
    <w:p w14:paraId="337DF1AE"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Жеделов К.О. Қазақстан бастауыш мектептерінде бейнелеу өнері білімінің қалыптасуы мен дамуы (1917-2007) пед.ғыл.доктры дисс...авторефераты. – Алматы,2010. -29б </w:t>
      </w:r>
    </w:p>
    <w:p w14:paraId="01AD617A"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hAnsi="Times New Roman" w:cs="Times New Roman"/>
          <w:sz w:val="28"/>
          <w:szCs w:val="28"/>
          <w:lang w:val="kk-KZ"/>
        </w:rPr>
        <w:t>Е. Ауелбеков Бейнелеу өнері арқылы бастауыш сынып оқушыларының дүниетанымын қалыптастыру</w:t>
      </w:r>
      <w:r w:rsidRPr="008E710A">
        <w:rPr>
          <w:rFonts w:ascii="Times New Roman" w:eastAsia="Calibri" w:hAnsi="Times New Roman" w:cs="Times New Roman"/>
          <w:sz w:val="28"/>
          <w:szCs w:val="28"/>
          <w:lang w:val="kk-KZ"/>
        </w:rPr>
        <w:t xml:space="preserve"> пед.ғ.к,...дисс: -Түркістан, 2008- 201б </w:t>
      </w:r>
    </w:p>
    <w:p w14:paraId="738140D0"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Қамаков А.О. Эстетическое воспитание учащихся IV-VII классов средствами декоративно-прикладного искусства: автораф. ...конд.пед.наук.- М.,1982.- 17с.</w:t>
      </w:r>
    </w:p>
    <w:p w14:paraId="40A04DF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Альмухамбетов Б. А. Эстетическое воспитание учащихся</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en-US"/>
        </w:rPr>
        <w:t>IV</w:t>
      </w:r>
      <w:r w:rsidRPr="008E710A">
        <w:rPr>
          <w:rFonts w:ascii="Times New Roman" w:eastAsia="Calibri" w:hAnsi="Times New Roman" w:cs="Times New Roman"/>
          <w:sz w:val="28"/>
          <w:szCs w:val="28"/>
        </w:rPr>
        <w:t>-</w:t>
      </w:r>
      <w:r w:rsidRPr="008E710A">
        <w:rPr>
          <w:rFonts w:ascii="Times New Roman" w:eastAsia="Calibri" w:hAnsi="Times New Roman" w:cs="Times New Roman"/>
          <w:sz w:val="28"/>
          <w:szCs w:val="28"/>
          <w:lang w:val="en-US"/>
        </w:rPr>
        <w:t>VII</w:t>
      </w:r>
      <w:r w:rsidRPr="008E710A">
        <w:rPr>
          <w:rFonts w:ascii="Times New Roman" w:eastAsia="Calibri" w:hAnsi="Times New Roman" w:cs="Times New Roman"/>
          <w:sz w:val="28"/>
          <w:szCs w:val="28"/>
          <w:lang w:val="kk-KZ"/>
        </w:rPr>
        <w:t xml:space="preserve"> классов средствами национального изобразительного искусства: дисс. ...конд.пед.наук.- Алматы, 1991.- 394с.</w:t>
      </w:r>
    </w:p>
    <w:p w14:paraId="60DB1A59"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Асылханов Е.С. Изучение декоративно-прикладного искусства Казахстана в общеобразовательных школах и педагогических институтах республики Автореф. КПН М.-1985.</w:t>
      </w:r>
      <w:r w:rsidRPr="008E710A">
        <w:rPr>
          <w:rFonts w:ascii="Times New Roman" w:hAnsi="Times New Roman" w:cs="Times New Roman"/>
          <w:sz w:val="28"/>
          <w:szCs w:val="28"/>
          <w:lang w:val="kk-KZ"/>
        </w:rPr>
        <w:t xml:space="preserve"> </w:t>
      </w:r>
      <w:r w:rsidRPr="008E710A">
        <w:rPr>
          <w:rFonts w:ascii="Times New Roman" w:eastAsia="Calibri" w:hAnsi="Times New Roman" w:cs="Times New Roman"/>
          <w:sz w:val="28"/>
          <w:szCs w:val="28"/>
          <w:lang w:val="kk-KZ"/>
        </w:rPr>
        <w:t xml:space="preserve">Жұмабекова Ф. Н. Баланың көркемдік талғамын сәндік қолданбалы өнер негізінде қалыптастыру пед.ғ.к,...дисс: Алматы 1998, 149б. </w:t>
      </w:r>
    </w:p>
    <w:p w14:paraId="508EB594"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Ақбаева Ш.А. Қазақтың дәстүрлі өнерінің негізінде оқушылардың көркемдік талғамын қалыптастыру пед.ғ.к,...дисс: -Алматы, 2005</w:t>
      </w:r>
    </w:p>
    <w:p w14:paraId="0DD8C22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Болатбаев Қ. К. Болашақ бейнелеу өнері мұғалімін дайындау процесінде халықтық педагогиканы қолдану  пед.ғ.к,...дисс: -Алматы, 1998- 201б. </w:t>
      </w:r>
    </w:p>
    <w:p w14:paraId="4F9D7F1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Ибрагимов У.Ш.</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 xml:space="preserve"> Формирование у студентов факультета до школьного воспитания педагогических умений по руководству изоразительной деятельностю детей: автореф. дисс. ...конд.пед.наук.-М., 1985.- 294с.</w:t>
      </w:r>
    </w:p>
    <w:p w14:paraId="6821EAF9"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Ұзақбаева C. Тәрбиенің қайнар көзі //Қазақстан жоғарғы мектебі, №1, 1996,84-89б</w:t>
      </w:r>
    </w:p>
    <w:p w14:paraId="78404D30" w14:textId="77777777" w:rsidR="00310633" w:rsidRPr="008E710A" w:rsidRDefault="00B2301C"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hyperlink r:id="rId56" w:history="1">
        <w:r w:rsidR="00310633" w:rsidRPr="008E710A">
          <w:rPr>
            <w:rStyle w:val="ab"/>
            <w:rFonts w:ascii="Times New Roman" w:eastAsia="Calibri" w:hAnsi="Times New Roman" w:cs="Times New Roman"/>
            <w:color w:val="auto"/>
            <w:sz w:val="28"/>
            <w:szCs w:val="28"/>
            <w:lang w:val="kk-KZ"/>
          </w:rPr>
          <w:t>Муратбаева, Г. А.</w:t>
        </w:r>
      </w:hyperlink>
      <w:r w:rsidR="00310633" w:rsidRPr="008E710A">
        <w:rPr>
          <w:rFonts w:ascii="Times New Roman" w:eastAsia="Calibri" w:hAnsi="Times New Roman" w:cs="Times New Roman"/>
          <w:sz w:val="28"/>
          <w:szCs w:val="28"/>
          <w:lang w:val="kk-KZ"/>
        </w:rPr>
        <w:t xml:space="preserve"> Болашақ өнертану мамандарын кәсіби даярлау жүйесі [Текст] : пед. ғыл. д-ры ... дис. - Астана : Т.Қ. Жүргенов ат. Қазақ ұлттық өнер акад., 2010-306б.</w:t>
      </w:r>
    </w:p>
    <w:p w14:paraId="55DE188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lastRenderedPageBreak/>
        <w:t>Әбдіғапарова Ұ. М. Оқушыларды тәрбиелеуде қазақтың ою бейнелеу өнерін пайдалануға студенттерді даярлау пед.ғ.к,...дисс: -Алматы, 1998.- 23б.</w:t>
      </w:r>
    </w:p>
    <w:p w14:paraId="445F069F"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Рахметова Н.Б. Болашақ технология мұғалімін көркемдік-конструкторлық іс-әрекетке кәсіби даярлау. Пед.ғыл.канд.дис.- Алматы,2006-134б.</w:t>
      </w:r>
    </w:p>
    <w:p w14:paraId="0C8DE1F9"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Сманова А.С. Студенттердің ұлттық киім үлгісін әзірлеу арқылы еңбекке қызығушылығын қалыптастыру пед.ғ.к,...дисс: -Алматы, 2010-144б.</w:t>
      </w:r>
    </w:p>
    <w:p w14:paraId="3A22C9A0"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 Абдуллаев Н. Ш. Ұлттық құндылықтар арқылы колледж білім алушыларының этнопедагогикалық білімін қалыптастыру пед.ғ.к,...дисс: -Алматы, 2010- 123б.</w:t>
      </w:r>
      <w:r w:rsidRPr="008E710A">
        <w:rPr>
          <w:rFonts w:ascii="Times New Roman" w:eastAsia="Calibri" w:hAnsi="Times New Roman" w:cs="Times New Roman"/>
          <w:b/>
          <w:sz w:val="28"/>
          <w:szCs w:val="28"/>
          <w:lang w:val="kk-KZ"/>
        </w:rPr>
        <w:t xml:space="preserve"> </w:t>
      </w:r>
    </w:p>
    <w:p w14:paraId="639DD37E" w14:textId="77777777" w:rsidR="00310633" w:rsidRPr="008E710A" w:rsidRDefault="00310633" w:rsidP="0077693D">
      <w:pPr>
        <w:numPr>
          <w:ilvl w:val="0"/>
          <w:numId w:val="28"/>
        </w:numPr>
        <w:tabs>
          <w:tab w:val="left" w:pos="993"/>
          <w:tab w:val="left" w:pos="1276"/>
        </w:tabs>
        <w:spacing w:after="0"/>
        <w:ind w:firstLine="709"/>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Юнг</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К.</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Аналитическая психология: прошлое настоящее/Сост. В.Зеленский, О.Руткевич.</w:t>
      </w:r>
      <w:r w:rsidRPr="008E710A">
        <w:rPr>
          <w:rFonts w:ascii="Times New Roman" w:eastAsia="Calibri" w:hAnsi="Times New Roman" w:cs="Times New Roman"/>
          <w:sz w:val="28"/>
          <w:szCs w:val="28"/>
        </w:rPr>
        <w:t>-М</w:t>
      </w:r>
      <w:r w:rsidRPr="008E710A">
        <w:rPr>
          <w:rFonts w:ascii="Times New Roman" w:eastAsia="Calibri" w:hAnsi="Times New Roman" w:cs="Times New Roman"/>
          <w:sz w:val="28"/>
          <w:szCs w:val="28"/>
          <w:lang w:val="kk-KZ"/>
        </w:rPr>
        <w:t>.:Мысль</w:t>
      </w:r>
      <w:r w:rsidRPr="008E710A">
        <w:rPr>
          <w:rFonts w:ascii="Times New Roman" w:eastAsia="Calibri" w:hAnsi="Times New Roman" w:cs="Times New Roman"/>
          <w:sz w:val="28"/>
          <w:szCs w:val="28"/>
        </w:rPr>
        <w:t>, 1997.-С.320</w:t>
      </w:r>
      <w:r w:rsidRPr="008E710A">
        <w:rPr>
          <w:rFonts w:ascii="Times New Roman" w:eastAsia="Calibri" w:hAnsi="Times New Roman" w:cs="Times New Roman"/>
          <w:sz w:val="28"/>
          <w:szCs w:val="28"/>
          <w:lang w:val="kk-KZ"/>
        </w:rPr>
        <w:t xml:space="preserve"> </w:t>
      </w:r>
    </w:p>
    <w:p w14:paraId="38C776D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Фрейд З. Ведение в психоанализ. Лекции.-М.: Фирма СТД, 2006.-608с.</w:t>
      </w:r>
    </w:p>
    <w:p w14:paraId="57270FC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Маслоу А. Самореализация / Пер.с анг.- М.: Просвещение, </w:t>
      </w:r>
      <w:r w:rsidRPr="008E710A">
        <w:rPr>
          <w:rFonts w:ascii="Times New Roman" w:eastAsia="Calibri" w:hAnsi="Times New Roman" w:cs="Times New Roman"/>
          <w:sz w:val="28"/>
          <w:szCs w:val="28"/>
        </w:rPr>
        <w:t>1982.-С.132</w:t>
      </w:r>
    </w:p>
    <w:p w14:paraId="109591A0"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Рубенштейн С.Л.</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Основый общей психологии. В 2-х.т- М.: Педагогика,1989.- Т. 1-485с</w:t>
      </w:r>
    </w:p>
    <w:p w14:paraId="5500676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 Ананьев Б.Г. Психологическая структура личности и ее становление индивидуального развития человека.// Ананьев Б.Г. О проблемах современного человекоазнания. М.: Наука,1977.- С.187-274 </w:t>
      </w:r>
    </w:p>
    <w:p w14:paraId="0B8C218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Выгодский  Л.С. Педагогическая психология.-М.: Педагогика,1991.-479с.</w:t>
      </w:r>
    </w:p>
    <w:p w14:paraId="19EE1D1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Жарықбаев Қ. Б. Жалпы психология – Алматы, 2004.- 377б. </w:t>
      </w:r>
    </w:p>
    <w:p w14:paraId="5EDEE34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В.А. Золотухин. Социальная логика ноосферного образования. – В коллективной монографии «</w:t>
      </w:r>
      <w:r w:rsidRPr="008E710A">
        <w:rPr>
          <w:rFonts w:ascii="Times New Roman" w:eastAsia="Calibri" w:hAnsi="Times New Roman" w:cs="Times New Roman"/>
          <w:sz w:val="28"/>
          <w:szCs w:val="28"/>
        </w:rPr>
        <w:t>В.И.Вернадский и ноосферная парадигма развития общества, науки, культуры, образования и экономики в XXI веке</w:t>
      </w:r>
      <w:r w:rsidRPr="008E710A">
        <w:rPr>
          <w:rFonts w:ascii="Times New Roman" w:eastAsia="Calibri" w:hAnsi="Times New Roman" w:cs="Times New Roman"/>
          <w:sz w:val="28"/>
          <w:szCs w:val="28"/>
          <w:lang w:val="kk-KZ"/>
        </w:rPr>
        <w:t>». – Санкт-Петербург: Астерион, 2013. -580 с.</w:t>
      </w:r>
    </w:p>
    <w:p w14:paraId="27C21886"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Субетто А.И. Сочинения. Ноосферизм. Том пятый. Книга 2. Ноосферное или Неклассическое обществоведение: поиск оснований</w:t>
      </w:r>
      <w:r w:rsidRPr="008E710A">
        <w:rPr>
          <w:rFonts w:ascii="Times New Roman" w:eastAsia="Calibri" w:hAnsi="Times New Roman" w:cs="Times New Roman"/>
          <w:sz w:val="28"/>
          <w:szCs w:val="28"/>
          <w:lang w:val="kk-KZ"/>
        </w:rPr>
        <w:t xml:space="preserve">. </w:t>
      </w:r>
      <w:r w:rsidRPr="008E710A">
        <w:rPr>
          <w:rFonts w:ascii="Times New Roman" w:eastAsia="Calibri" w:hAnsi="Times New Roman" w:cs="Times New Roman"/>
          <w:sz w:val="28"/>
          <w:szCs w:val="28"/>
        </w:rPr>
        <w:t xml:space="preserve"> – Кострома: КГУ им. Н.А. Некрасова, 2007. – 628 с</w:t>
      </w:r>
      <w:r w:rsidRPr="008E710A">
        <w:rPr>
          <w:rFonts w:ascii="Times New Roman" w:eastAsia="Calibri" w:hAnsi="Times New Roman" w:cs="Times New Roman"/>
          <w:b/>
          <w:sz w:val="28"/>
          <w:szCs w:val="28"/>
          <w:lang w:val="kk-KZ"/>
        </w:rPr>
        <w:t>.</w:t>
      </w:r>
      <w:r w:rsidRPr="008E710A">
        <w:rPr>
          <w:rFonts w:ascii="Times New Roman" w:eastAsia="Calibri" w:hAnsi="Times New Roman" w:cs="Times New Roman"/>
          <w:sz w:val="28"/>
          <w:szCs w:val="28"/>
          <w:lang w:val="kk-KZ"/>
        </w:rPr>
        <w:t xml:space="preserve"> </w:t>
      </w:r>
    </w:p>
    <w:p w14:paraId="5C339E93"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Новейший философский словарь. - </w:t>
      </w:r>
      <w:hyperlink r:id="rId57" w:history="1">
        <w:r w:rsidRPr="008E710A">
          <w:rPr>
            <w:rFonts w:ascii="Times New Roman" w:eastAsia="Calibri" w:hAnsi="Times New Roman" w:cs="Times New Roman"/>
            <w:sz w:val="28"/>
            <w:szCs w:val="28"/>
            <w:u w:val="single"/>
            <w:lang w:val="kk-KZ"/>
          </w:rPr>
          <w:t>https://gufo.me/dict/philosophy</w:t>
        </w:r>
      </w:hyperlink>
    </w:p>
    <w:p w14:paraId="43575BB2"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hAnsi="Times New Roman" w:cs="Times New Roman"/>
          <w:sz w:val="28"/>
          <w:szCs w:val="28"/>
          <w:lang w:val="kk-KZ"/>
        </w:rPr>
        <w:t>Le Roy E. L'exigence idealiste et le fait L'evolution. Paris, 1927. XVIII. 270 p</w:t>
      </w:r>
      <w:r w:rsidRPr="008E710A">
        <w:rPr>
          <w:rFonts w:ascii="Times New Roman" w:eastAsia="Calibri" w:hAnsi="Times New Roman" w:cs="Times New Roman"/>
          <w:sz w:val="28"/>
          <w:szCs w:val="28"/>
          <w:lang w:val="kk-KZ"/>
        </w:rPr>
        <w:t xml:space="preserve"> </w:t>
      </w:r>
    </w:p>
    <w:p w14:paraId="0965A3E5"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Вернадский В.И. Биосфера и ноосфера. – Москва:Айрис-Пресс, 2004. – 576 с.</w:t>
      </w:r>
    </w:p>
    <w:p w14:paraId="1B4D2EB5"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.А.Б.Мырзабаев, Г.К.Тұрлыбекова, Д.Л.Голованов Вестник № 4(76)/2014 Серия Биология. Медицина. География Карагандинский государственный университет, 2014</w:t>
      </w:r>
      <w:r w:rsidRPr="008E710A">
        <w:rPr>
          <w:rFonts w:ascii="Times New Roman" w:eastAsia="Calibri" w:hAnsi="Times New Roman" w:cs="Times New Roman"/>
          <w:sz w:val="28"/>
          <w:szCs w:val="28"/>
        </w:rPr>
        <w:t xml:space="preserve">. </w:t>
      </w:r>
    </w:p>
    <w:p w14:paraId="7B05972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lastRenderedPageBreak/>
        <w:t>Маслова Н.В. Ноосферное образование. Научные основы. Концепция. Методология. Технология. – М.: - Ин – т Холдинамики. 2002. – 338с</w:t>
      </w:r>
    </w:p>
    <w:p w14:paraId="2085160E"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 xml:space="preserve">Калычева З.И. Социальное развитие личности будущего учителя в свете ноосферных идей Доктор.пед.наук. СПб, 2005г. </w:t>
      </w:r>
    </w:p>
    <w:p w14:paraId="2CABCADD"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Вернадский В.И. Биосфера и ноосфера, М.: Наука 2003.-423с</w:t>
      </w:r>
    </w:p>
    <w:p w14:paraId="55924777"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Красилов В.А. Метаэкология. Закономерности эволюции природных и духовных систем. – М.:Глобус,2001.-187с</w:t>
      </w:r>
      <w:r w:rsidRPr="008E710A">
        <w:rPr>
          <w:rFonts w:ascii="Times New Roman" w:hAnsi="Times New Roman" w:cs="Times New Roman"/>
          <w:sz w:val="28"/>
          <w:szCs w:val="28"/>
        </w:rPr>
        <w:t xml:space="preserve"> </w:t>
      </w:r>
    </w:p>
    <w:p w14:paraId="67CC8F7F" w14:textId="77777777" w:rsidR="00310633" w:rsidRPr="008E710A" w:rsidRDefault="00B2301C"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hyperlink r:id="rId58" w:history="1">
        <w:r w:rsidR="00310633" w:rsidRPr="008E710A">
          <w:rPr>
            <w:rStyle w:val="ab"/>
            <w:rFonts w:ascii="Times New Roman" w:eastAsia="Calibri" w:hAnsi="Times New Roman" w:cs="Times New Roman"/>
            <w:color w:val="auto"/>
            <w:sz w:val="28"/>
            <w:szCs w:val="28"/>
            <w:lang w:val="kk-KZ"/>
          </w:rPr>
          <w:t>http://www.vision.net.au/~apaterson/science/david_bohm.htm</w:t>
        </w:r>
      </w:hyperlink>
      <w:r w:rsidR="00310633" w:rsidRPr="008E710A">
        <w:rPr>
          <w:rFonts w:ascii="Times New Roman" w:eastAsia="Calibri" w:hAnsi="Times New Roman" w:cs="Times New Roman"/>
          <w:sz w:val="28"/>
          <w:szCs w:val="28"/>
          <w:u w:val="single"/>
        </w:rPr>
        <w:t xml:space="preserve"> </w:t>
      </w:r>
      <w:r w:rsidR="00310633" w:rsidRPr="008E710A">
        <w:rPr>
          <w:rFonts w:ascii="Times New Roman" w:eastAsia="Calibri" w:hAnsi="Times New Roman" w:cs="Times New Roman"/>
          <w:sz w:val="28"/>
          <w:szCs w:val="28"/>
          <w:lang w:val="kk-KZ"/>
        </w:rPr>
        <w:t xml:space="preserve"> Джо Диспенза  Сила подсознания</w:t>
      </w:r>
      <w:r w:rsidR="00310633" w:rsidRPr="008E710A">
        <w:rPr>
          <w:rFonts w:ascii="Times New Roman" w:eastAsia="Calibri" w:hAnsi="Times New Roman" w:cs="Times New Roman"/>
          <w:sz w:val="28"/>
          <w:szCs w:val="28"/>
        </w:rPr>
        <w:t>.</w:t>
      </w:r>
    </w:p>
    <w:p w14:paraId="2DA9F13A"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rPr>
        <w:t xml:space="preserve">Букалов А. В. Физика ноосферы: иерархия квантовых структур живых организмов и эволюционное развитие человечества </w:t>
      </w:r>
      <w:hyperlink r:id="rId59" w:history="1">
        <w:r w:rsidRPr="008E710A">
          <w:rPr>
            <w:rStyle w:val="ab"/>
            <w:rFonts w:ascii="Times New Roman" w:eastAsia="Calibri" w:hAnsi="Times New Roman" w:cs="Times New Roman"/>
            <w:color w:val="auto"/>
            <w:sz w:val="28"/>
            <w:szCs w:val="28"/>
          </w:rPr>
          <w:t>https://core.ac.uk/download/pdf/293093535.pdf</w:t>
        </w:r>
      </w:hyperlink>
      <w:r w:rsidRPr="008E710A">
        <w:rPr>
          <w:rFonts w:ascii="Times New Roman" w:eastAsia="Calibri" w:hAnsi="Times New Roman" w:cs="Times New Roman"/>
          <w:sz w:val="28"/>
          <w:szCs w:val="28"/>
        </w:rPr>
        <w:t xml:space="preserve"> </w:t>
      </w:r>
    </w:p>
    <w:p w14:paraId="6B97FBBC"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Стратегия выживания: Космизм и экология/ Под ред. Л.В.Фасенковой.- М.: Эдиториал УРСС, 1997.-304с.].</w:t>
      </w:r>
      <w:r w:rsidRPr="008E710A">
        <w:rPr>
          <w:rFonts w:ascii="Times New Roman" w:hAnsi="Times New Roman" w:cs="Times New Roman"/>
          <w:sz w:val="28"/>
          <w:szCs w:val="28"/>
        </w:rPr>
        <w:t xml:space="preserve"> </w:t>
      </w:r>
    </w:p>
    <w:p w14:paraId="40A147F1" w14:textId="77777777" w:rsidR="00310633" w:rsidRPr="008E710A" w:rsidRDefault="00310633" w:rsidP="0077693D">
      <w:pPr>
        <w:numPr>
          <w:ilvl w:val="0"/>
          <w:numId w:val="28"/>
        </w:numPr>
        <w:tabs>
          <w:tab w:val="left" w:pos="993"/>
          <w:tab w:val="left" w:pos="1276"/>
        </w:tabs>
        <w:spacing w:after="0" w:line="240" w:lineRule="auto"/>
        <w:ind w:firstLine="709"/>
        <w:rPr>
          <w:rFonts w:ascii="Times New Roman" w:eastAsia="Calibri" w:hAnsi="Times New Roman" w:cs="Times New Roman"/>
          <w:sz w:val="28"/>
          <w:szCs w:val="28"/>
        </w:rPr>
      </w:pPr>
      <w:r w:rsidRPr="008E710A">
        <w:rPr>
          <w:rFonts w:ascii="Times New Roman" w:eastAsia="Calibri" w:hAnsi="Times New Roman" w:cs="Times New Roman"/>
          <w:sz w:val="28"/>
          <w:szCs w:val="28"/>
        </w:rPr>
        <w:t>Человек и системы искусственного интеллекта / Под ред. акад. РАН В.А. Лекторского. — СПб.: Издательство «Юридический центр», 2022. — 328 с.</w:t>
      </w:r>
    </w:p>
    <w:p w14:paraId="0651D114" w14:textId="77777777" w:rsidR="00310633" w:rsidRPr="008E710A" w:rsidRDefault="00310633" w:rsidP="0077693D">
      <w:pPr>
        <w:numPr>
          <w:ilvl w:val="0"/>
          <w:numId w:val="28"/>
        </w:numPr>
        <w:tabs>
          <w:tab w:val="left" w:pos="993"/>
          <w:tab w:val="left" w:pos="1276"/>
        </w:tabs>
        <w:spacing w:after="0" w:line="240" w:lineRule="auto"/>
        <w:ind w:firstLine="709"/>
        <w:rPr>
          <w:rFonts w:ascii="Times New Roman" w:eastAsia="Calibri" w:hAnsi="Times New Roman" w:cs="Times New Roman"/>
          <w:sz w:val="28"/>
          <w:szCs w:val="28"/>
        </w:rPr>
      </w:pPr>
      <w:r w:rsidRPr="008E710A">
        <w:rPr>
          <w:rFonts w:ascii="Times New Roman" w:hAnsi="Times New Roman" w:cs="Times New Roman"/>
          <w:sz w:val="28"/>
          <w:szCs w:val="28"/>
        </w:rPr>
        <w:t xml:space="preserve"> </w:t>
      </w:r>
      <w:r w:rsidRPr="008E710A">
        <w:rPr>
          <w:rFonts w:ascii="Times New Roman" w:eastAsia="Calibri" w:hAnsi="Times New Roman" w:cs="Times New Roman"/>
          <w:sz w:val="28"/>
          <w:szCs w:val="28"/>
        </w:rPr>
        <w:t>Калычева З.И. Социальное развитие личности будущего учителя в свете ноосферных идей Доктор.пед.наук. СПб,2005г</w:t>
      </w:r>
    </w:p>
    <w:p w14:paraId="0BCEAEA8"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Макареня А.А. Избранные труды. Т.Ш. Педагогика, Педагогическая антопология- Тюмень: Тогирро, 2000,-316с.</w:t>
      </w:r>
      <w:r w:rsidRPr="008E710A">
        <w:rPr>
          <w:rFonts w:ascii="Times New Roman" w:hAnsi="Times New Roman" w:cs="Times New Roman"/>
          <w:sz w:val="28"/>
          <w:szCs w:val="28"/>
          <w:lang w:val="kk-KZ"/>
        </w:rPr>
        <w:t xml:space="preserve"> </w:t>
      </w:r>
    </w:p>
    <w:p w14:paraId="130F13F6"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Макареня А.А. Методологические основы создания культуратворчесой среды подготовки учителья: Дисс.в форме науч. доклада…д-ра пед.наук. М,1998.</w:t>
      </w:r>
    </w:p>
    <w:p w14:paraId="447D8F4C" w14:textId="77777777" w:rsidR="00310633" w:rsidRPr="008E710A" w:rsidRDefault="00310633" w:rsidP="0077693D">
      <w:pPr>
        <w:numPr>
          <w:ilvl w:val="0"/>
          <w:numId w:val="28"/>
        </w:numPr>
        <w:tabs>
          <w:tab w:val="left" w:pos="993"/>
          <w:tab w:val="left" w:pos="1276"/>
        </w:tabs>
        <w:spacing w:after="0" w:line="240" w:lineRule="auto"/>
        <w:ind w:firstLine="709"/>
        <w:contextualSpacing/>
        <w:jc w:val="both"/>
        <w:rPr>
          <w:rFonts w:ascii="Times New Roman" w:eastAsia="Calibri" w:hAnsi="Times New Roman" w:cs="Times New Roman"/>
          <w:sz w:val="28"/>
          <w:szCs w:val="28"/>
          <w:lang w:val="kk-KZ"/>
        </w:rPr>
      </w:pPr>
      <w:r w:rsidRPr="008E710A">
        <w:rPr>
          <w:rFonts w:ascii="Times New Roman" w:eastAsia="Calibri" w:hAnsi="Times New Roman" w:cs="Times New Roman"/>
          <w:sz w:val="28"/>
          <w:szCs w:val="28"/>
          <w:lang w:val="kk-KZ"/>
        </w:rPr>
        <w:t>Нұрке М.С. Ноосфералық білімнің теориялық негіздері. - Сборник материалов Международной научно-практической конференции «Современные проблемы и перспективные направления журналистики и гуманитарных наук» / под общ. ред. Ж.К. Исаевой. - Нур-Султан: АО «Финансовая академия», 2021. – 107-114 б.</w:t>
      </w:r>
    </w:p>
    <w:p w14:paraId="1FEF22AA"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rPr>
        <w:t>Гончаренко М.С., Маслова Н.В., Куликова Н.Г. Ноосферное образование – ключ к здоровью. М: Институт холодинамики, 2011. – 124</w:t>
      </w:r>
      <w:r w:rsidRPr="008E710A">
        <w:rPr>
          <w:rFonts w:ascii="Times New Roman" w:eastAsia="Calibri" w:hAnsi="Times New Roman" w:cs="Times New Roman"/>
          <w:sz w:val="28"/>
          <w:szCs w:val="28"/>
          <w:lang w:val="kk-KZ"/>
        </w:rPr>
        <w:t xml:space="preserve"> с.</w:t>
      </w:r>
      <w:r w:rsidRPr="008E710A">
        <w:rPr>
          <w:rFonts w:ascii="Times New Roman" w:hAnsi="Times New Roman" w:cs="Times New Roman"/>
          <w:sz w:val="28"/>
          <w:szCs w:val="28"/>
        </w:rPr>
        <w:t xml:space="preserve"> </w:t>
      </w:r>
    </w:p>
    <w:p w14:paraId="3411953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rPr>
        <w:t>Лысенко В.С .В Введение в аутогностику и теорию знания «Маджериком»  2006 году.</w:t>
      </w:r>
    </w:p>
    <w:p w14:paraId="21976249"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lang w:val="kk-KZ"/>
        </w:rPr>
        <w:t>Маслова Н.В. Ноосфера. Ноосферное развитие. Ноосферное образование. – Открытое образование, 2016, №2.- 6-10 с.</w:t>
      </w:r>
    </w:p>
    <w:p w14:paraId="47A26089" w14:textId="77777777" w:rsidR="00310633" w:rsidRPr="008E710A" w:rsidRDefault="00B2301C"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hyperlink r:id="rId60" w:history="1">
        <w:r w:rsidR="00310633" w:rsidRPr="008E710A">
          <w:rPr>
            <w:rStyle w:val="ab"/>
            <w:rFonts w:ascii="Times New Roman" w:eastAsia="Calibri" w:hAnsi="Times New Roman" w:cs="Times New Roman"/>
            <w:color w:val="auto"/>
            <w:sz w:val="28"/>
            <w:szCs w:val="28"/>
            <w:lang w:val="kk-KZ"/>
          </w:rPr>
          <w:t>https://doi.org/10.51889/2021-3.2077-6861.15</w:t>
        </w:r>
      </w:hyperlink>
      <w:r w:rsidR="00310633" w:rsidRPr="008E710A">
        <w:rPr>
          <w:rFonts w:ascii="Times New Roman" w:eastAsia="Calibri" w:hAnsi="Times New Roman" w:cs="Times New Roman"/>
          <w:sz w:val="28"/>
          <w:szCs w:val="28"/>
        </w:rPr>
        <w:t xml:space="preserve"> </w:t>
      </w:r>
      <w:r w:rsidR="00310633" w:rsidRPr="008E710A">
        <w:rPr>
          <w:rFonts w:ascii="Times New Roman" w:eastAsia="Calibri" w:hAnsi="Times New Roman" w:cs="Times New Roman"/>
          <w:sz w:val="28"/>
          <w:szCs w:val="28"/>
          <w:lang w:val="kk-KZ"/>
        </w:rPr>
        <w:t>М.С.Нұрке Ноосфералық білім беруде визуалды өнер құралдарын қолданудың тиімділігі: қабылдау мативациясын анықтау мысалы Журнал «Педагогика и психология» Казахского национального педагогического университета имени Абая – республиканское научно-методическое издание. 2021г. №3</w:t>
      </w:r>
      <w:r w:rsidR="00310633" w:rsidRPr="008E710A">
        <w:rPr>
          <w:rFonts w:ascii="Times New Roman" w:eastAsia="Calibri" w:hAnsi="Times New Roman" w:cs="Times New Roman"/>
          <w:sz w:val="28"/>
          <w:szCs w:val="28"/>
        </w:rPr>
        <w:t xml:space="preserve"> </w:t>
      </w:r>
    </w:p>
    <w:p w14:paraId="3B5E55B1"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lang w:val="kk-KZ"/>
        </w:rPr>
        <w:lastRenderedPageBreak/>
        <w:t>Атажанова В.Д., директор лингвистической гимна-зии № 120, Пирожкова С.В. , заместитель директора по НМР лингвистической гимназии № 120 г. Алма-ты. Ноосферное образование в Республике Казахстан: опыт, проблемы и перспективы. Алматы , 2013. -  68с</w:t>
      </w:r>
      <w:r w:rsidRPr="008E710A">
        <w:rPr>
          <w:rFonts w:ascii="Times New Roman" w:eastAsia="Calibri" w:hAnsi="Times New Roman" w:cs="Times New Roman"/>
          <w:sz w:val="28"/>
          <w:szCs w:val="28"/>
        </w:rPr>
        <w:t xml:space="preserve"> </w:t>
      </w:r>
    </w:p>
    <w:p w14:paraId="2D0A2CB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lang w:val="kk-KZ"/>
        </w:rPr>
        <w:t>Выготский Л. С.В 92 Психология развития ребенка. — М: Изд-во Смысл, Изд-во Эксмо, 2004. — 512с. (Серия «Библиотека всемирной психологии»)</w:t>
      </w:r>
      <w:r w:rsidRPr="008E710A">
        <w:rPr>
          <w:rFonts w:ascii="Times New Roman" w:hAnsi="Times New Roman" w:cs="Times New Roman"/>
          <w:sz w:val="28"/>
          <w:szCs w:val="28"/>
        </w:rPr>
        <w:t xml:space="preserve"> </w:t>
      </w:r>
    </w:p>
    <w:p w14:paraId="7A61170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rPr>
      </w:pPr>
      <w:r w:rsidRPr="008E710A">
        <w:rPr>
          <w:rFonts w:ascii="Times New Roman" w:eastAsia="Calibri" w:hAnsi="Times New Roman" w:cs="Times New Roman"/>
          <w:sz w:val="28"/>
          <w:szCs w:val="28"/>
          <w:lang w:val="kk-KZ"/>
        </w:rPr>
        <w:t>Демшина, А.Ю. Изобразительное искусство в условиях культурной глобализации. Санкт-Петербург: Астерион 2017.</w:t>
      </w:r>
    </w:p>
    <w:p w14:paraId="79BE59F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Сахаров А.Д. Мир через полвека. В журнале: «Вопросы философии». 1989, №1. – 27-55 стр.</w:t>
      </w:r>
      <w:r w:rsidRPr="008E710A">
        <w:rPr>
          <w:rFonts w:ascii="Times New Roman" w:eastAsia="Calibri" w:hAnsi="Times New Roman" w:cs="Times New Roman"/>
          <w:sz w:val="28"/>
          <w:szCs w:val="28"/>
          <w:lang w:val="kk-KZ"/>
        </w:rPr>
        <w:t xml:space="preserve"> </w:t>
      </w:r>
    </w:p>
    <w:p w14:paraId="168F19F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Шишин М.Ю. Ноосферная концепция культуры. – Автореферат дисс... доктора философских наук. – Барнаул:Алтайский государственный университет, 2003. – 52 стр. </w:t>
      </w:r>
    </w:p>
    <w:p w14:paraId="0AE34D6E"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Фаликман М.Что может рассказать изобразительное искусство о механизмах зрительного восприятия https://youtu.be/iDeErGHPWYo  25 мар. 2019 г.</w:t>
      </w:r>
    </w:p>
    <w:p w14:paraId="4D1E39B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Диккинс Рози. Современное искусство // перевод Кортунова Н.Д. –Москва: «РОСМЭН», 2006. - С6,12,14,20.</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 xml:space="preserve">14 Концептуальное искусство: эссе Искусство Генри Флинт // Ольга Рябухианың аудармасында. </w:t>
      </w:r>
      <w:hyperlink r:id="rId61" w:history="1">
        <w:r w:rsidRPr="008E710A">
          <w:rPr>
            <w:rStyle w:val="ab"/>
            <w:rFonts w:ascii="Times New Roman" w:eastAsia="Calibri" w:hAnsi="Times New Roman" w:cs="Times New Roman"/>
            <w:color w:val="auto"/>
            <w:sz w:val="28"/>
            <w:szCs w:val="28"/>
            <w:lang w:val="kk-KZ"/>
          </w:rPr>
          <w:t>https://art1.ru/2013/11/29/konceptualnoe-iskusstvo-esse-26731 29/11/2013</w:t>
        </w:r>
      </w:hyperlink>
      <w:r w:rsidRPr="008E710A">
        <w:rPr>
          <w:rFonts w:ascii="Times New Roman" w:eastAsia="Calibri" w:hAnsi="Times New Roman" w:cs="Times New Roman"/>
          <w:sz w:val="28"/>
          <w:szCs w:val="28"/>
        </w:rPr>
        <w:t xml:space="preserve">. </w:t>
      </w:r>
    </w:p>
    <w:p w14:paraId="1B9A247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Сарокина Ю.В. Современное искусство Казахстана и Центральной Азии как потенциальное культурное наследие дисс. ...конд.искусс.наук.-  Алматы, 2016.-С.15.</w:t>
      </w:r>
      <w:r w:rsidRPr="008E710A">
        <w:rPr>
          <w:rFonts w:ascii="Times New Roman" w:eastAsia="Calibri" w:hAnsi="Times New Roman" w:cs="Times New Roman"/>
          <w:sz w:val="28"/>
          <w:szCs w:val="28"/>
        </w:rPr>
        <w:t xml:space="preserve"> </w:t>
      </w:r>
    </w:p>
    <w:p w14:paraId="0376898F" w14:textId="77777777" w:rsidR="00310633" w:rsidRPr="008E710A" w:rsidRDefault="00B2301C"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hyperlink r:id="rId62" w:history="1">
        <w:r w:rsidR="00310633" w:rsidRPr="008E710A">
          <w:rPr>
            <w:rStyle w:val="ab"/>
            <w:rFonts w:ascii="Times New Roman" w:eastAsia="Calibri" w:hAnsi="Times New Roman" w:cs="Times New Roman"/>
            <w:color w:val="auto"/>
            <w:sz w:val="28"/>
            <w:szCs w:val="28"/>
            <w:lang w:val="kk-KZ"/>
          </w:rPr>
          <w:t>https://tengrinews.kz/story/art-performans-hudojnika-iz-kazahstana-vzorval-parij-276862/</w:t>
        </w:r>
      </w:hyperlink>
      <w:r w:rsidR="00310633" w:rsidRPr="008E710A">
        <w:rPr>
          <w:rFonts w:ascii="Times New Roman" w:eastAsia="Calibri" w:hAnsi="Times New Roman" w:cs="Times New Roman"/>
          <w:sz w:val="28"/>
          <w:szCs w:val="28"/>
          <w:lang w:val="kk-KZ"/>
        </w:rPr>
        <w:t xml:space="preserve"> </w:t>
      </w:r>
    </w:p>
    <w:p w14:paraId="7587E4A0" w14:textId="77777777" w:rsidR="00310633" w:rsidRPr="008E710A" w:rsidRDefault="00B2301C"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hyperlink r:id="rId63" w:history="1">
        <w:r w:rsidR="00310633" w:rsidRPr="008E710A">
          <w:rPr>
            <w:rStyle w:val="ab"/>
            <w:rFonts w:ascii="Times New Roman" w:eastAsia="Calibri" w:hAnsi="Times New Roman" w:cs="Times New Roman"/>
            <w:color w:val="auto"/>
            <w:sz w:val="28"/>
            <w:szCs w:val="28"/>
            <w:lang w:val="kk-KZ"/>
          </w:rPr>
          <w:t>https://www.forbes.ru/forbeslife/384237-media-art-kak-iskusstvo-sovershaet-proryv-v-nauke-c-pomoshchyu-tehnologiy</w:t>
        </w:r>
      </w:hyperlink>
      <w:r w:rsidR="00310633" w:rsidRPr="008E710A">
        <w:rPr>
          <w:rFonts w:ascii="Times New Roman" w:eastAsia="Calibri" w:hAnsi="Times New Roman" w:cs="Times New Roman"/>
          <w:sz w:val="28"/>
          <w:szCs w:val="28"/>
          <w:lang w:val="kk-KZ"/>
        </w:rPr>
        <w:t xml:space="preserve"> </w:t>
      </w:r>
    </w:p>
    <w:p w14:paraId="795AB85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Картину из 5500 использованных пакетов создала художница в Нур-Султане </w:t>
      </w:r>
      <w:hyperlink r:id="rId64" w:history="1">
        <w:r w:rsidRPr="008E710A">
          <w:rPr>
            <w:rStyle w:val="ab"/>
            <w:rFonts w:ascii="Times New Roman" w:eastAsia="Calibri" w:hAnsi="Times New Roman" w:cs="Times New Roman"/>
            <w:color w:val="auto"/>
            <w:sz w:val="28"/>
            <w:szCs w:val="28"/>
            <w:lang w:val="kk-KZ"/>
          </w:rPr>
          <w:t>https://informburo.kz/novosti/</w:t>
        </w:r>
      </w:hyperlink>
      <w:r w:rsidRPr="008E710A">
        <w:rPr>
          <w:rFonts w:ascii="Times New Roman" w:hAnsi="Times New Roman" w:cs="Times New Roman"/>
          <w:sz w:val="28"/>
          <w:szCs w:val="28"/>
          <w:lang w:val="kk-KZ"/>
        </w:rPr>
        <w:t xml:space="preserve"> </w:t>
      </w:r>
    </w:p>
    <w:p w14:paraId="2860043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Кочеткова Е. История современного искусства: откуда оно взялось и почему оно такое? https://youtu.be/ah7gIRxMLRM 24 июл. 2019 г.].</w:t>
      </w:r>
    </w:p>
    <w:p w14:paraId="068F1EAF" w14:textId="77777777" w:rsidR="00310633" w:rsidRPr="008E710A" w:rsidRDefault="00B2301C"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hyperlink r:id="rId65" w:history="1">
        <w:r w:rsidR="00310633" w:rsidRPr="008E710A">
          <w:rPr>
            <w:rStyle w:val="ab"/>
            <w:rFonts w:ascii="Times New Roman" w:eastAsia="Calibri" w:hAnsi="Times New Roman" w:cs="Times New Roman"/>
            <w:color w:val="auto"/>
            <w:sz w:val="28"/>
            <w:szCs w:val="28"/>
            <w:lang w:val="kk-KZ"/>
          </w:rPr>
          <w:t>https://oxman.com/</w:t>
        </w:r>
      </w:hyperlink>
      <w:r w:rsidR="00310633" w:rsidRPr="008E710A">
        <w:rPr>
          <w:rFonts w:ascii="Times New Roman" w:eastAsia="Calibri" w:hAnsi="Times New Roman" w:cs="Times New Roman"/>
          <w:sz w:val="28"/>
          <w:szCs w:val="28"/>
        </w:rPr>
        <w:t xml:space="preserve"> </w:t>
      </w:r>
      <w:r w:rsidR="00310633" w:rsidRPr="008E710A">
        <w:rPr>
          <w:rFonts w:ascii="Times New Roman" w:eastAsia="Calibri" w:hAnsi="Times New Roman" w:cs="Times New Roman"/>
          <w:sz w:val="28"/>
          <w:szCs w:val="28"/>
          <w:lang w:val="kk-KZ"/>
        </w:rPr>
        <w:t>Нери Оксман 1,1 бітті</w:t>
      </w:r>
    </w:p>
    <w:p w14:paraId="3B98CB7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Л.Н. Толстой. Балалармен адамгершілік мәселесі бойынша әңгіме. Педагогикалық шығармалар. -М.: Педагогика, 1989. –Б.475</w:t>
      </w:r>
      <w:r w:rsidRPr="008E710A">
        <w:rPr>
          <w:rFonts w:ascii="Times New Roman" w:hAnsi="Times New Roman" w:cs="Times New Roman"/>
          <w:sz w:val="28"/>
          <w:szCs w:val="28"/>
        </w:rPr>
        <w:t xml:space="preserve"> </w:t>
      </w:r>
    </w:p>
    <w:p w14:paraId="6FC3187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Полани М. Личностное знание. Москва, 1985,25б </w:t>
      </w:r>
    </w:p>
    <w:p w14:paraId="2A8E142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Дж. Реле, Д. Антисери Батыс филасофиясы: бастауынан бүгінгі күнге дейін 130-133б.</w:t>
      </w:r>
    </w:p>
    <w:p w14:paraId="27A6DE6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 Elisa Kupers, Andreas Lehmann-Wermser, Gary McPherson,.( 2018) Children’s Creativity: A Theoretical Framework and Systematic Review </w:t>
      </w:r>
      <w:r w:rsidRPr="008E710A">
        <w:rPr>
          <w:rFonts w:ascii="Times New Roman" w:eastAsia="Calibri" w:hAnsi="Times New Roman" w:cs="Times New Roman"/>
          <w:sz w:val="28"/>
          <w:szCs w:val="28"/>
          <w:lang w:val="tr-TR"/>
        </w:rPr>
        <w:lastRenderedPageBreak/>
        <w:t xml:space="preserve">First Published December 12, 2018 Research Article https://doi.org/10.3102/0034654318815707. </w:t>
      </w:r>
    </w:p>
    <w:p w14:paraId="47ADDF0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Жұмабаева А.Е. Қазақстан республикасында педагогикалық білім беру жүйесінде бастауыш білімнің дамуы «Үздіксіз педагогикалық білім беру мәселелері: дәстүр және инновациялар»: Еуразиялық педагогикалық университеттер қауымдастығының Халықаралық форумының материалдары. Екі томдағы. – Бірінші том. – Алматы: Абай атындағы ҚазҰПУ, 2018. – 381 б. </w:t>
      </w:r>
    </w:p>
    <w:p w14:paraId="74527E7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Leonie Rowan, Terri Bourke, Lyra L’Estrange,. (2020) How Does Initial Teacher Education Research Frame the Challenge of Preparing Future Teachers for Student Diversity in Schools? A Systematic Review of Literature First Published December 2020 Research Article </w:t>
      </w:r>
      <w:hyperlink r:id="rId66" w:history="1">
        <w:r w:rsidRPr="008E710A">
          <w:rPr>
            <w:rStyle w:val="ab"/>
            <w:rFonts w:ascii="Times New Roman" w:eastAsia="Calibri" w:hAnsi="Times New Roman" w:cs="Times New Roman"/>
            <w:color w:val="auto"/>
            <w:sz w:val="28"/>
            <w:szCs w:val="28"/>
            <w:lang w:val="tr-TR"/>
          </w:rPr>
          <w:t>https://doi.org/10.3102/0034654320979171</w:t>
        </w:r>
      </w:hyperlink>
      <w:r w:rsidRPr="008E710A">
        <w:rPr>
          <w:rFonts w:ascii="Times New Roman" w:eastAsia="Calibri" w:hAnsi="Times New Roman" w:cs="Times New Roman"/>
          <w:sz w:val="28"/>
          <w:szCs w:val="28"/>
          <w:lang w:val="tr-TR"/>
        </w:rPr>
        <w:t>.</w:t>
      </w:r>
    </w:p>
    <w:p w14:paraId="1BCB64E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Clement U., Arnold R. Kompeten-zenentwicklung in der Berafichen Bildung. Leske +Budrich, Opladen, 2002</w:t>
      </w:r>
      <w:r w:rsidRPr="008E710A">
        <w:rPr>
          <w:rFonts w:ascii="Times New Roman" w:hAnsi="Times New Roman" w:cs="Times New Roman"/>
          <w:sz w:val="28"/>
          <w:szCs w:val="28"/>
          <w:lang w:val="tr-TR"/>
        </w:rPr>
        <w:t xml:space="preserve">. </w:t>
      </w:r>
    </w:p>
    <w:p w14:paraId="64EB473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В.И.Вернадский Размышление натуралиста, М.: Наука 1975.,48б. </w:t>
      </w:r>
    </w:p>
    <w:p w14:paraId="3118CE05"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И.С. Сарыбаева, С.М. Дүйсенова Арт-терапия ҚазҰУ Хабаршысы Психология және социология сериясы №4 (47) Алматы «Қазақ университеті» 2013-105б. 59</w:t>
      </w:r>
    </w:p>
    <w:p w14:paraId="1FA46E0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 xml:space="preserve">Байжігітов Б.Қ. Қазақтың қолөнері тарихы: сәндік қолданбалы өнер және халықтық кәсіпшілік. Алматы, 2012. -219б.,13б </w:t>
      </w:r>
    </w:p>
    <w:p w14:paraId="021D148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tr-TR"/>
        </w:rPr>
        <w:t>Visual Literacy and Art Education: Review of the Literature Research July 2015 DOI: 10.13140/RG.2.1.4331.2482 https://www.researchgate.net/publication</w:t>
      </w:r>
      <w:r w:rsidRPr="008E710A">
        <w:rPr>
          <w:rFonts w:ascii="Times New Roman" w:eastAsia="Calibri" w:hAnsi="Times New Roman" w:cs="Times New Roman"/>
          <w:sz w:val="28"/>
          <w:szCs w:val="28"/>
          <w:lang w:val="kk-KZ"/>
        </w:rPr>
        <w:t xml:space="preserve"> </w:t>
      </w:r>
    </w:p>
    <w:p w14:paraId="30AA263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lang w:val="tr-TR"/>
        </w:rPr>
      </w:pPr>
      <w:r w:rsidRPr="008E710A">
        <w:rPr>
          <w:rFonts w:ascii="Times New Roman" w:eastAsia="Calibri" w:hAnsi="Times New Roman" w:cs="Times New Roman"/>
          <w:sz w:val="28"/>
          <w:szCs w:val="28"/>
          <w:lang w:val="tr-TR"/>
        </w:rPr>
        <w:t>Нұрке М.С. Ноосфералық білім негізінде тұлғаны қалыптастыруда визуалды өнер зерттеу құралы ретінде                               П.ғ.д., профессор Б.А.Әлмұхамбетовтың 70 жылдық мерейтойына арналған «Заманауи жастарды этномәдени тәрбиелеу – ұлттық кодты сақтаудың негізі» тақырыбындағы халықаралық ғылыми-тәжірибелік конференция материалдары / Алматы, 2021. - 354 бет. 72бет.</w:t>
      </w:r>
    </w:p>
    <w:p w14:paraId="0A87C56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sz w:val="28"/>
          <w:szCs w:val="28"/>
          <w:lang w:val="tr-TR"/>
        </w:rPr>
      </w:pPr>
      <w:r w:rsidRPr="008E710A">
        <w:rPr>
          <w:rFonts w:ascii="Times New Roman" w:eastAsia="Calibri" w:hAnsi="Times New Roman" w:cs="Times New Roman"/>
          <w:sz w:val="28"/>
          <w:szCs w:val="28"/>
          <w:lang w:val="kk-KZ"/>
        </w:rPr>
        <w:t>Иванов А.С. Ноосферное образование школьников: методология и психолого-педагогические основы реализации. – Педагогика. Психолоия. Выпуск № 1/ 2012. – 210 – 221 стр.</w:t>
      </w:r>
      <w:r w:rsidRPr="008E710A">
        <w:rPr>
          <w:rFonts w:ascii="Times New Roman" w:hAnsi="Times New Roman" w:cs="Times New Roman"/>
          <w:sz w:val="28"/>
          <w:szCs w:val="28"/>
          <w:lang w:val="tr-TR"/>
        </w:rPr>
        <w:t xml:space="preserve"> </w:t>
      </w:r>
      <w:r w:rsidRPr="008E710A">
        <w:rPr>
          <w:rFonts w:ascii="Times New Roman" w:hAnsi="Times New Roman" w:cs="Times New Roman"/>
          <w:sz w:val="28"/>
          <w:szCs w:val="28"/>
          <w:lang w:val="kk-KZ"/>
        </w:rPr>
        <w:t>1,3бітті</w:t>
      </w:r>
    </w:p>
    <w:p w14:paraId="15ADA3BE"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Мынбаева А.К. Основы педагогики высшей школы: Учебное пособие. – Алматы, 2013. – 190 с.</w:t>
      </w:r>
      <w:r w:rsidRPr="008E710A">
        <w:rPr>
          <w:rFonts w:ascii="Times New Roman" w:eastAsia="Calibri" w:hAnsi="Times New Roman" w:cs="Times New Roman"/>
          <w:sz w:val="28"/>
          <w:szCs w:val="28"/>
          <w:lang w:val="kk-KZ"/>
        </w:rPr>
        <w:t xml:space="preserve"> </w:t>
      </w:r>
    </w:p>
    <w:p w14:paraId="416F6BE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Л.С.Выготский. Психология искусства. Анализ эстетической реакции. – Москва: ООО «Издательство АСТ», 2017. – 125 с.</w:t>
      </w:r>
      <w:r w:rsidRPr="008E710A">
        <w:rPr>
          <w:rFonts w:ascii="Times New Roman" w:eastAsia="Calibri" w:hAnsi="Times New Roman" w:cs="Times New Roman"/>
          <w:sz w:val="28"/>
          <w:szCs w:val="28"/>
        </w:rPr>
        <w:t xml:space="preserve"> </w:t>
      </w:r>
    </w:p>
    <w:p w14:paraId="6A8AE8A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Артемцева Н.Г., Грекова Т.Н., Нагибина Н.Л Психология искусства:типологический подход. Учебное пособие. 2-е изд., доп. и перераб./.– М</w:t>
      </w:r>
      <w:r w:rsidRPr="008E710A">
        <w:rPr>
          <w:rFonts w:ascii="Times New Roman" w:eastAsia="Calibri" w:hAnsi="Times New Roman" w:cs="Times New Roman"/>
          <w:sz w:val="28"/>
          <w:szCs w:val="28"/>
          <w:lang w:val="kk-KZ"/>
        </w:rPr>
        <w:t>осква:</w:t>
      </w:r>
      <w:r w:rsidRPr="008E710A">
        <w:rPr>
          <w:rFonts w:ascii="Times New Roman" w:eastAsia="Calibri" w:hAnsi="Times New Roman" w:cs="Times New Roman"/>
          <w:sz w:val="28"/>
          <w:szCs w:val="28"/>
        </w:rPr>
        <w:t>РИО МГУДТ, 2012</w:t>
      </w:r>
      <w:r w:rsidRPr="008E710A">
        <w:rPr>
          <w:rFonts w:ascii="Times New Roman" w:eastAsia="Calibri" w:hAnsi="Times New Roman" w:cs="Times New Roman"/>
          <w:sz w:val="28"/>
          <w:szCs w:val="28"/>
          <w:lang w:val="kk-KZ"/>
        </w:rPr>
        <w:t>.</w:t>
      </w:r>
      <w:r w:rsidRPr="008E710A">
        <w:rPr>
          <w:rFonts w:ascii="Times New Roman" w:eastAsia="Calibri" w:hAnsi="Times New Roman" w:cs="Times New Roman"/>
          <w:sz w:val="28"/>
          <w:szCs w:val="28"/>
        </w:rPr>
        <w:t xml:space="preserve"> - 224 с.</w:t>
      </w:r>
      <w:r w:rsidRPr="008E710A">
        <w:rPr>
          <w:rFonts w:ascii="Times New Roman" w:eastAsia="Calibri" w:hAnsi="Times New Roman" w:cs="Times New Roman"/>
          <w:sz w:val="28"/>
          <w:szCs w:val="28"/>
          <w:lang w:val="kk-KZ"/>
        </w:rPr>
        <w:t xml:space="preserve"> </w:t>
      </w:r>
    </w:p>
    <w:p w14:paraId="6E0D802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lastRenderedPageBreak/>
        <w:t>В.Т.Прокопенко, В.А. Трофимов, Л.П.Шарок. Психология зрительного восприятия. – Санкт-Петербург: СПбГУИТМО, 2006. – 73 с.</w:t>
      </w:r>
    </w:p>
    <w:p w14:paraId="16F943D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shd w:val="clear" w:color="auto" w:fill="FFFFFF"/>
          <w:lang w:val="kk-KZ"/>
        </w:rPr>
        <w:t xml:space="preserve"> </w:t>
      </w:r>
      <w:r w:rsidRPr="008E710A">
        <w:rPr>
          <w:rFonts w:ascii="Times New Roman" w:eastAsia="Calibri" w:hAnsi="Times New Roman" w:cs="Times New Roman"/>
          <w:sz w:val="28"/>
          <w:szCs w:val="28"/>
          <w:lang w:val="kk-KZ"/>
        </w:rPr>
        <w:t xml:space="preserve">Дж. Гибсон. Восприятие как функция стимуляции. - </w:t>
      </w:r>
      <w:hyperlink r:id="rId67" w:history="1">
        <w:r w:rsidRPr="008E710A">
          <w:rPr>
            <w:rStyle w:val="ab"/>
            <w:rFonts w:ascii="Times New Roman" w:eastAsia="Calibri" w:hAnsi="Times New Roman" w:cs="Times New Roman"/>
            <w:color w:val="auto"/>
            <w:sz w:val="28"/>
            <w:szCs w:val="28"/>
            <w:lang w:val="kk-KZ"/>
          </w:rPr>
          <w:t>Psychology OnLine.Net</w:t>
        </w:r>
      </w:hyperlink>
      <w:r w:rsidRPr="008E710A">
        <w:rPr>
          <w:rFonts w:ascii="Times New Roman" w:eastAsia="Calibri" w:hAnsi="Times New Roman" w:cs="Times New Roman"/>
          <w:sz w:val="28"/>
          <w:szCs w:val="28"/>
          <w:lang w:val="kk-KZ"/>
        </w:rPr>
        <w:t xml:space="preserve">. - </w:t>
      </w:r>
      <w:hyperlink r:id="rId68" w:history="1">
        <w:r w:rsidRPr="008E710A">
          <w:rPr>
            <w:rStyle w:val="ab"/>
            <w:rFonts w:ascii="Times New Roman" w:eastAsia="Calibri" w:hAnsi="Times New Roman" w:cs="Times New Roman"/>
            <w:color w:val="auto"/>
            <w:sz w:val="28"/>
            <w:szCs w:val="28"/>
            <w:lang w:val="kk-KZ"/>
          </w:rPr>
          <w:t>https://www.psychology-online.net/articles/doc-1382.html</w:t>
        </w:r>
      </w:hyperlink>
      <w:r w:rsidRPr="008E710A">
        <w:rPr>
          <w:rFonts w:ascii="Times New Roman" w:eastAsia="Calibri" w:hAnsi="Times New Roman" w:cs="Times New Roman"/>
          <w:sz w:val="28"/>
          <w:szCs w:val="28"/>
          <w:lang w:val="kk-KZ"/>
        </w:rPr>
        <w:t xml:space="preserve"> </w:t>
      </w:r>
    </w:p>
    <w:p w14:paraId="73AB438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Эрнст Мах.   </w:t>
      </w:r>
      <w:r w:rsidRPr="008E710A">
        <w:rPr>
          <w:rFonts w:ascii="Times New Roman" w:eastAsia="Calibri" w:hAnsi="Times New Roman" w:cs="Times New Roman"/>
          <w:i/>
          <w:iCs/>
          <w:sz w:val="28"/>
          <w:szCs w:val="28"/>
          <w:lang w:val="kk-KZ"/>
        </w:rPr>
        <w:t>Анализ ощущений</w:t>
      </w:r>
      <w:r w:rsidRPr="008E710A">
        <w:rPr>
          <w:rFonts w:ascii="Times New Roman" w:eastAsia="Calibri" w:hAnsi="Times New Roman" w:cs="Times New Roman"/>
          <w:sz w:val="28"/>
          <w:szCs w:val="28"/>
          <w:lang w:val="kk-KZ"/>
        </w:rPr>
        <w:t> (</w:t>
      </w:r>
      <w:hyperlink r:id="rId69" w:tooltip="Немецкий язык" w:history="1">
        <w:r w:rsidRPr="008E710A">
          <w:rPr>
            <w:rStyle w:val="ab"/>
            <w:rFonts w:ascii="Times New Roman" w:eastAsia="Calibri" w:hAnsi="Times New Roman" w:cs="Times New Roman"/>
            <w:color w:val="auto"/>
            <w:sz w:val="28"/>
            <w:szCs w:val="28"/>
            <w:lang w:val="kk-KZ"/>
          </w:rPr>
          <w:t>нем.</w:t>
        </w:r>
      </w:hyperlink>
      <w:r w:rsidRPr="008E710A">
        <w:rPr>
          <w:rFonts w:ascii="Times New Roman" w:eastAsia="Calibri" w:hAnsi="Times New Roman" w:cs="Times New Roman"/>
          <w:sz w:val="28"/>
          <w:szCs w:val="28"/>
          <w:lang w:val="kk-KZ"/>
        </w:rPr>
        <w:t> </w:t>
      </w:r>
      <w:r w:rsidRPr="008E710A">
        <w:rPr>
          <w:rFonts w:ascii="Times New Roman" w:eastAsia="Calibri" w:hAnsi="Times New Roman" w:cs="Times New Roman"/>
          <w:i/>
          <w:iCs/>
          <w:sz w:val="28"/>
          <w:szCs w:val="28"/>
          <w:lang w:val="de-DE"/>
        </w:rPr>
        <w:t>Die Analyse der Empfindungen</w:t>
      </w:r>
      <w:r w:rsidRPr="008E710A">
        <w:rPr>
          <w:rFonts w:ascii="Times New Roman" w:eastAsia="Calibri" w:hAnsi="Times New Roman" w:cs="Times New Roman"/>
          <w:sz w:val="28"/>
          <w:szCs w:val="28"/>
          <w:lang w:val="kk-KZ"/>
        </w:rPr>
        <w:t>, (Москва, 1908,  репринт 2000) - </w:t>
      </w:r>
      <w:hyperlink r:id="rId70" w:history="1">
        <w:r w:rsidRPr="008E710A">
          <w:rPr>
            <w:rStyle w:val="ab"/>
            <w:rFonts w:ascii="Times New Roman" w:eastAsia="Calibri" w:hAnsi="Times New Roman" w:cs="Times New Roman"/>
            <w:color w:val="auto"/>
            <w:sz w:val="28"/>
            <w:szCs w:val="28"/>
            <w:lang w:val="kk-KZ"/>
          </w:rPr>
          <w:t>Москва: Издательство«Территория будущего», 2005. — ISBN 5-7333- 0173-2</w:t>
        </w:r>
      </w:hyperlink>
      <w:r w:rsidRPr="008E710A">
        <w:rPr>
          <w:rFonts w:ascii="Times New Roman" w:eastAsia="Calibri" w:hAnsi="Times New Roman" w:cs="Times New Roman"/>
          <w:sz w:val="28"/>
          <w:szCs w:val="28"/>
          <w:lang w:val="kk-KZ"/>
        </w:rPr>
        <w:t xml:space="preserve"> </w:t>
      </w:r>
    </w:p>
    <w:p w14:paraId="0C4A580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Герман Лудимар // </w:t>
      </w:r>
      <w:hyperlink r:id="rId71" w:tooltip="Большая советская энциклопедия (третье издание)" w:history="1">
        <w:r w:rsidRPr="008E710A">
          <w:rPr>
            <w:rStyle w:val="ab"/>
            <w:rFonts w:ascii="Times New Roman" w:eastAsia="Calibri" w:hAnsi="Times New Roman" w:cs="Times New Roman"/>
            <w:color w:val="auto"/>
            <w:sz w:val="28"/>
            <w:szCs w:val="28"/>
          </w:rPr>
          <w:t>Большая советская энциклопедия</w:t>
        </w:r>
      </w:hyperlink>
      <w:r w:rsidRPr="008E710A">
        <w:rPr>
          <w:rFonts w:ascii="Times New Roman" w:eastAsia="Calibri" w:hAnsi="Times New Roman" w:cs="Times New Roman"/>
          <w:sz w:val="28"/>
          <w:szCs w:val="28"/>
        </w:rPr>
        <w:t>: [в 30 т.] / под ред. </w:t>
      </w:r>
      <w:hyperlink r:id="rId72" w:tooltip="Прохоров, Александр Михайлович" w:history="1">
        <w:r w:rsidRPr="008E710A">
          <w:rPr>
            <w:rStyle w:val="ab"/>
            <w:rFonts w:ascii="Times New Roman" w:eastAsia="Calibri" w:hAnsi="Times New Roman" w:cs="Times New Roman"/>
            <w:color w:val="auto"/>
            <w:sz w:val="28"/>
            <w:szCs w:val="28"/>
          </w:rPr>
          <w:t>А. М. Прохоров</w:t>
        </w:r>
      </w:hyperlink>
      <w:r w:rsidRPr="008E710A">
        <w:rPr>
          <w:rFonts w:ascii="Times New Roman" w:eastAsia="Calibri" w:hAnsi="Times New Roman" w:cs="Times New Roman"/>
          <w:sz w:val="28"/>
          <w:szCs w:val="28"/>
        </w:rPr>
        <w:t>. - 3-е изд. — Москва: </w:t>
      </w:r>
      <w:hyperlink r:id="rId73" w:tooltip="Большая российская энциклопедия (издательство)" w:history="1">
        <w:r w:rsidRPr="008E710A">
          <w:rPr>
            <w:rStyle w:val="ab"/>
            <w:rFonts w:ascii="Times New Roman" w:eastAsia="Calibri" w:hAnsi="Times New Roman" w:cs="Times New Roman"/>
            <w:color w:val="auto"/>
            <w:sz w:val="28"/>
            <w:szCs w:val="28"/>
          </w:rPr>
          <w:t>Советская энциклопедия</w:t>
        </w:r>
      </w:hyperlink>
      <w:r w:rsidRPr="008E710A">
        <w:rPr>
          <w:rFonts w:ascii="Times New Roman" w:eastAsia="Calibri" w:hAnsi="Times New Roman" w:cs="Times New Roman"/>
          <w:sz w:val="28"/>
          <w:szCs w:val="28"/>
        </w:rPr>
        <w:t>, 1969</w:t>
      </w:r>
      <w:r w:rsidRPr="008E710A">
        <w:rPr>
          <w:rFonts w:ascii="Times New Roman" w:eastAsia="Calibri" w:hAnsi="Times New Roman" w:cs="Times New Roman"/>
          <w:sz w:val="28"/>
          <w:szCs w:val="28"/>
          <w:lang w:val="kk-KZ"/>
        </w:rPr>
        <w:t>.</w:t>
      </w:r>
      <w:r w:rsidRPr="008E710A">
        <w:rPr>
          <w:rFonts w:ascii="Times New Roman" w:eastAsia="Calibri" w:hAnsi="Times New Roman" w:cs="Times New Roman"/>
          <w:sz w:val="28"/>
          <w:szCs w:val="28"/>
        </w:rPr>
        <w:t xml:space="preserve"> </w:t>
      </w:r>
    </w:p>
    <w:p w14:paraId="1B1FD13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Шванева И.Н. Ноосферная психология. Консультирование личности и общества. Книга 2. – М</w:t>
      </w:r>
      <w:r w:rsidRPr="008E710A">
        <w:rPr>
          <w:rFonts w:ascii="Times New Roman" w:eastAsia="Calibri" w:hAnsi="Times New Roman" w:cs="Times New Roman"/>
          <w:sz w:val="28"/>
          <w:szCs w:val="28"/>
          <w:lang w:val="kk-KZ"/>
        </w:rPr>
        <w:t>осква</w:t>
      </w:r>
      <w:r w:rsidRPr="008E710A">
        <w:rPr>
          <w:rFonts w:ascii="Times New Roman" w:eastAsia="Calibri" w:hAnsi="Times New Roman" w:cs="Times New Roman"/>
          <w:sz w:val="28"/>
          <w:szCs w:val="28"/>
        </w:rPr>
        <w:t xml:space="preserve">, 2005. – 186 с. </w:t>
      </w:r>
      <w:r w:rsidRPr="008E710A">
        <w:rPr>
          <w:rFonts w:ascii="Times New Roman" w:eastAsia="Calibri" w:hAnsi="Times New Roman" w:cs="Times New Roman"/>
          <w:sz w:val="28"/>
          <w:szCs w:val="28"/>
          <w:lang w:val="kk-KZ"/>
        </w:rPr>
        <w:t>1.2 бітті</w:t>
      </w:r>
    </w:p>
    <w:p w14:paraId="2EA93E09"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Дмитревская И.В., Портнов A.H., Смирнов Г.С. Ноосферная динамика России: Философские и культурологические проблемы:</w:t>
      </w:r>
      <w:r w:rsidRPr="008E710A">
        <w:rPr>
          <w:rFonts w:ascii="Times New Roman" w:eastAsia="Calibri" w:hAnsi="Times New Roman" w:cs="Times New Roman"/>
          <w:sz w:val="28"/>
          <w:szCs w:val="28"/>
          <w:lang w:val="kk-KZ"/>
        </w:rPr>
        <w:t xml:space="preserve"> </w:t>
      </w:r>
      <w:r w:rsidRPr="008E710A">
        <w:rPr>
          <w:rFonts w:ascii="Times New Roman" w:eastAsia="Calibri" w:hAnsi="Times New Roman" w:cs="Times New Roman"/>
          <w:sz w:val="28"/>
          <w:szCs w:val="28"/>
        </w:rPr>
        <w:t>Ч.1// Ноосферные исследования. Иваново: ИГУ, 2002. Вып. 1. -158 с</w:t>
      </w:r>
      <w:r w:rsidRPr="008E710A">
        <w:rPr>
          <w:rFonts w:ascii="Times New Roman" w:eastAsia="Calibri" w:hAnsi="Times New Roman" w:cs="Times New Roman"/>
          <w:sz w:val="28"/>
          <w:szCs w:val="28"/>
          <w:lang w:val="kk-KZ"/>
        </w:rPr>
        <w:t xml:space="preserve">. </w:t>
      </w:r>
    </w:p>
    <w:p w14:paraId="2DBDB51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Каган М. С. Морфология искусства. </w:t>
      </w:r>
      <w:r w:rsidRPr="008E710A">
        <w:rPr>
          <w:rFonts w:ascii="Times New Roman" w:eastAsia="Calibri" w:hAnsi="Times New Roman" w:cs="Times New Roman"/>
          <w:sz w:val="28"/>
          <w:szCs w:val="28"/>
        </w:rPr>
        <w:t>Историко-теоретическое исследование внутреннего строения мира искусства. Л</w:t>
      </w:r>
      <w:r w:rsidRPr="008E710A">
        <w:rPr>
          <w:rFonts w:ascii="Times New Roman" w:eastAsia="Calibri" w:hAnsi="Times New Roman" w:cs="Times New Roman"/>
          <w:sz w:val="28"/>
          <w:szCs w:val="28"/>
          <w:lang w:val="kk-KZ"/>
        </w:rPr>
        <w:t>енинград</w:t>
      </w:r>
      <w:r w:rsidRPr="008E710A">
        <w:rPr>
          <w:rFonts w:ascii="Times New Roman" w:eastAsia="Calibri" w:hAnsi="Times New Roman" w:cs="Times New Roman"/>
          <w:sz w:val="28"/>
          <w:szCs w:val="28"/>
        </w:rPr>
        <w:t>: Искусство, 1972.</w:t>
      </w:r>
      <w:r w:rsidRPr="008E710A">
        <w:rPr>
          <w:rFonts w:ascii="Times New Roman" w:eastAsia="Calibri" w:hAnsi="Times New Roman" w:cs="Times New Roman"/>
          <w:sz w:val="28"/>
          <w:szCs w:val="28"/>
          <w:lang w:val="kk-KZ"/>
        </w:rPr>
        <w:t xml:space="preserve">- </w:t>
      </w:r>
      <w:r w:rsidRPr="008E710A">
        <w:rPr>
          <w:rFonts w:ascii="Times New Roman" w:eastAsia="Calibri" w:hAnsi="Times New Roman" w:cs="Times New Roman"/>
          <w:sz w:val="28"/>
          <w:szCs w:val="28"/>
        </w:rPr>
        <w:t>440 с</w:t>
      </w:r>
      <w:r w:rsidRPr="008E710A">
        <w:rPr>
          <w:rFonts w:ascii="Times New Roman" w:eastAsia="Calibri" w:hAnsi="Times New Roman" w:cs="Times New Roman"/>
          <w:sz w:val="28"/>
          <w:szCs w:val="28"/>
          <w:lang w:val="kk-KZ"/>
        </w:rPr>
        <w:t xml:space="preserve">. </w:t>
      </w:r>
    </w:p>
    <w:p w14:paraId="61D7FFD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Шрифт </w:t>
      </w:r>
      <w:r w:rsidRPr="008E710A">
        <w:rPr>
          <w:rFonts w:ascii="Times New Roman" w:eastAsia="Calibri" w:hAnsi="Times New Roman" w:cs="Times New Roman"/>
          <w:sz w:val="28"/>
          <w:szCs w:val="28"/>
          <w:lang w:val="en-US"/>
        </w:rPr>
        <w:t>Windows</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 xml:space="preserve">виды и особенности. - https://uchet-jkh.ru/i/srift-windows-vidy-i-osobennosti/ </w:t>
      </w:r>
    </w:p>
    <w:p w14:paraId="367E39C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И.В. Лопаткова. Художественное восприятие как технология психоконсультирования. - Ярославский педагогический вестник, 2020 , № 2 (113). – 121-131 с. </w:t>
      </w:r>
    </w:p>
    <w:p w14:paraId="237ACE3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Газет «Білімді Ел» - 26.04.2022 ж.</w:t>
      </w:r>
      <w:r w:rsidRPr="008E710A">
        <w:rPr>
          <w:rFonts w:ascii="Times New Roman" w:eastAsia="Calibri" w:hAnsi="Times New Roman" w:cs="Times New Roman"/>
          <w:bCs/>
          <w:sz w:val="28"/>
          <w:szCs w:val="28"/>
          <w:shd w:val="clear" w:color="auto" w:fill="FFFFFF"/>
          <w:lang w:val="kk-KZ"/>
        </w:rPr>
        <w:t xml:space="preserve"> </w:t>
      </w:r>
    </w:p>
    <w:p w14:paraId="394544A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bCs/>
          <w:sz w:val="28"/>
          <w:szCs w:val="28"/>
          <w:lang w:val="kk-KZ"/>
        </w:rPr>
        <w:t xml:space="preserve">Мұрат Әуез: Көшпенді ешқашан өз топырағын қорламайды. – «Қазақ әдебиеті» газеті. 07.06.2021. - </w:t>
      </w:r>
      <w:hyperlink r:id="rId74" w:history="1">
        <w:r w:rsidRPr="008E710A">
          <w:rPr>
            <w:rStyle w:val="ab"/>
            <w:rFonts w:ascii="Times New Roman" w:eastAsia="Calibri" w:hAnsi="Times New Roman" w:cs="Times New Roman"/>
            <w:color w:val="auto"/>
            <w:sz w:val="28"/>
            <w:szCs w:val="28"/>
            <w:lang w:val="kk-KZ"/>
          </w:rPr>
          <w:t>https://qazaqadebieti.kz/28814/m-rat-uez-k-shpendi-esh-ashan-z-topyra-yn-orlamajdy</w:t>
        </w:r>
      </w:hyperlink>
      <w:r w:rsidRPr="008E710A">
        <w:rPr>
          <w:rFonts w:ascii="Times New Roman" w:eastAsia="Calibri" w:hAnsi="Times New Roman" w:cs="Times New Roman"/>
          <w:sz w:val="28"/>
          <w:szCs w:val="28"/>
          <w:lang w:val="kk-KZ"/>
        </w:rPr>
        <w:t xml:space="preserve"> </w:t>
      </w:r>
    </w:p>
    <w:p w14:paraId="3166C6F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Әбу Насыр Әл Фараби. Әлеуметтік-этикалық трактаттар. – Алматы:RS; Халықаралық Абай клубы, 2018.- 939 б. </w:t>
      </w:r>
    </w:p>
    <w:p w14:paraId="4EEC53A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Әбілхан Қастеевтің бейнелеу өнеріндегі ерекшелігі. Интернет ресурстан: </w:t>
      </w:r>
      <w:hyperlink r:id="rId75" w:history="1">
        <w:r w:rsidRPr="008E710A">
          <w:rPr>
            <w:rStyle w:val="ab"/>
            <w:rFonts w:ascii="Times New Roman" w:eastAsia="Calibri" w:hAnsi="Times New Roman" w:cs="Times New Roman"/>
            <w:color w:val="auto"/>
            <w:sz w:val="28"/>
            <w:szCs w:val="28"/>
            <w:lang w:val="kk-KZ"/>
          </w:rPr>
          <w:t>https://www.oner.kz/visual-arts/view/5468-abilhan-kasteevting-bejneleu-onerindegi-erecsheligi</w:t>
        </w:r>
      </w:hyperlink>
      <w:r w:rsidRPr="008E710A">
        <w:rPr>
          <w:rFonts w:ascii="Times New Roman" w:eastAsia="Calibri" w:hAnsi="Times New Roman" w:cs="Times New Roman"/>
          <w:sz w:val="28"/>
          <w:szCs w:val="28"/>
          <w:lang w:val="kk-KZ"/>
        </w:rPr>
        <w:t xml:space="preserve"> </w:t>
      </w:r>
    </w:p>
    <w:p w14:paraId="5B5186D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Анцифирова Л. Физика цвета и психология восприятия. – Новосибирск: Издательство НГТУ, 2011. -78 с </w:t>
      </w:r>
    </w:p>
    <w:p w14:paraId="61AF55F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Базыма Б.А. Психология цвета. – Москва: Реч, 2005. – 110 с. </w:t>
      </w:r>
    </w:p>
    <w:p w14:paraId="1E8135AE"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Исаев С. Сырға толы түр мен түс. -  Алматы, 1986. – 160 б.</w:t>
      </w:r>
      <w:r w:rsidRPr="008E710A">
        <w:rPr>
          <w:rFonts w:ascii="Times New Roman" w:eastAsia="Calibri" w:hAnsi="Times New Roman" w:cs="Times New Roman"/>
          <w:sz w:val="28"/>
          <w:szCs w:val="28"/>
        </w:rPr>
        <w:t xml:space="preserve"> </w:t>
      </w:r>
    </w:p>
    <w:p w14:paraId="5DF504F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Моисеев Н.Н. Восхождение к разуму. Лекции по универсальному эволюционизму и его приложениям. М., 1993. 175</w:t>
      </w:r>
      <w:r w:rsidRPr="008E710A">
        <w:rPr>
          <w:rFonts w:ascii="Times New Roman" w:eastAsia="Calibri" w:hAnsi="Times New Roman" w:cs="Times New Roman"/>
          <w:sz w:val="28"/>
          <w:szCs w:val="28"/>
          <w:lang w:val="kk-KZ"/>
        </w:rPr>
        <w:t xml:space="preserve"> </w:t>
      </w:r>
      <w:r w:rsidRPr="008E710A">
        <w:rPr>
          <w:rFonts w:ascii="Times New Roman" w:eastAsia="Calibri" w:hAnsi="Times New Roman" w:cs="Times New Roman"/>
          <w:sz w:val="28"/>
          <w:szCs w:val="28"/>
        </w:rPr>
        <w:t>c</w:t>
      </w:r>
      <w:r w:rsidRPr="008E710A">
        <w:rPr>
          <w:rFonts w:ascii="Times New Roman" w:eastAsia="Calibri" w:hAnsi="Times New Roman" w:cs="Times New Roman"/>
          <w:sz w:val="28"/>
          <w:szCs w:val="28"/>
          <w:lang w:val="kk-KZ"/>
        </w:rPr>
        <w:t>.</w:t>
      </w:r>
      <w:r w:rsidRPr="008E710A">
        <w:rPr>
          <w:rFonts w:ascii="Times New Roman" w:eastAsia="Calibri" w:hAnsi="Times New Roman" w:cs="Times New Roman"/>
          <w:sz w:val="28"/>
          <w:szCs w:val="28"/>
        </w:rPr>
        <w:t xml:space="preserve"> </w:t>
      </w:r>
    </w:p>
    <w:p w14:paraId="1BCD4145"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Урсул А.Д. Феномен ноосферы: глобальная эволюция и ноосферогенез. – Москва, 2015. – 336 с. 1,3 бітті</w:t>
      </w:r>
    </w:p>
    <w:p w14:paraId="2C4DA20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lastRenderedPageBreak/>
        <w:t>ISBN 978-5-9710-1556-7</w:t>
      </w:r>
      <w:hyperlink r:id="rId76" w:history="1">
        <w:r w:rsidRPr="008E710A">
          <w:rPr>
            <w:rStyle w:val="ab"/>
            <w:rFonts w:ascii="Times New Roman" w:eastAsia="Calibri" w:hAnsi="Times New Roman" w:cs="Times New Roman"/>
            <w:color w:val="auto"/>
            <w:sz w:val="28"/>
            <w:szCs w:val="28"/>
            <w:lang w:val="kk-KZ"/>
          </w:rPr>
          <w:t>https://doi.org/10.51889/2021-3.2077-6861.15</w:t>
        </w:r>
      </w:hyperlink>
      <w:r w:rsidRPr="008E710A">
        <w:rPr>
          <w:rFonts w:ascii="Times New Roman" w:eastAsia="Calibri" w:hAnsi="Times New Roman" w:cs="Times New Roman"/>
          <w:sz w:val="28"/>
          <w:szCs w:val="28"/>
          <w:lang w:val="kk-KZ"/>
        </w:rPr>
        <w:t xml:space="preserve"> М.С.НҰРКЕ Ноосфералық білім беруде визуалды өнер құралдарын қолданудың тиімділігі: қабылдау мативациясын анықтау мысалы Журнал «Педагогика и психология» Казахского национального педагогического университета имени Абая – республиканское научно-методическое издание. 2021г. №3 </w:t>
      </w:r>
    </w:p>
    <w:p w14:paraId="394C9AB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Қазақ оюының сыры. Оюды қалай оқу керек. - </w:t>
      </w:r>
      <w:hyperlink r:id="rId77" w:history="1">
        <w:r w:rsidRPr="008E710A">
          <w:rPr>
            <w:rStyle w:val="ab"/>
            <w:rFonts w:ascii="Times New Roman" w:eastAsia="Calibri" w:hAnsi="Times New Roman" w:cs="Times New Roman"/>
            <w:color w:val="auto"/>
            <w:sz w:val="28"/>
            <w:szCs w:val="28"/>
            <w:lang w:val="kk-KZ"/>
          </w:rPr>
          <w:t>https://informburo.kz/kaz/aza-oyuyny-syry-oyudy-alay-ou-kerek-.html</w:t>
        </w:r>
      </w:hyperlink>
    </w:p>
    <w:p w14:paraId="4AD91C1A"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Қожабаев Е. Қазақ оюлар. Казахские орнаменты. Kazakh ornaments. – Алматы: Мектеп, 2015. – 344 б.</w:t>
      </w:r>
    </w:p>
    <w:p w14:paraId="0617EA5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Марғұлан Ә. Декоративно-прикланое искусство Казахстана.Т.1 – Алматы: Өнер, 1986. – 256 с.</w:t>
      </w:r>
    </w:p>
    <w:p w14:paraId="5E84C2D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Арғынбаев Х. Қазақ халқының қолөнері.- Алматы:Өнер,1987. - 113 б.</w:t>
      </w:r>
    </w:p>
    <w:p w14:paraId="2634CD9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Қасиманов С. «Қазақтың қолөнері» - Алматы: Қазақстан 1995. -240 б.</w:t>
      </w:r>
    </w:p>
    <w:p w14:paraId="52C0C96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Қазақтың ұлттық ою-өрнектері. – сайт: </w:t>
      </w:r>
      <w:hyperlink r:id="rId78" w:history="1">
        <w:r w:rsidRPr="008E710A">
          <w:rPr>
            <w:rStyle w:val="ab"/>
            <w:rFonts w:ascii="Times New Roman" w:eastAsia="Calibri" w:hAnsi="Times New Roman" w:cs="Times New Roman"/>
            <w:color w:val="auto"/>
            <w:sz w:val="28"/>
            <w:szCs w:val="28"/>
            <w:lang w:val="kk-KZ"/>
          </w:rPr>
          <w:t>https://e-history.kz/kz/news/show/28384</w:t>
        </w:r>
      </w:hyperlink>
    </w:p>
    <w:p w14:paraId="48FAD48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Абижанова А.Ш. Студенттердің көркемдік-шығармашылық әлеуетін ұлттық кестені оқыту үдерісінде дамыту. – PhD дәрежесін алу үшін дайындалған диссертация. – Алматы: Абай атындағы ҚазҰПУ, 2021. – 165 б.</w:t>
      </w:r>
    </w:p>
    <w:p w14:paraId="59B6FDC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Хазанов А. Кочевники и внешний мир. -  Санкт-Петербург: Факультет искусства СПб,  2008. – 510 с.</w:t>
      </w:r>
    </w:p>
    <w:p w14:paraId="5C33905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Жәнібеков Ө. Уақыт керуені. – Алматы: Жазушы, 1992. – 192 б.</w:t>
      </w:r>
    </w:p>
    <w:p w14:paraId="41363965"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Cs/>
          <w:sz w:val="28"/>
          <w:szCs w:val="28"/>
          <w:lang w:val="en-US"/>
        </w:rPr>
      </w:pPr>
      <w:r w:rsidRPr="008E710A">
        <w:rPr>
          <w:rFonts w:ascii="Times New Roman" w:eastAsia="Calibri" w:hAnsi="Times New Roman" w:cs="Times New Roman"/>
          <w:sz w:val="28"/>
          <w:szCs w:val="28"/>
          <w:shd w:val="clear" w:color="auto" w:fill="FFFFFF"/>
          <w:lang w:val="kk-KZ"/>
        </w:rPr>
        <w:t xml:space="preserve"> </w:t>
      </w:r>
      <w:r w:rsidRPr="008E710A">
        <w:rPr>
          <w:rFonts w:ascii="Times New Roman" w:eastAsia="Calibri" w:hAnsi="Times New Roman" w:cs="Times New Roman"/>
          <w:sz w:val="28"/>
          <w:szCs w:val="28"/>
          <w:lang w:val="kk-KZ"/>
        </w:rPr>
        <w:t xml:space="preserve">Серегина Т.В., Терехов С.В. Ноосферное образование в контексте идей современной  философии науки. - </w:t>
      </w:r>
      <w:r w:rsidRPr="008E710A">
        <w:rPr>
          <w:rFonts w:ascii="Times New Roman" w:eastAsia="Calibri" w:hAnsi="Times New Roman" w:cs="Times New Roman"/>
          <w:sz w:val="28"/>
          <w:szCs w:val="28"/>
        </w:rPr>
        <w:t xml:space="preserve">Ученые записки Орловского государственного университета. </w:t>
      </w:r>
      <w:r w:rsidRPr="008E710A">
        <w:rPr>
          <w:rFonts w:ascii="Times New Roman" w:eastAsia="Calibri" w:hAnsi="Times New Roman" w:cs="Times New Roman"/>
          <w:sz w:val="28"/>
          <w:szCs w:val="28"/>
          <w:lang w:val="en-US"/>
        </w:rPr>
        <w:t xml:space="preserve">№1 (82), 2019 </w:t>
      </w:r>
      <w:r w:rsidRPr="008E710A">
        <w:rPr>
          <w:rFonts w:ascii="Times New Roman" w:eastAsia="Calibri" w:hAnsi="Times New Roman" w:cs="Times New Roman"/>
          <w:sz w:val="28"/>
          <w:szCs w:val="28"/>
        </w:rPr>
        <w:t>г</w:t>
      </w:r>
      <w:r w:rsidRPr="008E710A">
        <w:rPr>
          <w:rFonts w:ascii="Times New Roman" w:eastAsia="Calibri" w:hAnsi="Times New Roman" w:cs="Times New Roman"/>
          <w:sz w:val="28"/>
          <w:szCs w:val="28"/>
          <w:lang w:val="en-US"/>
        </w:rPr>
        <w:t>. Scientific notes of Orel State University. Vol. 1 – no. 82. 2019</w:t>
      </w:r>
      <w:r w:rsidRPr="008E710A">
        <w:rPr>
          <w:rFonts w:ascii="Times New Roman" w:eastAsia="Calibri" w:hAnsi="Times New Roman" w:cs="Times New Roman"/>
          <w:sz w:val="28"/>
          <w:szCs w:val="28"/>
          <w:lang w:val="kk-KZ"/>
        </w:rPr>
        <w:t>. – 315-317 с. 2,1 бітті</w:t>
      </w:r>
    </w:p>
    <w:p w14:paraId="5844A9F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Cs/>
          <w:sz w:val="28"/>
          <w:szCs w:val="28"/>
          <w:lang w:val="tr-TR"/>
        </w:rPr>
      </w:pPr>
      <w:r w:rsidRPr="008E710A">
        <w:rPr>
          <w:rFonts w:ascii="Times New Roman" w:eastAsia="Times New Roman" w:hAnsi="Times New Roman" w:cs="Times New Roman"/>
          <w:bCs/>
          <w:sz w:val="28"/>
          <w:szCs w:val="28"/>
          <w:lang w:val="kk-KZ" w:eastAsia="ru-RU"/>
        </w:rPr>
        <w:t xml:space="preserve"> </w:t>
      </w:r>
      <w:r w:rsidRPr="008E710A">
        <w:rPr>
          <w:rFonts w:ascii="Times New Roman" w:eastAsia="Calibri" w:hAnsi="Times New Roman" w:cs="Times New Roman"/>
          <w:bCs/>
          <w:sz w:val="28"/>
          <w:szCs w:val="28"/>
          <w:lang w:val="kk-KZ"/>
        </w:rPr>
        <w:t>Гегель. Эстетика.</w:t>
      </w:r>
      <w:r w:rsidRPr="008E710A">
        <w:rPr>
          <w:rFonts w:ascii="Times New Roman" w:eastAsia="Calibri" w:hAnsi="Times New Roman" w:cs="Times New Roman"/>
          <w:bCs/>
          <w:sz w:val="28"/>
          <w:szCs w:val="28"/>
        </w:rPr>
        <w:t xml:space="preserve"> Том второй: Лекции по эстетике: Часть вторая. Развитие идеала в особенные формы прекрасного в искусстве / Перевод Б. Г. Столпнера. </w:t>
      </w:r>
      <w:r w:rsidRPr="008E710A">
        <w:rPr>
          <w:rFonts w:ascii="Times New Roman" w:eastAsia="Calibri" w:hAnsi="Times New Roman" w:cs="Times New Roman"/>
          <w:bCs/>
          <w:sz w:val="28"/>
          <w:szCs w:val="28"/>
          <w:lang w:val="kk-KZ"/>
        </w:rPr>
        <w:t xml:space="preserve">Москва: Искусство - </w:t>
      </w:r>
      <w:r w:rsidRPr="008E710A">
        <w:rPr>
          <w:rFonts w:ascii="Times New Roman" w:eastAsia="Calibri" w:hAnsi="Times New Roman" w:cs="Times New Roman"/>
          <w:bCs/>
          <w:sz w:val="28"/>
          <w:szCs w:val="28"/>
        </w:rPr>
        <w:t>1969. — 326 с. </w:t>
      </w:r>
    </w:p>
    <w:p w14:paraId="5D392D2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tr-TR"/>
        </w:rPr>
        <w:t>М.С. Нұрке</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lang w:val="tr-TR"/>
        </w:rPr>
        <w:t>Адамкулов Н.М. Болашақ бастауыш сынып мұғалімдерін ноосфералық білім негізінде визуалды өнерді қабылдауға даярлаудағы жобалау және зерттеушілік аспектілері жайында Халықаралық ғылыми журнал Қазақстанның ғылымы мен өмірі 12/1 (142)202-304 бет. 161бет</w:t>
      </w:r>
      <w:r w:rsidRPr="008E710A">
        <w:rPr>
          <w:rFonts w:ascii="Times New Roman" w:eastAsia="Calibri" w:hAnsi="Times New Roman" w:cs="Times New Roman"/>
          <w:sz w:val="28"/>
          <w:szCs w:val="28"/>
          <w:lang w:val="kk-KZ"/>
        </w:rPr>
        <w:t xml:space="preserve"> </w:t>
      </w:r>
    </w:p>
    <w:p w14:paraId="758591B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А.Н.Нысанбаев, Г.Г.Барлыбаева. Этика как ядро казахской философии. – Вопросы философии. РАН. Москва: Наука. №4, 2012. – 65-75 с.</w:t>
      </w:r>
    </w:p>
    <w:p w14:paraId="20334EC7"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lastRenderedPageBreak/>
        <w:t>Бекмұратов Б. Аксиологи</w:t>
      </w:r>
      <w:r w:rsidRPr="008E710A">
        <w:rPr>
          <w:rFonts w:ascii="Times New Roman" w:eastAsia="Calibri" w:hAnsi="Times New Roman" w:cs="Times New Roman"/>
          <w:bCs/>
          <w:sz w:val="28"/>
          <w:szCs w:val="28"/>
          <w:lang w:val="kk-KZ"/>
        </w:rPr>
        <w:t>ч</w:t>
      </w:r>
      <w:r w:rsidRPr="008E710A">
        <w:rPr>
          <w:rFonts w:ascii="Times New Roman" w:eastAsia="Calibri" w:hAnsi="Times New Roman" w:cs="Times New Roman"/>
          <w:bCs/>
          <w:sz w:val="28"/>
          <w:szCs w:val="28"/>
        </w:rPr>
        <w:t xml:space="preserve">еские аспекты бытия традиционного казахского прикладного искусства в исследованиях ученых Казахстана. </w:t>
      </w:r>
      <w:r w:rsidRPr="008E710A">
        <w:rPr>
          <w:rFonts w:ascii="Times New Roman" w:eastAsia="Calibri" w:hAnsi="Times New Roman" w:cs="Times New Roman"/>
          <w:bCs/>
          <w:sz w:val="28"/>
          <w:szCs w:val="28"/>
          <w:lang w:val="kk-KZ"/>
        </w:rPr>
        <w:t>– Наука, новые технологии и инновации Кыргызстана. - №4, 2020. – 26-273 с.  DOI:10.26104/NNTIK.2019.45.557</w:t>
      </w:r>
    </w:p>
    <w:p w14:paraId="6B61FE8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Крыкбаева С.М., Абддурахманова Г.А., Бакирова Л.Ш.  Архтипы и образы казахкой национальной кул</w:t>
      </w:r>
      <w:r w:rsidRPr="008E710A">
        <w:rPr>
          <w:rFonts w:ascii="Times New Roman" w:eastAsia="Calibri" w:hAnsi="Times New Roman" w:cs="Times New Roman"/>
          <w:bCs/>
          <w:sz w:val="28"/>
          <w:szCs w:val="28"/>
        </w:rPr>
        <w:t>ь</w:t>
      </w:r>
      <w:r w:rsidRPr="008E710A">
        <w:rPr>
          <w:rFonts w:ascii="Times New Roman" w:eastAsia="Calibri" w:hAnsi="Times New Roman" w:cs="Times New Roman"/>
          <w:bCs/>
          <w:sz w:val="28"/>
          <w:szCs w:val="28"/>
          <w:lang w:val="kk-KZ"/>
        </w:rPr>
        <w:t>туры в творчестве современных художников. – Евразийский Союз Ученых. №2 (71), 2020. – 4-7 с.</w:t>
      </w:r>
    </w:p>
    <w:p w14:paraId="296EAA3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Ергалиева Р. Наследие Великой Степи – архетипиеское и экзистенциальное – в современном исксстве Казахстана. – Түркология, №2, 2017. – 123-131 б.</w:t>
      </w:r>
    </w:p>
    <w:p w14:paraId="158578F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Оразқұлова Қ. Қазақ суретшілері шығармашылығындағы архетиптік образ бен ұжымдық бейсана: мәденифилософиялық талдау. -– Алматы: Қаратау КБ ЖШС, «Дәстүр», 2014. - 384 б.</w:t>
      </w:r>
    </w:p>
    <w:p w14:paraId="3C7E8C4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Байжігітов Б.К. Қазақтың қолөнері тарихы: сәндік қолданбалы өнер және халықтық кәсіпшілік. - Алматы: Экономика, 2012. - 265 б.</w:t>
      </w:r>
      <w:r w:rsidRPr="008E710A">
        <w:rPr>
          <w:rFonts w:ascii="Times New Roman" w:eastAsia="Calibri" w:hAnsi="Times New Roman" w:cs="Times New Roman"/>
          <w:sz w:val="28"/>
          <w:szCs w:val="28"/>
          <w:lang w:val="kk-KZ"/>
        </w:rPr>
        <w:t xml:space="preserve"> </w:t>
      </w:r>
    </w:p>
    <w:p w14:paraId="5DD82C8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 xml:space="preserve">Солтанбаева Г. Мәңгілік өнер тарихы. – Алматы: Таймас, - 128 б. </w:t>
      </w:r>
    </w:p>
    <w:p w14:paraId="4930FB61"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А.Т.Еспенова. Тәуелсіз Қазақстанның сәндік-қолданбалы өнеріндегі дәстүр мен жаңашылдықтың өзара байланысы мәселелері. -  6D041600-Өнертану. Философия докторы (PhD) дәрежесін алу үшін дайындалған диссертация. – Алматы: Т.Жүргенов атындағы Қазақ ұлттық өнер академиясы. – Алматы, 202. – 130 б.</w:t>
      </w:r>
    </w:p>
    <w:p w14:paraId="772884E3"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Сорокин Г.М. Лекция в учебном процессе вуза // Вестник высшей школы. - М. – 2010. – № 1. –С</w:t>
      </w:r>
      <w:r w:rsidRPr="008E710A">
        <w:rPr>
          <w:rFonts w:ascii="Times New Roman" w:eastAsia="Calibri" w:hAnsi="Times New Roman" w:cs="Times New Roman"/>
          <w:bCs/>
          <w:sz w:val="28"/>
          <w:szCs w:val="28"/>
          <w:lang w:val="kk-KZ"/>
        </w:rPr>
        <w:t>.</w:t>
      </w:r>
    </w:p>
    <w:p w14:paraId="687EF1B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i/>
          <w:sz w:val="28"/>
          <w:szCs w:val="28"/>
          <w:lang w:val="kk-KZ"/>
        </w:rPr>
        <w:t xml:space="preserve">М.Нұрке, «Гүлдер», 2001, киіз  т.б  </w:t>
      </w:r>
      <w:hyperlink r:id="rId79" w:history="1">
        <w:r w:rsidRPr="008E710A">
          <w:rPr>
            <w:rStyle w:val="ab"/>
            <w:rFonts w:ascii="Times New Roman" w:eastAsia="Calibri" w:hAnsi="Times New Roman" w:cs="Times New Roman"/>
            <w:i/>
            <w:color w:val="auto"/>
            <w:sz w:val="28"/>
            <w:szCs w:val="28"/>
            <w:lang w:val="kk-KZ"/>
          </w:rPr>
          <w:t>https://mairanurke.ru/index</w:t>
        </w:r>
      </w:hyperlink>
      <w:r w:rsidRPr="008E710A">
        <w:rPr>
          <w:rFonts w:ascii="Times New Roman" w:eastAsia="Calibri" w:hAnsi="Times New Roman" w:cs="Times New Roman"/>
          <w:bCs/>
          <w:i/>
          <w:sz w:val="28"/>
          <w:szCs w:val="28"/>
          <w:lang w:val="kk-KZ"/>
        </w:rPr>
        <w:t xml:space="preserve"> </w:t>
      </w:r>
    </w:p>
    <w:p w14:paraId="690B35F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Гудина М.А., Сучкова Т.В. Интерактивная лекция как метод активизации познавательной деятельности студентов вуза. –</w:t>
      </w:r>
      <w:r w:rsidRPr="008E710A">
        <w:rPr>
          <w:rFonts w:ascii="Times New Roman" w:eastAsia="Calibri" w:hAnsi="Times New Roman" w:cs="Times New Roman"/>
          <w:bCs/>
          <w:sz w:val="28"/>
          <w:szCs w:val="28"/>
        </w:rPr>
        <w:t xml:space="preserve"> Профессионально</w:t>
      </w:r>
      <w:r w:rsidRPr="008E710A">
        <w:rPr>
          <w:rFonts w:ascii="Times New Roman" w:eastAsia="Calibri" w:hAnsi="Times New Roman" w:cs="Times New Roman"/>
          <w:bCs/>
          <w:sz w:val="28"/>
          <w:szCs w:val="28"/>
          <w:lang w:val="kk-KZ"/>
        </w:rPr>
        <w:t>-</w:t>
      </w:r>
      <w:r w:rsidRPr="008E710A">
        <w:rPr>
          <w:rFonts w:ascii="Times New Roman" w:eastAsia="Calibri" w:hAnsi="Times New Roman" w:cs="Times New Roman"/>
          <w:bCs/>
          <w:sz w:val="28"/>
          <w:szCs w:val="28"/>
        </w:rPr>
        <w:t>личностное развитие будущих специалистов в среде научно-образовательного</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кластера: материалы 14-й Международной научно-практической конференции, Казань, 28 мая 2020 г. – Казань: Школа, 2020. – С. 421–424</w:t>
      </w:r>
      <w:r w:rsidRPr="008E710A">
        <w:rPr>
          <w:rFonts w:ascii="Times New Roman" w:eastAsia="Calibri" w:hAnsi="Times New Roman" w:cs="Times New Roman"/>
          <w:bCs/>
          <w:sz w:val="28"/>
          <w:szCs w:val="28"/>
          <w:lang w:val="kk-KZ"/>
        </w:rPr>
        <w:t>.</w:t>
      </w:r>
    </w:p>
    <w:p w14:paraId="6E22520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Ташланова Н.Д.  Применение различных видов лекции для развития критического мышления студентов в высших ебных заведениях. - "Экономика и социум" №8(63) 20197 – 220-224 c.</w:t>
      </w:r>
    </w:p>
    <w:p w14:paraId="35B25FD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Буров И. П. Особенности реализации лекции-визуализации в преподавании информатики.</w:t>
      </w:r>
      <w:r w:rsidRPr="008E710A">
        <w:rPr>
          <w:rFonts w:ascii="Times New Roman" w:eastAsia="Calibri" w:hAnsi="Times New Roman" w:cs="Times New Roman"/>
          <w:bCs/>
          <w:sz w:val="28"/>
          <w:szCs w:val="28"/>
          <w:lang w:val="kk-KZ"/>
        </w:rPr>
        <w:t xml:space="preserve"> – Сборник </w:t>
      </w:r>
      <w:r w:rsidRPr="008E710A">
        <w:rPr>
          <w:rFonts w:ascii="Times New Roman" w:eastAsia="Calibri" w:hAnsi="Times New Roman" w:cs="Times New Roman"/>
          <w:bCs/>
          <w:sz w:val="28"/>
          <w:szCs w:val="28"/>
        </w:rPr>
        <w:t xml:space="preserve">тезисов докладов </w:t>
      </w:r>
      <w:r w:rsidRPr="008E710A">
        <w:rPr>
          <w:rFonts w:ascii="Times New Roman" w:eastAsia="Calibri" w:hAnsi="Times New Roman" w:cs="Times New Roman"/>
          <w:bCs/>
          <w:sz w:val="28"/>
          <w:szCs w:val="28"/>
          <w:lang w:val="kk-KZ"/>
        </w:rPr>
        <w:t>«</w:t>
      </w:r>
      <w:r w:rsidRPr="008E710A">
        <w:rPr>
          <w:rFonts w:ascii="Times New Roman" w:eastAsia="Calibri" w:hAnsi="Times New Roman" w:cs="Times New Roman"/>
          <w:bCs/>
          <w:sz w:val="28"/>
          <w:szCs w:val="28"/>
        </w:rPr>
        <w:t>Новые образовательные технологии в вузе</w:t>
      </w:r>
      <w:r w:rsidRPr="008E710A">
        <w:rPr>
          <w:rFonts w:ascii="Times New Roman" w:eastAsia="Calibri" w:hAnsi="Times New Roman" w:cs="Times New Roman"/>
          <w:bCs/>
          <w:sz w:val="28"/>
          <w:szCs w:val="28"/>
          <w:lang w:val="kk-KZ"/>
        </w:rPr>
        <w:t>». Шестая международная научно-методическая конференция, 2-5 февраля 2009 года. Часть 2. - Екатери</w:t>
      </w:r>
      <w:r w:rsidRPr="008E710A">
        <w:rPr>
          <w:rFonts w:ascii="Times New Roman" w:eastAsia="Calibri" w:hAnsi="Times New Roman" w:cs="Times New Roman"/>
          <w:bCs/>
          <w:sz w:val="28"/>
          <w:szCs w:val="28"/>
        </w:rPr>
        <w:t xml:space="preserve"> </w:t>
      </w:r>
    </w:p>
    <w:p w14:paraId="1714827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Г</w:t>
      </w:r>
      <w:r w:rsidRPr="008E710A">
        <w:rPr>
          <w:rFonts w:ascii="Times New Roman" w:eastAsia="Calibri" w:hAnsi="Times New Roman" w:cs="Times New Roman"/>
          <w:bCs/>
          <w:sz w:val="28"/>
          <w:szCs w:val="28"/>
          <w:lang w:val="kk-KZ"/>
        </w:rPr>
        <w:t>у</w:t>
      </w:r>
      <w:r w:rsidRPr="008E710A">
        <w:rPr>
          <w:rFonts w:ascii="Times New Roman" w:eastAsia="Calibri" w:hAnsi="Times New Roman" w:cs="Times New Roman"/>
          <w:bCs/>
          <w:sz w:val="28"/>
          <w:szCs w:val="28"/>
        </w:rPr>
        <w:t>рский С.М.</w:t>
      </w:r>
      <w:r w:rsidRPr="008E710A">
        <w:rPr>
          <w:rFonts w:ascii="Times New Roman" w:eastAsia="Calibri" w:hAnsi="Times New Roman" w:cs="Times New Roman"/>
          <w:bCs/>
          <w:sz w:val="28"/>
          <w:szCs w:val="28"/>
          <w:lang w:val="kk-KZ"/>
        </w:rPr>
        <w:t xml:space="preserve"> Использование бинарной лекции для преподавания дисциплины «Радиотехнические системы». – Сетевое </w:t>
      </w:r>
      <w:r w:rsidRPr="008E710A">
        <w:rPr>
          <w:rFonts w:ascii="Times New Roman" w:eastAsia="Calibri" w:hAnsi="Times New Roman" w:cs="Times New Roman"/>
          <w:bCs/>
          <w:sz w:val="28"/>
          <w:szCs w:val="28"/>
          <w:lang w:val="kk-KZ"/>
        </w:rPr>
        <w:lastRenderedPageBreak/>
        <w:t>издание «</w:t>
      </w:r>
      <w:r w:rsidRPr="008E710A">
        <w:rPr>
          <w:rFonts w:ascii="Times New Roman" w:eastAsia="Calibri" w:hAnsi="Times New Roman" w:cs="Times New Roman"/>
          <w:bCs/>
          <w:sz w:val="28"/>
          <w:szCs w:val="28"/>
        </w:rPr>
        <w:t>Современные проблемы науки и образования</w:t>
      </w:r>
      <w:r w:rsidRPr="008E710A">
        <w:rPr>
          <w:rFonts w:ascii="Times New Roman" w:eastAsia="Calibri" w:hAnsi="Times New Roman" w:cs="Times New Roman"/>
          <w:bCs/>
          <w:sz w:val="28"/>
          <w:szCs w:val="28"/>
          <w:lang w:val="kk-KZ"/>
        </w:rPr>
        <w:t>»</w:t>
      </w:r>
      <w:r w:rsidRPr="008E710A">
        <w:rPr>
          <w:rFonts w:ascii="Times New Roman" w:eastAsia="Calibri" w:hAnsi="Times New Roman" w:cs="Times New Roman"/>
          <w:bCs/>
          <w:sz w:val="28"/>
          <w:szCs w:val="28"/>
        </w:rPr>
        <w:t>. – 2021. – № 1</w:t>
      </w:r>
      <w:r w:rsidRPr="008E710A">
        <w:rPr>
          <w:rFonts w:ascii="Times New Roman" w:eastAsia="Calibri" w:hAnsi="Times New Roman" w:cs="Times New Roman"/>
          <w:bCs/>
          <w:sz w:val="28"/>
          <w:szCs w:val="28"/>
          <w:lang w:val="kk-KZ"/>
        </w:rPr>
        <w:t>.нбург: ГОУ ВПО УГТУ-УПИ, 2009. - С. 52-59.</w:t>
      </w:r>
    </w:p>
    <w:p w14:paraId="08DDFFA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 xml:space="preserve">Брызгалова И. В. Бинарная лекция как средство активизации деятельности обучающихся высшего образования ФСИН России. </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Психопедагогика в правоохранительных органах, 2017, № 1(68)</w:t>
      </w:r>
      <w:r w:rsidRPr="008E710A">
        <w:rPr>
          <w:rFonts w:ascii="Times New Roman" w:eastAsia="Calibri" w:hAnsi="Times New Roman" w:cs="Times New Roman"/>
          <w:bCs/>
          <w:sz w:val="28"/>
          <w:szCs w:val="28"/>
          <w:lang w:val="kk-KZ"/>
        </w:rPr>
        <w:t>. 61-64 с.</w:t>
      </w:r>
    </w:p>
    <w:p w14:paraId="47A46249"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Влияние искусства на психоэмоциональную сферу человека</w:t>
      </w:r>
    </w:p>
    <w:p w14:paraId="085B571A"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Белова, С. В. Диалог основа профессии педагога. - Москва:Академия, 2002.</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- 146с.</w:t>
      </w:r>
    </w:p>
    <w:p w14:paraId="332925F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Малиатаки В.В., Киричек К.А., Вендина А.А. Дистанционные образовательные технологии как современное средство реализации активных и интерактивных методов обучения при организации самостоятельной работы студентов. </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i/>
          <w:iCs/>
          <w:sz w:val="28"/>
          <w:szCs w:val="28"/>
        </w:rPr>
        <w:t>Открытое образование</w:t>
      </w:r>
      <w:r w:rsidRPr="008E710A">
        <w:rPr>
          <w:rFonts w:ascii="Times New Roman" w:eastAsia="Calibri" w:hAnsi="Times New Roman" w:cs="Times New Roman"/>
          <w:bCs/>
          <w:sz w:val="28"/>
          <w:szCs w:val="28"/>
        </w:rPr>
        <w:t>. 2020;</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24(3):56-66. </w:t>
      </w:r>
      <w:r w:rsidRPr="008E710A">
        <w:rPr>
          <w:rFonts w:ascii="Times New Roman" w:eastAsia="Calibri" w:hAnsi="Times New Roman" w:cs="Times New Roman"/>
          <w:bCs/>
          <w:sz w:val="28"/>
          <w:szCs w:val="28"/>
          <w:lang w:val="kk-KZ"/>
        </w:rPr>
        <w:t xml:space="preserve"> </w:t>
      </w:r>
      <w:hyperlink r:id="rId80" w:tgtFrame="_blank" w:history="1">
        <w:r w:rsidRPr="008E710A">
          <w:rPr>
            <w:rStyle w:val="ab"/>
            <w:rFonts w:ascii="Times New Roman" w:eastAsia="Calibri" w:hAnsi="Times New Roman" w:cs="Times New Roman"/>
            <w:color w:val="auto"/>
            <w:sz w:val="28"/>
            <w:szCs w:val="28"/>
          </w:rPr>
          <w:t>https://doi.org/10.21686/1818-4243-2020-3-56-66</w:t>
        </w:r>
      </w:hyperlink>
    </w:p>
    <w:p w14:paraId="4CA30E7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Михайлина С.А. Проблемная лекция как актуальная форма интерактивного обучения. // Экономические и социально-гуманитарные исследования № 1 (13) 2017.- 01-106 с.</w:t>
      </w:r>
    </w:p>
    <w:p w14:paraId="266E9D82"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Киреева З.А. Особенности подготовки и использования проблемной лекции в вузе. – Вестник Курганского государственного университета. Серия «Гуманитарные науки», выпуск 9. 2013, №4. – 87-89 с.</w:t>
      </w:r>
    </w:p>
    <w:p w14:paraId="7C9D597E"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kk-KZ"/>
        </w:rPr>
        <w:t xml:space="preserve">Зименкова Н.Н., Никонов Л.А. </w:t>
      </w:r>
      <w:hyperlink r:id="rId81" w:history="1">
        <w:r w:rsidRPr="008E710A">
          <w:rPr>
            <w:rStyle w:val="ab"/>
            <w:rFonts w:ascii="Times New Roman" w:eastAsia="Calibri" w:hAnsi="Times New Roman" w:cs="Times New Roman"/>
            <w:color w:val="auto"/>
            <w:sz w:val="28"/>
            <w:szCs w:val="28"/>
          </w:rPr>
          <w:t>Лекция как активная и интерактивная форма учебной деятельности в вузах по подготовке специалистов для силовых структур</w:t>
        </w:r>
      </w:hyperlink>
      <w:r w:rsidRPr="008E710A">
        <w:rPr>
          <w:rFonts w:ascii="Times New Roman" w:eastAsia="Calibri" w:hAnsi="Times New Roman" w:cs="Times New Roman"/>
          <w:bCs/>
          <w:sz w:val="28"/>
          <w:szCs w:val="28"/>
          <w:lang w:val="kk-KZ"/>
        </w:rPr>
        <w:t>.- 161-167 с.</w:t>
      </w:r>
    </w:p>
    <w:p w14:paraId="3B7F2BB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lang w:val="en-US"/>
        </w:rPr>
        <w:t>QUEST Curriculum. – University of Maryland</w:t>
      </w:r>
      <w:r w:rsidRPr="008E710A">
        <w:rPr>
          <w:rFonts w:ascii="Times New Roman" w:eastAsia="Calibri" w:hAnsi="Times New Roman" w:cs="Times New Roman"/>
          <w:bCs/>
          <w:sz w:val="28"/>
          <w:szCs w:val="28"/>
          <w:lang w:val="kk-KZ"/>
        </w:rPr>
        <w:t>. R</w:t>
      </w:r>
      <w:r w:rsidRPr="008E710A">
        <w:rPr>
          <w:rFonts w:ascii="Times New Roman" w:eastAsia="Calibri" w:hAnsi="Times New Roman" w:cs="Times New Roman"/>
          <w:bCs/>
          <w:sz w:val="28"/>
          <w:szCs w:val="28"/>
          <w:lang w:val="en-US"/>
        </w:rPr>
        <w:t>o</w:t>
      </w:r>
      <w:r w:rsidRPr="008E710A">
        <w:rPr>
          <w:rFonts w:ascii="Times New Roman" w:eastAsia="Calibri" w:hAnsi="Times New Roman" w:cs="Times New Roman"/>
          <w:bCs/>
          <w:sz w:val="28"/>
          <w:szCs w:val="28"/>
          <w:lang w:val="kk-KZ"/>
        </w:rPr>
        <w:t>bert</w:t>
      </w:r>
      <w:r w:rsidRPr="008E710A">
        <w:rPr>
          <w:rFonts w:ascii="Times New Roman" w:eastAsia="Calibri" w:hAnsi="Times New Roman" w:cs="Times New Roman"/>
          <w:bCs/>
          <w:sz w:val="28"/>
          <w:szCs w:val="28"/>
          <w:lang w:val="en-US"/>
        </w:rPr>
        <w:t xml:space="preserve"> H.Smith. Scool of Business</w:t>
      </w:r>
      <w:r w:rsidRPr="008E710A">
        <w:rPr>
          <w:rFonts w:ascii="Times New Roman" w:eastAsia="Calibri" w:hAnsi="Times New Roman" w:cs="Times New Roman"/>
          <w:b/>
          <w:bCs/>
          <w:sz w:val="28"/>
          <w:szCs w:val="28"/>
          <w:lang w:val="kk-KZ"/>
        </w:rPr>
        <w:t>.</w:t>
      </w:r>
      <w:r w:rsidRPr="008E710A">
        <w:rPr>
          <w:rFonts w:ascii="Times New Roman" w:eastAsia="Calibri" w:hAnsi="Times New Roman" w:cs="Times New Roman"/>
          <w:bCs/>
          <w:sz w:val="28"/>
          <w:szCs w:val="28"/>
          <w:lang w:val="en-US"/>
        </w:rPr>
        <w:t xml:space="preserve"> </w:t>
      </w:r>
      <w:hyperlink r:id="rId82" w:history="1">
        <w:r w:rsidRPr="008E710A">
          <w:rPr>
            <w:rStyle w:val="ab"/>
            <w:rFonts w:ascii="Times New Roman" w:eastAsia="Calibri" w:hAnsi="Times New Roman" w:cs="Times New Roman"/>
            <w:color w:val="auto"/>
            <w:sz w:val="28"/>
            <w:szCs w:val="28"/>
            <w:lang w:val="en-US"/>
          </w:rPr>
          <w:t>https://www.rhsmith.umd.edu/quest/curriculum</w:t>
        </w:r>
      </w:hyperlink>
    </w:p>
    <w:p w14:paraId="18BDB9F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Салманова Д. А. Эвристическая беседа как форма организации педагогического процесса в вузе // Известия Дагестанского государственного педагогического университета. Психологопедагогические науки. 2019. Т. 13. № 2. С. 132-136. DOI: 10.31161/1995-0659-2019-13-2-132-136</w:t>
      </w:r>
      <w:r w:rsidRPr="008E710A">
        <w:rPr>
          <w:rFonts w:ascii="Times New Roman" w:eastAsia="Calibri" w:hAnsi="Times New Roman" w:cs="Times New Roman"/>
          <w:bCs/>
          <w:sz w:val="28"/>
          <w:szCs w:val="28"/>
          <w:lang w:val="kk-KZ"/>
        </w:rPr>
        <w:t xml:space="preserve">   12,2 тарау бітті</w:t>
      </w:r>
    </w:p>
    <w:p w14:paraId="41941D6F"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Әл-Фараби. Философиялық трактаттар. - Алматы: Ғылым, 1972.- 446 б.</w:t>
      </w:r>
    </w:p>
    <w:p w14:paraId="6A3A09F5"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Абай Құнанбаев. Өлеңдері. Соңғы жылдары табылған өлеңдері. Аудармалар. Поэмалар. – Алматы: Meloman Publishing, 2020. – 416 б.</w:t>
      </w:r>
    </w:p>
    <w:p w14:paraId="4F9CE5A7"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Б.Е.Большаков, А.А.Гапонов, Е.Ф.Шамаева. Ноосферная модель образования как основа устойчивого развития в системе Природа-Общество-Человек. - </w:t>
      </w:r>
      <w:r w:rsidRPr="008E710A">
        <w:rPr>
          <w:rFonts w:ascii="Times New Roman" w:eastAsia="Calibri" w:hAnsi="Times New Roman" w:cs="Times New Roman"/>
          <w:sz w:val="28"/>
          <w:szCs w:val="28"/>
        </w:rPr>
        <w:t>Государственный университет «Дубна», Институт системного анализа и управления, кафедра геоинформационных систем и технологий</w:t>
      </w:r>
      <w:r w:rsidRPr="008E710A">
        <w:rPr>
          <w:rFonts w:ascii="Times New Roman" w:eastAsia="Calibri" w:hAnsi="Times New Roman" w:cs="Times New Roman"/>
          <w:sz w:val="28"/>
          <w:szCs w:val="28"/>
          <w:lang w:val="kk-KZ"/>
        </w:rPr>
        <w:t xml:space="preserve">. </w:t>
      </w:r>
      <w:hyperlink r:id="rId83" w:history="1">
        <w:r w:rsidRPr="008E710A">
          <w:rPr>
            <w:rStyle w:val="ab"/>
            <w:rFonts w:ascii="Times New Roman" w:eastAsia="Calibri" w:hAnsi="Times New Roman" w:cs="Times New Roman"/>
            <w:color w:val="auto"/>
            <w:sz w:val="28"/>
            <w:szCs w:val="28"/>
            <w:lang w:val="kk-KZ"/>
          </w:rPr>
          <w:t>https://cosmatica.org/articles/819-noosfernaja-model-obrazovanija-kak-osnova-ustoichivogo-razvitija-v-sisteme-priroda-obschestvo-ch.html</w:t>
        </w:r>
      </w:hyperlink>
    </w:p>
    <w:p w14:paraId="512315DA"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lastRenderedPageBreak/>
        <w:t>А.Б.Мырзабаев, Г.Тұрлыбекова, Д.Л.Голованов. Экологиялық сауаттылық –ноосфералық сананың алғышарты.– Е.Букетов атындағы ҚарМУ Хабарлары. Биология. Медицина. География сериясы. №4 (76), 2014. – 77-83 б.</w:t>
      </w:r>
    </w:p>
    <w:p w14:paraId="4A0A326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Винер Н. Кибернетика.-  Москва: Наука,1983. – 344 с.</w:t>
      </w:r>
    </w:p>
    <w:p w14:paraId="043C439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rPr>
        <w:t>Сико</w:t>
      </w:r>
      <w:r w:rsidRPr="008E710A">
        <w:rPr>
          <w:rFonts w:ascii="Times New Roman" w:eastAsia="Calibri" w:hAnsi="Times New Roman" w:cs="Times New Roman"/>
          <w:sz w:val="28"/>
          <w:szCs w:val="28"/>
          <w:lang w:val="kk-KZ"/>
        </w:rPr>
        <w:t>р</w:t>
      </w:r>
      <w:r w:rsidRPr="008E710A">
        <w:rPr>
          <w:rFonts w:ascii="Times New Roman" w:eastAsia="Calibri" w:hAnsi="Times New Roman" w:cs="Times New Roman"/>
          <w:sz w:val="28"/>
          <w:szCs w:val="28"/>
        </w:rPr>
        <w:t xml:space="preserve">ская </w:t>
      </w:r>
      <w:r w:rsidRPr="008E710A">
        <w:rPr>
          <w:rFonts w:ascii="Times New Roman" w:eastAsia="Calibri" w:hAnsi="Times New Roman" w:cs="Times New Roman"/>
          <w:sz w:val="28"/>
          <w:szCs w:val="28"/>
          <w:lang w:val="kk-KZ"/>
        </w:rPr>
        <w:t>Г</w:t>
      </w:r>
      <w:r w:rsidRPr="008E710A">
        <w:rPr>
          <w:rFonts w:ascii="Times New Roman" w:eastAsia="Calibri" w:hAnsi="Times New Roman" w:cs="Times New Roman"/>
          <w:sz w:val="28"/>
          <w:szCs w:val="28"/>
        </w:rPr>
        <w:t>.П.</w:t>
      </w:r>
      <w:r w:rsidRPr="008E710A">
        <w:rPr>
          <w:rFonts w:ascii="Times New Roman" w:eastAsia="Calibri" w:hAnsi="Times New Roman" w:cs="Times New Roman"/>
          <w:sz w:val="28"/>
          <w:szCs w:val="28"/>
          <w:lang w:val="kk-KZ"/>
        </w:rPr>
        <w:t xml:space="preserve">  Полисенсорная технология взаимодействия с миром природы в практике ноосферного образования. – Педагогика. Выпск №4 (16), 2013. – 109-125 с. </w:t>
      </w:r>
    </w:p>
    <w:p w14:paraId="16FA4EE7"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Смирнов Г.С., Смирнов Д.Г., Меликян М.А. Виртуальный ноосферный ниверситет: образовательный универсум в изофилософской репрезентации. – Вестник Ивановского государстывенного университета. Серия: Гуманитарные науки, 2022. Выпуск №2. - 148-162 с. DOI: 10.46726/H.2022.2.16 </w:t>
      </w:r>
    </w:p>
    <w:p w14:paraId="1BB1B33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sz w:val="28"/>
          <w:szCs w:val="28"/>
          <w:lang w:val="kk-KZ"/>
        </w:rPr>
      </w:pPr>
      <w:r w:rsidRPr="008E710A">
        <w:rPr>
          <w:rFonts w:ascii="Times New Roman" w:eastAsia="Calibri" w:hAnsi="Times New Roman" w:cs="Times New Roman"/>
          <w:sz w:val="28"/>
          <w:szCs w:val="28"/>
          <w:lang w:val="kk-KZ"/>
        </w:rPr>
        <w:t xml:space="preserve">Иванов С.А., Ипполитов В.А. </w:t>
      </w:r>
      <w:r w:rsidRPr="008E710A">
        <w:rPr>
          <w:rFonts w:ascii="Times New Roman" w:eastAsia="Calibri" w:hAnsi="Times New Roman" w:cs="Times New Roman"/>
          <w:sz w:val="28"/>
          <w:szCs w:val="28"/>
        </w:rPr>
        <w:t>МОДЕЛЬ ШКОЛЫ НООСФЕРНОГО ОБРАЗОВАНИЯ</w:t>
      </w:r>
      <w:r w:rsidRPr="008E710A">
        <w:rPr>
          <w:rFonts w:ascii="Times New Roman" w:eastAsia="Calibri" w:hAnsi="Times New Roman" w:cs="Times New Roman"/>
          <w:sz w:val="28"/>
          <w:szCs w:val="28"/>
          <w:lang w:val="kk-KZ"/>
        </w:rPr>
        <w:t xml:space="preserve">. - </w:t>
      </w:r>
      <w:r w:rsidRPr="008E710A">
        <w:rPr>
          <w:rFonts w:ascii="Times New Roman" w:eastAsia="Calibri" w:hAnsi="Times New Roman" w:cs="Times New Roman"/>
          <w:sz w:val="28"/>
          <w:szCs w:val="28"/>
        </w:rPr>
        <w:t>Инновационные проекты и программы в образовании 2014/6</w:t>
      </w:r>
      <w:r w:rsidRPr="008E710A">
        <w:rPr>
          <w:rFonts w:ascii="Times New Roman" w:eastAsia="Calibri" w:hAnsi="Times New Roman" w:cs="Times New Roman"/>
          <w:sz w:val="28"/>
          <w:szCs w:val="28"/>
          <w:lang w:val="kk-KZ"/>
        </w:rPr>
        <w:t>. -  60-67 с.</w:t>
      </w:r>
    </w:p>
    <w:p w14:paraId="2B574FB7" w14:textId="77777777" w:rsidR="000F6A6A" w:rsidRPr="000F6A6A" w:rsidRDefault="00310633" w:rsidP="000F6A6A">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shd w:val="clear" w:color="auto" w:fill="FAFAFA"/>
        </w:rPr>
        <w:t>Беззубцева Н. А.</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 xml:space="preserve">Новая технология обучения в контексте  ноосферного образования. - Журнал «Успехи Соврменного естествознания». - </w:t>
      </w:r>
      <w:r w:rsidRPr="008E710A">
        <w:rPr>
          <w:rFonts w:ascii="Times New Roman" w:eastAsia="Times New Roman" w:hAnsi="Times New Roman" w:cs="Times New Roman"/>
          <w:sz w:val="28"/>
          <w:szCs w:val="28"/>
          <w:lang w:eastAsia="ru-RU"/>
        </w:rPr>
        <w:t>Выпуск журнала №12 (часть 3) за 2007 год</w:t>
      </w:r>
      <w:r w:rsidRPr="008E710A">
        <w:rPr>
          <w:rFonts w:ascii="Times New Roman" w:eastAsia="Times New Roman" w:hAnsi="Times New Roman" w:cs="Times New Roman"/>
          <w:sz w:val="28"/>
          <w:szCs w:val="28"/>
          <w:lang w:val="kk-KZ" w:eastAsia="ru-RU"/>
        </w:rPr>
        <w:t xml:space="preserve">   97-98 с.</w:t>
      </w:r>
      <w:r w:rsidR="000F6A6A" w:rsidRPr="000F6A6A">
        <w:rPr>
          <w:rFonts w:ascii="Times New Roman" w:eastAsia="Calibri" w:hAnsi="Times New Roman" w:cs="Times New Roman"/>
          <w:sz w:val="28"/>
          <w:szCs w:val="28"/>
        </w:rPr>
        <w:t xml:space="preserve"> </w:t>
      </w:r>
    </w:p>
    <w:p w14:paraId="50DDF607" w14:textId="77777777" w:rsidR="000F6A6A" w:rsidRDefault="000F6A6A" w:rsidP="000F6A6A">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0F6A6A">
        <w:rPr>
          <w:rFonts w:ascii="Times New Roman" w:eastAsia="Calibri" w:hAnsi="Times New Roman" w:cs="Times New Roman"/>
          <w:sz w:val="28"/>
          <w:szCs w:val="28"/>
        </w:rPr>
        <w:t>Ильин, B.C. Формирование личности школьника (целостный процесс). – М., 1984. – 144 с.</w:t>
      </w:r>
    </w:p>
    <w:p w14:paraId="29B6E6E7" w14:textId="6E345D68" w:rsidR="00310633" w:rsidRPr="000F6A6A" w:rsidRDefault="00310633" w:rsidP="000F6A6A">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0F6A6A">
        <w:rPr>
          <w:rFonts w:ascii="Times New Roman" w:eastAsia="Calibri" w:hAnsi="Times New Roman" w:cs="Times New Roman"/>
          <w:bCs/>
          <w:sz w:val="28"/>
          <w:szCs w:val="28"/>
          <w:lang w:val="kk-KZ"/>
        </w:rPr>
        <w:t>Г.П. Ноогуманистическая модель эколого-педагогического образования и практика ее реализации. Монография. – Екатеринбург: УГПУ, 1998. – 197 с</w:t>
      </w:r>
    </w:p>
    <w:p w14:paraId="68C4E89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bCs/>
          <w:sz w:val="28"/>
          <w:szCs w:val="28"/>
        </w:rPr>
        <w:t xml:space="preserve">Урсул А.Д. Ноосферная модель науки и образования XXI века </w:t>
      </w:r>
      <w:r w:rsidRPr="008E710A">
        <w:rPr>
          <w:rFonts w:ascii="Times New Roman" w:eastAsia="Calibri" w:hAnsi="Times New Roman" w:cs="Times New Roman"/>
          <w:bCs/>
          <w:sz w:val="28"/>
          <w:szCs w:val="28"/>
          <w:lang w:val="kk-KZ"/>
        </w:rPr>
        <w:t>-</w:t>
      </w:r>
      <w:r w:rsidRPr="008E710A">
        <w:rPr>
          <w:rFonts w:ascii="Times New Roman" w:eastAsia="Calibri" w:hAnsi="Times New Roman" w:cs="Times New Roman"/>
          <w:bCs/>
          <w:sz w:val="28"/>
          <w:szCs w:val="28"/>
        </w:rPr>
        <w:t xml:space="preserve"> Социально-политический журнал.- № 4</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 xml:space="preserve">1996 </w:t>
      </w:r>
      <w:r w:rsidRPr="008E710A">
        <w:rPr>
          <w:rFonts w:ascii="Times New Roman" w:eastAsia="Calibri" w:hAnsi="Times New Roman" w:cs="Times New Roman"/>
          <w:bCs/>
          <w:sz w:val="28"/>
          <w:szCs w:val="28"/>
          <w:lang w:val="kk-KZ"/>
        </w:rPr>
        <w:t xml:space="preserve">-  </w:t>
      </w:r>
      <w:r w:rsidRPr="008E710A">
        <w:rPr>
          <w:rFonts w:ascii="Times New Roman" w:eastAsia="Calibri" w:hAnsi="Times New Roman" w:cs="Times New Roman"/>
          <w:bCs/>
          <w:sz w:val="28"/>
          <w:szCs w:val="28"/>
        </w:rPr>
        <w:t>68-77</w:t>
      </w:r>
      <w:r w:rsidRPr="008E710A">
        <w:rPr>
          <w:rFonts w:ascii="Times New Roman" w:eastAsia="Calibri" w:hAnsi="Times New Roman" w:cs="Times New Roman"/>
          <w:bCs/>
          <w:sz w:val="28"/>
          <w:szCs w:val="28"/>
          <w:lang w:val="kk-KZ"/>
        </w:rPr>
        <w:t xml:space="preserve"> с</w:t>
      </w:r>
      <w:r w:rsidRPr="008E710A">
        <w:rPr>
          <w:rFonts w:ascii="Times New Roman" w:eastAsia="Calibri" w:hAnsi="Times New Roman" w:cs="Times New Roman"/>
          <w:bCs/>
          <w:sz w:val="28"/>
          <w:szCs w:val="28"/>
        </w:rPr>
        <w:t>.</w:t>
      </w:r>
    </w:p>
    <w:p w14:paraId="651C877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 xml:space="preserve">Шишин М.Ю.  Онтология искусства </w:t>
      </w:r>
    </w:p>
    <w:p w14:paraId="128564B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Егорова Л.Н. Общечеловеческие ценности как объект философского анализа. Диссертация на соискание канд.философ.наук. – Москва, 1992. -</w:t>
      </w:r>
      <w:r w:rsidRPr="008E710A">
        <w:rPr>
          <w:rFonts w:ascii="Times New Roman" w:eastAsia="Calibri" w:hAnsi="Times New Roman" w:cs="Times New Roman"/>
          <w:sz w:val="28"/>
          <w:szCs w:val="28"/>
        </w:rPr>
        <w:t xml:space="preserve"> </w:t>
      </w:r>
      <w:r w:rsidRPr="008E710A">
        <w:rPr>
          <w:rFonts w:ascii="Times New Roman" w:eastAsia="Calibri" w:hAnsi="Times New Roman" w:cs="Times New Roman"/>
          <w:sz w:val="28"/>
          <w:szCs w:val="28"/>
          <w:lang w:val="kk-KZ"/>
        </w:rPr>
        <w:t xml:space="preserve">https://cheloveknauka.com/obschechelovecheskie-tsennosti-kak-obekt-filosofskogo-analiza </w:t>
      </w:r>
    </w:p>
    <w:p w14:paraId="2276098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Михалычев Е.А. Тезаурус современного эмпирического исследования. - Педагогическая диагностика, 2006 . № 6. – 12-25 с.</w:t>
      </w:r>
    </w:p>
    <w:p w14:paraId="2557CD8B"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Валеев Г.Х. Методология и методы психолого-педагогических исследований. – Стерлитамак: СГПИ, 2002. – 134 с.</w:t>
      </w:r>
    </w:p>
    <w:p w14:paraId="34751700"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 xml:space="preserve">Озарение Вернадского. - </w:t>
      </w:r>
      <w:hyperlink r:id="rId84" w:history="1">
        <w:r w:rsidRPr="008E710A">
          <w:rPr>
            <w:rFonts w:ascii="Times New Roman" w:eastAsia="Calibri" w:hAnsi="Times New Roman" w:cs="Times New Roman"/>
            <w:sz w:val="28"/>
            <w:szCs w:val="28"/>
            <w:u w:val="single"/>
            <w:lang w:val="kk-KZ"/>
          </w:rPr>
          <w:t>https://www.youtube.com/watch?v=Ll4-3Jzdfc4</w:t>
        </w:r>
      </w:hyperlink>
    </w:p>
    <w:p w14:paraId="0B003C1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 xml:space="preserve">Ноосфера жұмбағы. Құмсағат. - </w:t>
      </w:r>
      <w:hyperlink r:id="rId85" w:history="1">
        <w:r w:rsidRPr="008E710A">
          <w:rPr>
            <w:rFonts w:ascii="Times New Roman" w:eastAsia="Calibri" w:hAnsi="Times New Roman" w:cs="Times New Roman"/>
            <w:sz w:val="28"/>
            <w:szCs w:val="28"/>
            <w:u w:val="single"/>
            <w:lang w:val="kk-KZ"/>
          </w:rPr>
          <w:t>https://www.youtube.com/watch?v=s_x1UkjAqTk</w:t>
        </w:r>
      </w:hyperlink>
    </w:p>
    <w:p w14:paraId="230EC13C"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 xml:space="preserve">Ноосфераның қалыптасуы. Биосфера. - </w:t>
      </w:r>
      <w:hyperlink r:id="rId86" w:history="1">
        <w:r w:rsidRPr="008E710A">
          <w:rPr>
            <w:rFonts w:ascii="Times New Roman" w:eastAsia="Calibri" w:hAnsi="Times New Roman" w:cs="Times New Roman"/>
            <w:sz w:val="28"/>
            <w:szCs w:val="28"/>
            <w:u w:val="single"/>
            <w:lang w:val="kk-KZ"/>
          </w:rPr>
          <w:t>https://www.youtube.com/watch?v=naHTZfVq0Qg</w:t>
        </w:r>
      </w:hyperlink>
    </w:p>
    <w:p w14:paraId="0817E415"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Times New Roman" w:hAnsi="Times New Roman" w:cs="Times New Roman"/>
          <w:sz w:val="28"/>
          <w:szCs w:val="28"/>
        </w:rPr>
        <w:lastRenderedPageBreak/>
        <w:t>Ноосфера, разум, искусственный интеллект и золотой миллиард. Режабек Борис Георгиевич.</w:t>
      </w:r>
      <w:r w:rsidRPr="008E710A">
        <w:rPr>
          <w:rFonts w:ascii="Times New Roman" w:eastAsia="Times New Roman" w:hAnsi="Times New Roman" w:cs="Times New Roman"/>
          <w:sz w:val="28"/>
          <w:szCs w:val="28"/>
          <w:lang w:val="kk-KZ"/>
        </w:rPr>
        <w:t xml:space="preserve"> - </w:t>
      </w:r>
      <w:hyperlink r:id="rId87" w:history="1">
        <w:r w:rsidRPr="008E710A">
          <w:rPr>
            <w:rFonts w:ascii="Times New Roman" w:eastAsia="Times New Roman" w:hAnsi="Times New Roman" w:cs="Times New Roman"/>
            <w:sz w:val="28"/>
            <w:szCs w:val="28"/>
            <w:u w:val="single"/>
            <w:lang w:val="kk-KZ"/>
          </w:rPr>
          <w:t>https://www.youtube.com/watch?v=o8UhhVUV1AI</w:t>
        </w:r>
      </w:hyperlink>
    </w:p>
    <w:p w14:paraId="17959F7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 xml:space="preserve">Махмутов М.И.  Избранные труды в  7 т.   Том 1.Проблемное обучение.: Основные вопросы теории. – Казань. – Магариф –Вакыт, 2016. - 423 с. </w:t>
      </w:r>
    </w:p>
    <w:p w14:paraId="62138E04"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Чумаченко Т.С. Синкретизм как одно из являений искусства первой трети ХХ века. – Наследие веков. – 2015, №21. – 44-48 с.</w:t>
      </w:r>
    </w:p>
    <w:p w14:paraId="233C1DF9"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Times New Roman" w:hAnsi="Times New Roman" w:cs="Times New Roman"/>
          <w:sz w:val="28"/>
          <w:szCs w:val="28"/>
          <w:lang w:val="kk-KZ" w:eastAsia="ru-RU"/>
        </w:rPr>
        <w:t>Әбдіғапбарова Ұ.М. Қазақтың ұлттық өрнектері. Алматы:Өнер, 1999.</w:t>
      </w:r>
    </w:p>
    <w:p w14:paraId="5456B039"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Times New Roman" w:hAnsi="Times New Roman" w:cs="Times New Roman"/>
          <w:sz w:val="28"/>
          <w:szCs w:val="28"/>
          <w:lang w:val="kk-KZ" w:eastAsia="ru-RU"/>
        </w:rPr>
        <w:t xml:space="preserve">Өмірбекова М. Қазақтың ою-өрнектері. Энциклопедия:«Алматы кітап», 2005. – </w:t>
      </w:r>
    </w:p>
    <w:p w14:paraId="1CB3619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Times New Roman" w:hAnsi="Times New Roman" w:cs="Times New Roman"/>
          <w:sz w:val="28"/>
          <w:szCs w:val="28"/>
          <w:lang w:val="kk-KZ" w:eastAsia="ru-RU"/>
        </w:rPr>
        <w:t xml:space="preserve">Бекқұлова А. Қазақ киізі кеше және бүгін. – Алматы, 2008. – </w:t>
      </w:r>
    </w:p>
    <w:p w14:paraId="28B37A08"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shd w:val="clear" w:color="auto" w:fill="FFFFFF"/>
          <w:lang w:val="kk-KZ"/>
        </w:rPr>
        <w:t>Современная дидактика: теория и практика. Под ред. И. Я. Лернера, И</w:t>
      </w:r>
      <w:r w:rsidRPr="008E710A">
        <w:rPr>
          <w:rFonts w:ascii="Times New Roman" w:eastAsia="Calibri" w:hAnsi="Times New Roman" w:cs="Times New Roman"/>
          <w:sz w:val="28"/>
          <w:szCs w:val="28"/>
          <w:shd w:val="clear" w:color="auto" w:fill="FFFFFF"/>
        </w:rPr>
        <w:t>. К. Журавлева. М</w:t>
      </w:r>
      <w:r w:rsidRPr="008E710A">
        <w:rPr>
          <w:rFonts w:ascii="Times New Roman" w:eastAsia="Calibri" w:hAnsi="Times New Roman" w:cs="Times New Roman"/>
          <w:sz w:val="28"/>
          <w:szCs w:val="28"/>
          <w:shd w:val="clear" w:color="auto" w:fill="FFFFFF"/>
          <w:lang w:val="kk-KZ"/>
        </w:rPr>
        <w:t xml:space="preserve">осква: </w:t>
      </w:r>
      <w:r w:rsidRPr="008E710A">
        <w:rPr>
          <w:rFonts w:ascii="Times New Roman" w:eastAsia="Calibri" w:hAnsi="Times New Roman" w:cs="Times New Roman"/>
          <w:sz w:val="28"/>
          <w:szCs w:val="28"/>
          <w:shd w:val="clear" w:color="auto" w:fill="FFFFFF"/>
        </w:rPr>
        <w:t>ИТП и МИО. РАО, 1994. – 288 с.</w:t>
      </w:r>
    </w:p>
    <w:p w14:paraId="085D43C6"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lang w:val="kk-KZ"/>
        </w:rPr>
        <w:t>Маслова Н.В., Куликова Н.Г., Кожевникова В.В., Антоненко Н.В. Ноосферная школа. Концепция. – Москва: Библиотека ноосферного учителя, 2010. – 85 с.</w:t>
      </w:r>
    </w:p>
    <w:p w14:paraId="7CFDC59D" w14:textId="77777777" w:rsidR="00310633" w:rsidRPr="008E710A" w:rsidRDefault="00310633" w:rsidP="0077693D">
      <w:pPr>
        <w:numPr>
          <w:ilvl w:val="0"/>
          <w:numId w:val="28"/>
        </w:numPr>
        <w:tabs>
          <w:tab w:val="left" w:pos="993"/>
          <w:tab w:val="left" w:pos="1276"/>
        </w:tabs>
        <w:spacing w:after="0"/>
        <w:ind w:firstLine="709"/>
        <w:jc w:val="both"/>
        <w:rPr>
          <w:rFonts w:ascii="Times New Roman" w:eastAsia="Calibri" w:hAnsi="Times New Roman" w:cs="Times New Roman"/>
          <w:b/>
          <w:bCs/>
          <w:sz w:val="28"/>
          <w:szCs w:val="28"/>
          <w:lang w:val="kk-KZ"/>
        </w:rPr>
      </w:pPr>
      <w:r w:rsidRPr="008E710A">
        <w:rPr>
          <w:rFonts w:ascii="Times New Roman" w:eastAsia="Calibri" w:hAnsi="Times New Roman" w:cs="Times New Roman"/>
          <w:sz w:val="28"/>
          <w:szCs w:val="28"/>
          <w:shd w:val="clear" w:color="auto" w:fill="FFFFFF"/>
        </w:rPr>
        <w:t>Загвязинский</w:t>
      </w:r>
      <w:r w:rsidRPr="008E710A">
        <w:rPr>
          <w:rFonts w:ascii="Times New Roman" w:eastAsia="Calibri" w:hAnsi="Times New Roman" w:cs="Times New Roman"/>
          <w:sz w:val="28"/>
          <w:szCs w:val="28"/>
          <w:shd w:val="clear" w:color="auto" w:fill="FFFFFF"/>
          <w:lang w:val="kk-KZ"/>
        </w:rPr>
        <w:t xml:space="preserve"> </w:t>
      </w:r>
      <w:r w:rsidRPr="008E710A">
        <w:rPr>
          <w:rFonts w:ascii="Times New Roman" w:eastAsia="Calibri" w:hAnsi="Times New Roman" w:cs="Times New Roman"/>
          <w:sz w:val="28"/>
          <w:szCs w:val="28"/>
          <w:shd w:val="clear" w:color="auto" w:fill="FFFFFF"/>
        </w:rPr>
        <w:t>В.И. Методология и методы психолого-педагогического исследования</w:t>
      </w:r>
      <w:r w:rsidRPr="008E710A">
        <w:rPr>
          <w:rFonts w:ascii="Times New Roman" w:eastAsia="Calibri" w:hAnsi="Times New Roman" w:cs="Times New Roman"/>
          <w:sz w:val="28"/>
          <w:szCs w:val="28"/>
          <w:shd w:val="clear" w:color="auto" w:fill="FFFFFF"/>
          <w:lang w:val="kk-KZ"/>
        </w:rPr>
        <w:t xml:space="preserve">. </w:t>
      </w:r>
      <w:r w:rsidRPr="008E710A">
        <w:rPr>
          <w:rFonts w:ascii="Times New Roman" w:eastAsia="Calibri" w:hAnsi="Times New Roman" w:cs="Times New Roman"/>
          <w:sz w:val="28"/>
          <w:szCs w:val="28"/>
          <w:shd w:val="clear" w:color="auto" w:fill="FFFFFF"/>
        </w:rPr>
        <w:t>– Москва, 2006.</w:t>
      </w:r>
    </w:p>
    <w:p w14:paraId="2E930B34" w14:textId="77777777" w:rsidR="00310633" w:rsidRPr="008E710A" w:rsidRDefault="00310633" w:rsidP="00310633">
      <w:pPr>
        <w:shd w:val="clear" w:color="auto" w:fill="FFFFFF"/>
        <w:tabs>
          <w:tab w:val="left" w:pos="1276"/>
        </w:tabs>
        <w:spacing w:after="0" w:line="240" w:lineRule="auto"/>
        <w:ind w:firstLine="709"/>
        <w:contextualSpacing/>
        <w:rPr>
          <w:rFonts w:ascii="Times New Roman" w:eastAsia="Calibri" w:hAnsi="Times New Roman" w:cs="Times New Roman"/>
          <w:sz w:val="28"/>
          <w:szCs w:val="28"/>
          <w:highlight w:val="yellow"/>
          <w:lang w:val="kk-KZ"/>
        </w:rPr>
      </w:pPr>
    </w:p>
    <w:p w14:paraId="5A218469" w14:textId="77777777" w:rsidR="00310633" w:rsidRPr="008E710A" w:rsidRDefault="00310633" w:rsidP="00310633">
      <w:pPr>
        <w:shd w:val="clear" w:color="auto" w:fill="FFFFFF"/>
        <w:spacing w:after="0" w:line="240" w:lineRule="auto"/>
        <w:ind w:left="426" w:hanging="426"/>
        <w:contextualSpacing/>
        <w:rPr>
          <w:rFonts w:ascii="Times New Roman" w:eastAsia="Calibri" w:hAnsi="Times New Roman" w:cs="Times New Roman"/>
          <w:sz w:val="28"/>
          <w:szCs w:val="28"/>
          <w:highlight w:val="yellow"/>
          <w:u w:val="single"/>
          <w:bdr w:val="none" w:sz="0" w:space="0" w:color="auto" w:frame="1"/>
          <w:lang w:val="kk-KZ"/>
        </w:rPr>
      </w:pPr>
      <w:r w:rsidRPr="008E710A">
        <w:rPr>
          <w:rFonts w:ascii="Times New Roman" w:eastAsia="Calibri" w:hAnsi="Times New Roman" w:cs="Times New Roman"/>
          <w:sz w:val="28"/>
          <w:szCs w:val="28"/>
          <w:highlight w:val="yellow"/>
        </w:rPr>
        <w:fldChar w:fldCharType="begin"/>
      </w:r>
      <w:r w:rsidRPr="008E710A">
        <w:rPr>
          <w:rFonts w:ascii="Times New Roman" w:eastAsia="Calibri" w:hAnsi="Times New Roman" w:cs="Times New Roman"/>
          <w:sz w:val="28"/>
          <w:szCs w:val="28"/>
          <w:highlight w:val="yellow"/>
          <w:lang w:val="kk-KZ"/>
        </w:rPr>
        <w:instrText xml:space="preserve"> HYPERLINK "https://l.facebook.com/l.php?u=http%3A%2F%2Fmuseum.zhetisu-gov.kz%2F%3Ffbclid%3DIwAR1DR3FqxN75f5N4B2mZepgA1LXfPXXUl8xbQ7CxT-Rx63EMd6CGC6o_NVM&amp;h=AT3P9-n4pHHl3Fn5erWHgSbfDlEejo0NV6LYLHfKOVsuQ4o1i-IbD5sPyX9qtlgO5Fli8-ubbIR0U1-bnz2jZI3LO_ZsKjUGyIAKBwPUUPcskOwsVq3bapqVuT5h-AoHIEcS-w" \t "_blank" </w:instrText>
      </w:r>
      <w:r w:rsidRPr="008E710A">
        <w:rPr>
          <w:rFonts w:ascii="Times New Roman" w:eastAsia="Calibri" w:hAnsi="Times New Roman" w:cs="Times New Roman"/>
          <w:sz w:val="28"/>
          <w:szCs w:val="28"/>
          <w:highlight w:val="yellow"/>
        </w:rPr>
        <w:fldChar w:fldCharType="separate"/>
      </w:r>
    </w:p>
    <w:p w14:paraId="52E184AA" w14:textId="77777777" w:rsidR="00310633" w:rsidRPr="005D4867" w:rsidRDefault="00310633" w:rsidP="00310633">
      <w:pPr>
        <w:widowControl w:val="0"/>
        <w:autoSpaceDE w:val="0"/>
        <w:autoSpaceDN w:val="0"/>
        <w:spacing w:after="0" w:line="240" w:lineRule="auto"/>
        <w:ind w:right="3322"/>
        <w:jc w:val="both"/>
        <w:rPr>
          <w:rFonts w:ascii="Times New Roman" w:eastAsia="Calibri" w:hAnsi="Times New Roman" w:cs="Times New Roman"/>
          <w:color w:val="1C1E21"/>
          <w:sz w:val="28"/>
          <w:szCs w:val="28"/>
        </w:rPr>
      </w:pPr>
      <w:r w:rsidRPr="008E710A">
        <w:rPr>
          <w:rFonts w:ascii="Times New Roman" w:eastAsia="Calibri" w:hAnsi="Times New Roman" w:cs="Times New Roman"/>
          <w:sz w:val="28"/>
          <w:szCs w:val="28"/>
          <w:highlight w:val="yellow"/>
        </w:rPr>
        <w:fldChar w:fldCharType="end"/>
      </w:r>
    </w:p>
    <w:p w14:paraId="30AB4367" w14:textId="77777777" w:rsidR="00310633" w:rsidRPr="005D4867" w:rsidRDefault="00310633" w:rsidP="00310633">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3465CCCB" w14:textId="6C8EF552" w:rsidR="00890F0B" w:rsidRPr="00890F0B" w:rsidRDefault="00890F0B" w:rsidP="00890F0B">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2D75E466"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1EC7DC26"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74554F08"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07C5CCB6"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4A4B1DAF"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3EBEABEC"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33D66569"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42FD3D78" w14:textId="77777777" w:rsidR="00EA01AE" w:rsidRDefault="00EA0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082BF3A6" w14:textId="77777777" w:rsidR="005D61AE" w:rsidRDefault="005D6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192ECC9F" w14:textId="77777777" w:rsidR="005D61AE" w:rsidRDefault="005D61A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rPr>
      </w:pPr>
    </w:p>
    <w:p w14:paraId="2A0F28E4"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22A07F7B"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0247648F"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07E97162"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21AF6F42"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624BF95A"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17A9E01B"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6B0724E7"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0C1F9B7F"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339D0811"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2A4B3F1B" w14:textId="77777777" w:rsidR="002A65A3" w:rsidRDefault="002A65A3"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p>
    <w:p w14:paraId="19EC88B0" w14:textId="77777777" w:rsidR="009711A1" w:rsidRPr="009711A1" w:rsidRDefault="00364EF2" w:rsidP="009711A1">
      <w:pPr>
        <w:widowControl w:val="0"/>
        <w:autoSpaceDE w:val="0"/>
        <w:autoSpaceDN w:val="0"/>
        <w:spacing w:after="0" w:line="240" w:lineRule="auto"/>
        <w:ind w:right="-1"/>
        <w:jc w:val="center"/>
        <w:rPr>
          <w:rFonts w:ascii="Times New Roman" w:eastAsia="Calibri" w:hAnsi="Times New Roman" w:cs="Times New Roman"/>
          <w:b/>
          <w:bCs/>
          <w:color w:val="1C1E21"/>
          <w:sz w:val="28"/>
          <w:szCs w:val="28"/>
          <w:lang w:val="kk-KZ"/>
        </w:rPr>
      </w:pPr>
      <w:r w:rsidRPr="009711A1">
        <w:rPr>
          <w:rFonts w:ascii="Times New Roman" w:eastAsia="Calibri" w:hAnsi="Times New Roman" w:cs="Times New Roman"/>
          <w:b/>
          <w:bCs/>
          <w:color w:val="1C1E21"/>
          <w:sz w:val="28"/>
          <w:szCs w:val="28"/>
          <w:lang w:val="kk-KZ"/>
        </w:rPr>
        <w:t xml:space="preserve">ҚОСЫМША </w:t>
      </w:r>
      <w:r w:rsidR="00111197" w:rsidRPr="009711A1">
        <w:rPr>
          <w:rFonts w:ascii="Times New Roman" w:eastAsia="Calibri" w:hAnsi="Times New Roman" w:cs="Times New Roman"/>
          <w:b/>
          <w:bCs/>
          <w:color w:val="1C1E21"/>
          <w:sz w:val="28"/>
          <w:szCs w:val="28"/>
          <w:lang w:val="kk-KZ"/>
        </w:rPr>
        <w:t>А</w:t>
      </w:r>
    </w:p>
    <w:p w14:paraId="3CBB6508" w14:textId="77777777" w:rsidR="009711A1" w:rsidRDefault="009711A1" w:rsidP="00EA6A12">
      <w:pPr>
        <w:spacing w:after="0" w:line="216" w:lineRule="auto"/>
        <w:contextualSpacing/>
        <w:jc w:val="center"/>
        <w:rPr>
          <w:rFonts w:ascii="Times New Roman" w:eastAsia="+mn-ea" w:hAnsi="Times New Roman" w:cs="Times New Roman"/>
          <w:b/>
          <w:color w:val="000000"/>
          <w:kern w:val="24"/>
          <w:sz w:val="28"/>
          <w:szCs w:val="28"/>
          <w:lang w:val="kk-KZ" w:eastAsia="ru-RU"/>
        </w:rPr>
      </w:pPr>
    </w:p>
    <w:p w14:paraId="1EAE4BCA" w14:textId="32BAA0E6" w:rsidR="00B017AB" w:rsidRDefault="00B017AB" w:rsidP="00EA6A12">
      <w:pPr>
        <w:spacing w:after="0" w:line="216" w:lineRule="auto"/>
        <w:contextualSpacing/>
        <w:jc w:val="center"/>
        <w:rPr>
          <w:rFonts w:ascii="Times New Roman" w:eastAsia="+mn-ea" w:hAnsi="Times New Roman" w:cs="Times New Roman"/>
          <w:b/>
          <w:color w:val="000000"/>
          <w:kern w:val="24"/>
          <w:sz w:val="28"/>
          <w:szCs w:val="28"/>
          <w:lang w:val="kk-KZ" w:eastAsia="ru-RU"/>
        </w:rPr>
      </w:pPr>
      <w:r w:rsidRPr="00B017AB">
        <w:rPr>
          <w:rFonts w:ascii="Times New Roman" w:eastAsia="+mn-ea" w:hAnsi="Times New Roman" w:cs="Times New Roman"/>
          <w:b/>
          <w:color w:val="000000"/>
          <w:kern w:val="24"/>
          <w:sz w:val="28"/>
          <w:szCs w:val="28"/>
          <w:lang w:val="kk-KZ" w:eastAsia="ru-RU"/>
        </w:rPr>
        <w:t>Академиялық қызметтегі инновациялар: NoospereArt&amp;Sci</w:t>
      </w:r>
      <w:r w:rsidR="000A4F73">
        <w:rPr>
          <w:rFonts w:ascii="Times New Roman" w:eastAsia="+mn-ea" w:hAnsi="Times New Roman" w:cs="Times New Roman"/>
          <w:b/>
          <w:color w:val="000000"/>
          <w:kern w:val="24"/>
          <w:sz w:val="28"/>
          <w:szCs w:val="28"/>
          <w:lang w:val="kk-KZ" w:eastAsia="ru-RU"/>
        </w:rPr>
        <w:t>nce residence</w:t>
      </w:r>
      <w:r w:rsidR="000A4F73">
        <w:rPr>
          <w:rFonts w:ascii="Times New Roman" w:eastAsia="+mn-ea" w:hAnsi="Times New Roman" w:cs="Times New Roman"/>
          <w:b/>
          <w:color w:val="000000"/>
          <w:kern w:val="24"/>
          <w:sz w:val="28"/>
          <w:szCs w:val="28"/>
          <w:lang w:val="kk-KZ" w:eastAsia="ru-RU"/>
        </w:rPr>
        <w:br/>
        <w:t>«Ноосфералық өнер</w:t>
      </w:r>
      <w:r w:rsidR="000A4F73" w:rsidRPr="000A4F73">
        <w:rPr>
          <w:rFonts w:ascii="Times New Roman" w:eastAsia="+mn-ea" w:hAnsi="Times New Roman" w:cs="Times New Roman"/>
          <w:b/>
          <w:color w:val="000000"/>
          <w:kern w:val="24"/>
          <w:sz w:val="28"/>
          <w:szCs w:val="28"/>
          <w:lang w:val="kk-KZ" w:eastAsia="ru-RU"/>
        </w:rPr>
        <w:t>-</w:t>
      </w:r>
      <w:r w:rsidRPr="00B017AB">
        <w:rPr>
          <w:rFonts w:ascii="Times New Roman" w:eastAsia="+mn-ea" w:hAnsi="Times New Roman" w:cs="Times New Roman"/>
          <w:b/>
          <w:color w:val="000000"/>
          <w:kern w:val="24"/>
          <w:sz w:val="28"/>
          <w:szCs w:val="28"/>
          <w:lang w:val="kk-KZ" w:eastAsia="ru-RU"/>
        </w:rPr>
        <w:t>ғылым резиденциясы»- ун</w:t>
      </w:r>
      <w:r w:rsidR="000A4F73">
        <w:rPr>
          <w:rFonts w:ascii="Times New Roman" w:eastAsia="+mn-ea" w:hAnsi="Times New Roman" w:cs="Times New Roman"/>
          <w:b/>
          <w:color w:val="000000"/>
          <w:kern w:val="24"/>
          <w:sz w:val="28"/>
          <w:szCs w:val="28"/>
          <w:lang w:val="kk-KZ" w:eastAsia="ru-RU"/>
        </w:rPr>
        <w:t>иверситетің әр түрлі білім бағдарламаларының</w:t>
      </w:r>
      <w:r w:rsidRPr="00B017AB">
        <w:rPr>
          <w:rFonts w:ascii="Times New Roman" w:eastAsia="+mn-ea" w:hAnsi="Times New Roman" w:cs="Times New Roman"/>
          <w:b/>
          <w:color w:val="000000"/>
          <w:kern w:val="24"/>
          <w:sz w:val="28"/>
          <w:szCs w:val="28"/>
          <w:lang w:val="kk-KZ" w:eastAsia="ru-RU"/>
        </w:rPr>
        <w:t xml:space="preserve"> коллаборациясы</w:t>
      </w:r>
    </w:p>
    <w:p w14:paraId="1F9E3563" w14:textId="77777777" w:rsidR="00B017AB" w:rsidRPr="00B017AB" w:rsidRDefault="00B017AB" w:rsidP="00B017AB">
      <w:pPr>
        <w:spacing w:after="0" w:line="216" w:lineRule="auto"/>
        <w:contextualSpacing/>
        <w:jc w:val="both"/>
        <w:rPr>
          <w:rFonts w:ascii="Times New Roman" w:eastAsia="+mn-ea" w:hAnsi="Times New Roman" w:cs="Times New Roman"/>
          <w:b/>
          <w:color w:val="000000"/>
          <w:kern w:val="24"/>
          <w:sz w:val="28"/>
          <w:szCs w:val="28"/>
          <w:lang w:val="kk-KZ" w:eastAsia="ru-RU"/>
        </w:rPr>
      </w:pPr>
    </w:p>
    <w:p w14:paraId="1372E8DD" w14:textId="77777777" w:rsidR="00B017AB" w:rsidRPr="00B017AB" w:rsidRDefault="00B017AB" w:rsidP="0077693D">
      <w:pPr>
        <w:pStyle w:val="a9"/>
        <w:numPr>
          <w:ilvl w:val="0"/>
          <w:numId w:val="30"/>
        </w:numPr>
        <w:spacing w:after="0" w:line="216" w:lineRule="auto"/>
        <w:jc w:val="both"/>
        <w:rPr>
          <w:rFonts w:ascii="Times New Roman" w:eastAsia="Times New Roman" w:hAnsi="Times New Roman" w:cs="Times New Roman"/>
          <w:sz w:val="28"/>
          <w:szCs w:val="28"/>
          <w:lang w:val="kk-KZ" w:eastAsia="ru-RU"/>
        </w:rPr>
      </w:pPr>
      <w:r w:rsidRPr="00B017AB">
        <w:rPr>
          <w:rFonts w:ascii="Times New Roman" w:eastAsia="+mn-ea" w:hAnsi="Times New Roman" w:cs="Times New Roman"/>
          <w:color w:val="000000"/>
          <w:kern w:val="24"/>
          <w:sz w:val="28"/>
          <w:szCs w:val="28"/>
          <w:lang w:val="kk-KZ" w:eastAsia="ru-RU"/>
        </w:rPr>
        <w:t>Абай университетінің 2020-2025 стратегиялық бағытының негізінде құрылады</w:t>
      </w:r>
      <w:r w:rsidR="00260093">
        <w:rPr>
          <w:rFonts w:ascii="Times New Roman" w:eastAsia="+mn-ea" w:hAnsi="Times New Roman" w:cs="Times New Roman"/>
          <w:color w:val="000000"/>
          <w:kern w:val="24"/>
          <w:sz w:val="28"/>
          <w:szCs w:val="28"/>
          <w:lang w:val="kk-KZ" w:eastAsia="ru-RU"/>
        </w:rPr>
        <w:t>:</w:t>
      </w:r>
    </w:p>
    <w:p w14:paraId="3A5C2E38" w14:textId="77777777" w:rsidR="00B017AB" w:rsidRPr="00B017AB" w:rsidRDefault="00B017AB" w:rsidP="0077693D">
      <w:pPr>
        <w:pStyle w:val="a9"/>
        <w:numPr>
          <w:ilvl w:val="0"/>
          <w:numId w:val="31"/>
        </w:numPr>
        <w:spacing w:after="0" w:line="216" w:lineRule="auto"/>
        <w:ind w:left="0" w:firstLine="360"/>
        <w:jc w:val="both"/>
        <w:rPr>
          <w:rFonts w:ascii="Times New Roman" w:eastAsia="Times New Roman" w:hAnsi="Times New Roman" w:cs="Times New Roman"/>
          <w:sz w:val="28"/>
          <w:szCs w:val="28"/>
          <w:lang w:val="kk-KZ" w:eastAsia="ru-RU"/>
        </w:rPr>
      </w:pPr>
      <w:r w:rsidRPr="00B017AB">
        <w:rPr>
          <w:rFonts w:ascii="Times New Roman" w:eastAsia="+mn-ea" w:hAnsi="Times New Roman" w:cs="Times New Roman"/>
          <w:color w:val="000000"/>
          <w:kern w:val="24"/>
          <w:sz w:val="28"/>
          <w:szCs w:val="28"/>
          <w:lang w:val="kk-KZ" w:eastAsia="ru-RU"/>
        </w:rPr>
        <w:t>«Біз озық әдістемелер, ұлттық мұра және әлемдік тәсілдер негізінде заманауи білім беру қажеттіліктерін алдын ала болжайтын педагогтерді дайындаймыз»</w:t>
      </w:r>
    </w:p>
    <w:p w14:paraId="7D65DC34" w14:textId="77777777" w:rsidR="00B017AB" w:rsidRPr="00260093" w:rsidRDefault="00B017AB" w:rsidP="0077693D">
      <w:pPr>
        <w:pStyle w:val="a9"/>
        <w:numPr>
          <w:ilvl w:val="0"/>
          <w:numId w:val="31"/>
        </w:numPr>
        <w:spacing w:after="0" w:line="216" w:lineRule="auto"/>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 xml:space="preserve">студенттің әлеуетін толық ашуға ықпал ету, «студенттік центризм»  </w:t>
      </w:r>
    </w:p>
    <w:p w14:paraId="47BDAA21" w14:textId="77777777" w:rsidR="00260093" w:rsidRPr="00260093" w:rsidRDefault="00B017AB" w:rsidP="0077693D">
      <w:pPr>
        <w:pStyle w:val="a9"/>
        <w:numPr>
          <w:ilvl w:val="0"/>
          <w:numId w:val="31"/>
        </w:numPr>
        <w:spacing w:after="0" w:line="216" w:lineRule="auto"/>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«командалық рух», «мәдени сенімін», «әлеуметтік жауапкершілігі»</w:t>
      </w:r>
    </w:p>
    <w:p w14:paraId="52349BEA" w14:textId="77777777" w:rsidR="00260093" w:rsidRPr="00260093" w:rsidRDefault="00B017AB" w:rsidP="0077693D">
      <w:pPr>
        <w:pStyle w:val="a9"/>
        <w:numPr>
          <w:ilvl w:val="0"/>
          <w:numId w:val="31"/>
        </w:numPr>
        <w:spacing w:after="0" w:line="216" w:lineRule="auto"/>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«HR даму», «Толық адам» тұлғасын қалыптастыру</w:t>
      </w:r>
    </w:p>
    <w:p w14:paraId="474E3760" w14:textId="77777777" w:rsidR="00260093" w:rsidRPr="00260093" w:rsidRDefault="00B017AB" w:rsidP="0077693D">
      <w:pPr>
        <w:pStyle w:val="a9"/>
        <w:numPr>
          <w:ilvl w:val="0"/>
          <w:numId w:val="31"/>
        </w:numPr>
        <w:spacing w:after="0" w:line="216" w:lineRule="auto"/>
        <w:ind w:left="0" w:firstLine="360"/>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«білім беру бағдарламаларын дамыту», «ұлттық зерттеу университетіне айналу»</w:t>
      </w:r>
    </w:p>
    <w:p w14:paraId="1EAF2FC6" w14:textId="77777777" w:rsidR="00B017AB" w:rsidRPr="00260093" w:rsidRDefault="00B017AB" w:rsidP="0077693D">
      <w:pPr>
        <w:pStyle w:val="a9"/>
        <w:numPr>
          <w:ilvl w:val="0"/>
          <w:numId w:val="31"/>
        </w:numPr>
        <w:spacing w:after="0" w:line="216" w:lineRule="auto"/>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 xml:space="preserve">дизайн кеңістіктерінің стандартты емес мейлінше «креативті безендіру» </w:t>
      </w:r>
    </w:p>
    <w:p w14:paraId="41C886DC" w14:textId="77777777" w:rsidR="00B017AB" w:rsidRPr="00260093" w:rsidRDefault="00B017AB" w:rsidP="00B017AB">
      <w:pPr>
        <w:spacing w:after="0" w:line="216" w:lineRule="auto"/>
        <w:ind w:left="1080"/>
        <w:contextualSpacing/>
        <w:jc w:val="both"/>
        <w:rPr>
          <w:rFonts w:ascii="Times New Roman" w:eastAsia="Times New Roman" w:hAnsi="Times New Roman" w:cs="Times New Roman"/>
          <w:sz w:val="28"/>
          <w:szCs w:val="28"/>
          <w:lang w:val="kk-KZ" w:eastAsia="ru-RU"/>
        </w:rPr>
      </w:pPr>
      <w:r w:rsidRPr="00260093">
        <w:rPr>
          <w:rFonts w:ascii="Times New Roman" w:eastAsia="+mn-ea" w:hAnsi="Times New Roman" w:cs="Times New Roman"/>
          <w:color w:val="000000"/>
          <w:kern w:val="24"/>
          <w:sz w:val="28"/>
          <w:szCs w:val="28"/>
          <w:lang w:val="kk-KZ" w:eastAsia="ru-RU"/>
        </w:rPr>
        <w:t xml:space="preserve"> </w:t>
      </w:r>
    </w:p>
    <w:p w14:paraId="44EA8E26" w14:textId="77777777" w:rsidR="00B017AB" w:rsidRPr="00B017AB" w:rsidRDefault="00B017AB" w:rsidP="00111197">
      <w:pPr>
        <w:spacing w:after="0" w:line="216" w:lineRule="auto"/>
        <w:ind w:firstLine="360"/>
        <w:contextualSpacing/>
        <w:jc w:val="both"/>
        <w:rPr>
          <w:rFonts w:ascii="Times New Roman" w:eastAsia="Times New Roman" w:hAnsi="Times New Roman" w:cs="Times New Roman"/>
          <w:sz w:val="28"/>
          <w:szCs w:val="28"/>
          <w:lang w:val="kk-KZ" w:eastAsia="ru-RU"/>
        </w:rPr>
      </w:pPr>
      <w:r w:rsidRPr="00B017AB">
        <w:rPr>
          <w:rFonts w:ascii="Times New Roman" w:eastAsia="+mn-ea" w:hAnsi="Times New Roman" w:cs="Times New Roman"/>
          <w:color w:val="000000"/>
          <w:kern w:val="24"/>
          <w:sz w:val="28"/>
          <w:szCs w:val="28"/>
          <w:lang w:val="kk-KZ" w:eastAsia="ru-RU"/>
        </w:rPr>
        <w:t>Университет клубтарының бірігуіне және өнер арқылы шығармашылық зерттеу жүргізуге, «күрделі ойлау» мен тұтастай қабылдай отырып білім алуына негізделеді</w:t>
      </w:r>
    </w:p>
    <w:p w14:paraId="755C14AE" w14:textId="77777777" w:rsidR="00260093" w:rsidRPr="00A03C04" w:rsidRDefault="00260093" w:rsidP="0077693D">
      <w:pPr>
        <w:pStyle w:val="a9"/>
        <w:numPr>
          <w:ilvl w:val="0"/>
          <w:numId w:val="30"/>
        </w:numPr>
        <w:spacing w:after="0" w:line="216" w:lineRule="auto"/>
        <w:ind w:left="0" w:firstLine="360"/>
        <w:jc w:val="both"/>
        <w:rPr>
          <w:rFonts w:ascii="Times New Roman" w:eastAsia="Times New Roman" w:hAnsi="Times New Roman" w:cs="Times New Roman"/>
          <w:sz w:val="28"/>
          <w:szCs w:val="28"/>
          <w:lang w:val="kk-KZ" w:eastAsia="ru-RU"/>
        </w:rPr>
      </w:pPr>
      <w:r w:rsidRPr="000A4F73">
        <w:rPr>
          <w:rFonts w:ascii="Times New Roman" w:eastAsia="+mn-ea" w:hAnsi="Times New Roman" w:cs="Times New Roman"/>
          <w:color w:val="000000"/>
          <w:kern w:val="24"/>
          <w:sz w:val="28"/>
          <w:szCs w:val="28"/>
          <w:lang w:val="kk-KZ" w:eastAsia="ru-RU"/>
        </w:rPr>
        <w:t>«Ноосфералық білім негізінде сәндік өнерді және заманауи өнерді визуалды қабылдау» элективті курсының»</w:t>
      </w:r>
      <w:r w:rsidR="00B017AB" w:rsidRPr="000A4F73">
        <w:rPr>
          <w:rFonts w:ascii="Times New Roman" w:eastAsia="+mn-ea" w:hAnsi="Times New Roman" w:cs="Times New Roman"/>
          <w:color w:val="000000"/>
          <w:kern w:val="24"/>
          <w:sz w:val="28"/>
          <w:szCs w:val="28"/>
          <w:lang w:val="kk-KZ" w:eastAsia="ru-RU"/>
        </w:rPr>
        <w:t xml:space="preserve"> семинарларға практикалық жұмыстарды енгізу және білім беру мен зерттеулерді өнер және өнер құралдары арқылы әр мамандықтың өз аумағын қамтуға бағыттай отырып шығармашыл, жеңіл, әрі қызықты білім беруге негізделеді. </w:t>
      </w:r>
      <w:hyperlink r:id="rId88" w:history="1">
        <w:r w:rsidR="00A03C04" w:rsidRPr="00985468">
          <w:rPr>
            <w:rStyle w:val="ab"/>
            <w:rFonts w:ascii="Times New Roman" w:eastAsia="+mn-ea" w:hAnsi="Times New Roman" w:cs="Times New Roman"/>
            <w:kern w:val="24"/>
            <w:sz w:val="28"/>
            <w:szCs w:val="28"/>
            <w:lang w:val="kk-KZ" w:eastAsia="ru-RU"/>
          </w:rPr>
          <w:t>https://oxman.com/</w:t>
        </w:r>
      </w:hyperlink>
      <w:r w:rsidR="00A03C04">
        <w:rPr>
          <w:rFonts w:ascii="Times New Roman" w:eastAsia="+mn-ea" w:hAnsi="Times New Roman" w:cs="Times New Roman"/>
          <w:color w:val="000000"/>
          <w:kern w:val="24"/>
          <w:sz w:val="28"/>
          <w:szCs w:val="28"/>
          <w:u w:val="single"/>
          <w:lang w:val="kk-KZ" w:eastAsia="ru-RU"/>
        </w:rPr>
        <w:t xml:space="preserve"> </w:t>
      </w:r>
      <w:r w:rsidR="00B017AB" w:rsidRPr="000A4F73">
        <w:rPr>
          <w:rFonts w:ascii="Times New Roman" w:eastAsia="+mn-ea" w:hAnsi="Times New Roman" w:cs="Times New Roman"/>
          <w:color w:val="000000"/>
          <w:kern w:val="24"/>
          <w:sz w:val="28"/>
          <w:szCs w:val="28"/>
          <w:lang w:val="kk-KZ" w:eastAsia="ru-RU"/>
        </w:rPr>
        <w:t xml:space="preserve">Нери Оксманның табиғат пен адамның негізіндегі зерттеулерден жасалатын дизайны, Массачусет технологиялық институтының Медиа-лабораториясымен серіктестік орнату . </w:t>
      </w:r>
    </w:p>
    <w:p w14:paraId="68923EFC" w14:textId="77777777" w:rsidR="00B017AB" w:rsidRPr="00E94499" w:rsidRDefault="00B017AB" w:rsidP="0077693D">
      <w:pPr>
        <w:numPr>
          <w:ilvl w:val="0"/>
          <w:numId w:val="29"/>
        </w:numPr>
        <w:tabs>
          <w:tab w:val="clear" w:pos="720"/>
        </w:tabs>
        <w:spacing w:after="0" w:line="216" w:lineRule="auto"/>
        <w:ind w:left="0" w:firstLine="360"/>
        <w:contextualSpacing/>
        <w:jc w:val="both"/>
        <w:rPr>
          <w:rFonts w:ascii="Times New Roman" w:eastAsia="Times New Roman" w:hAnsi="Times New Roman" w:cs="Times New Roman"/>
          <w:sz w:val="28"/>
          <w:szCs w:val="28"/>
          <w:lang w:val="kk-KZ" w:eastAsia="ru-RU"/>
        </w:rPr>
      </w:pPr>
      <w:r w:rsidRPr="00E94499">
        <w:rPr>
          <w:rFonts w:ascii="Times New Roman" w:eastAsia="+mn-ea" w:hAnsi="Times New Roman" w:cs="Times New Roman"/>
          <w:color w:val="000000"/>
          <w:kern w:val="24"/>
          <w:sz w:val="28"/>
          <w:szCs w:val="28"/>
          <w:lang w:val="kk-KZ" w:eastAsia="ru-RU"/>
        </w:rPr>
        <w:t xml:space="preserve">Ұлттық өнерді заманауи өнермен кіріктіретін визуалды өнер құралдары мультимодальді медиаматериалдар арқылы трансдисциплинарлы және семиотикалық әдіснамалармен зертеулер жүргізу </w:t>
      </w:r>
    </w:p>
    <w:p w14:paraId="4D87396A" w14:textId="77777777" w:rsidR="00B017AB" w:rsidRPr="00E94499" w:rsidRDefault="00B017AB" w:rsidP="00B017AB">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p>
    <w:p w14:paraId="57B2789D" w14:textId="77777777" w:rsidR="00A03C04" w:rsidRDefault="005D61AE" w:rsidP="007B29DF">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r>
        <w:rPr>
          <w:rFonts w:ascii="Times New Roman" w:eastAsia="Calibri" w:hAnsi="Times New Roman" w:cs="Times New Roman"/>
          <w:noProof/>
          <w:color w:val="1C1E21"/>
          <w:sz w:val="28"/>
          <w:szCs w:val="28"/>
          <w:lang w:eastAsia="ru-RU"/>
        </w:rPr>
        <w:drawing>
          <wp:inline distT="0" distB="0" distL="0" distR="0" wp14:anchorId="1337DD28" wp14:editId="612BFBE8">
            <wp:extent cx="6299835" cy="2184262"/>
            <wp:effectExtent l="0" t="0" r="0" b="6985"/>
            <wp:docPr id="3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99835" cy="2184262"/>
                    </a:xfrm>
                    <a:prstGeom prst="rect">
                      <a:avLst/>
                    </a:prstGeom>
                    <a:noFill/>
                  </pic:spPr>
                </pic:pic>
              </a:graphicData>
            </a:graphic>
          </wp:inline>
        </w:drawing>
      </w:r>
    </w:p>
    <w:p w14:paraId="74CA0875" w14:textId="77777777" w:rsidR="00B017AB" w:rsidRPr="005D61AE" w:rsidRDefault="00B017AB" w:rsidP="00F82DCE">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p>
    <w:p w14:paraId="05B36027" w14:textId="77777777" w:rsidR="000B7988" w:rsidRPr="005D61AE" w:rsidRDefault="005D61AE" w:rsidP="00F82DCE">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sidRPr="005D61AE">
        <w:rPr>
          <w:rFonts w:ascii="Times New Roman" w:eastAsia="Calibri" w:hAnsi="Times New Roman" w:cs="Times New Roman"/>
          <w:color w:val="1C1E21"/>
          <w:sz w:val="24"/>
          <w:szCs w:val="24"/>
          <w:lang w:val="kk-KZ"/>
        </w:rPr>
        <w:lastRenderedPageBreak/>
        <w:t>Сурет № 1 - Ноосфералық өнер-ғылым резиденциясынының зерттеу бағыттары</w:t>
      </w:r>
    </w:p>
    <w:p w14:paraId="4D7C5E28" w14:textId="77777777" w:rsidR="007B29DF" w:rsidRDefault="007B29DF" w:rsidP="00C772A3">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p>
    <w:p w14:paraId="373501E5" w14:textId="77777777" w:rsidR="007B29DF" w:rsidRDefault="00C772A3" w:rsidP="00C772A3">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r>
        <w:rPr>
          <w:rFonts w:ascii="Times New Roman" w:eastAsia="Calibri" w:hAnsi="Times New Roman" w:cs="Times New Roman"/>
          <w:noProof/>
          <w:color w:val="1C1E21"/>
          <w:sz w:val="28"/>
          <w:szCs w:val="28"/>
          <w:lang w:eastAsia="ru-RU"/>
        </w:rPr>
        <w:drawing>
          <wp:inline distT="0" distB="0" distL="0" distR="0" wp14:anchorId="6F6BCBD8" wp14:editId="15781223">
            <wp:extent cx="6294120" cy="3859530"/>
            <wp:effectExtent l="0" t="0" r="0" b="7620"/>
            <wp:docPr id="107" name="Рисунок 94" descr="C:\Users\User\Desktop\WhatsApp Image 2024-04-09 at 02.3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4-09 at 02.39.03.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94120" cy="3859530"/>
                    </a:xfrm>
                    <a:prstGeom prst="rect">
                      <a:avLst/>
                    </a:prstGeom>
                    <a:noFill/>
                    <a:ln>
                      <a:noFill/>
                    </a:ln>
                  </pic:spPr>
                </pic:pic>
              </a:graphicData>
            </a:graphic>
          </wp:inline>
        </w:drawing>
      </w:r>
    </w:p>
    <w:p w14:paraId="07966E1C" w14:textId="77777777" w:rsidR="005D61AE" w:rsidRPr="005D61AE" w:rsidRDefault="005D61AE" w:rsidP="005D61AE">
      <w:pPr>
        <w:widowControl w:val="0"/>
        <w:autoSpaceDE w:val="0"/>
        <w:autoSpaceDN w:val="0"/>
        <w:spacing w:after="0" w:line="240" w:lineRule="auto"/>
        <w:ind w:right="3322"/>
        <w:rPr>
          <w:rFonts w:ascii="Times New Roman" w:eastAsia="Calibri" w:hAnsi="Times New Roman" w:cs="Times New Roman"/>
          <w:color w:val="1C1E21"/>
          <w:sz w:val="24"/>
          <w:szCs w:val="24"/>
          <w:lang w:val="kk-KZ"/>
        </w:rPr>
      </w:pPr>
    </w:p>
    <w:p w14:paraId="310AD953" w14:textId="77777777" w:rsidR="005D61AE" w:rsidRPr="005D61AE" w:rsidRDefault="005D61AE" w:rsidP="00F82DCE">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sidRPr="005D61AE">
        <w:rPr>
          <w:rFonts w:ascii="Times New Roman" w:eastAsia="Calibri" w:hAnsi="Times New Roman" w:cs="Times New Roman"/>
          <w:color w:val="1C1E21"/>
          <w:sz w:val="24"/>
          <w:szCs w:val="24"/>
          <w:lang w:val="kk-KZ"/>
        </w:rPr>
        <w:t>Сурет №</w:t>
      </w:r>
      <w:r>
        <w:rPr>
          <w:rFonts w:ascii="Times New Roman" w:eastAsia="Calibri" w:hAnsi="Times New Roman" w:cs="Times New Roman"/>
          <w:color w:val="1C1E21"/>
          <w:sz w:val="24"/>
          <w:szCs w:val="24"/>
          <w:lang w:val="kk-KZ"/>
        </w:rPr>
        <w:t xml:space="preserve"> </w:t>
      </w:r>
      <w:r w:rsidRPr="005D61AE">
        <w:rPr>
          <w:rFonts w:ascii="Times New Roman" w:eastAsia="Calibri" w:hAnsi="Times New Roman" w:cs="Times New Roman"/>
          <w:color w:val="1C1E21"/>
          <w:sz w:val="24"/>
          <w:szCs w:val="24"/>
          <w:lang w:val="kk-KZ"/>
        </w:rPr>
        <w:t>2 - Ноосфералық өнер-ғылым резиденциясынының зерттеу бағыттары</w:t>
      </w:r>
      <w:r>
        <w:rPr>
          <w:rFonts w:ascii="Times New Roman" w:eastAsia="Calibri" w:hAnsi="Times New Roman" w:cs="Times New Roman"/>
          <w:color w:val="1C1E21"/>
          <w:sz w:val="24"/>
          <w:szCs w:val="24"/>
          <w:lang w:val="kk-KZ"/>
        </w:rPr>
        <w:t>ның болжамдық нәтижесі</w:t>
      </w:r>
    </w:p>
    <w:p w14:paraId="084024FD" w14:textId="77777777" w:rsidR="00E94499" w:rsidRDefault="00E94499" w:rsidP="00E94499">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p>
    <w:p w14:paraId="1FD7BD9A" w14:textId="77777777" w:rsidR="00E94499" w:rsidRDefault="00E94499" w:rsidP="005D61AE">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p>
    <w:p w14:paraId="32917F8F" w14:textId="77777777" w:rsidR="00E94499" w:rsidRDefault="00E94499" w:rsidP="00D12E42">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r>
        <w:rPr>
          <w:rFonts w:ascii="Times New Roman" w:eastAsia="Calibri" w:hAnsi="Times New Roman" w:cs="Times New Roman"/>
          <w:noProof/>
          <w:color w:val="1C1E21"/>
          <w:sz w:val="28"/>
          <w:szCs w:val="28"/>
          <w:lang w:eastAsia="ru-RU"/>
        </w:rPr>
        <w:drawing>
          <wp:inline distT="0" distB="0" distL="0" distR="0" wp14:anchorId="3A5C7526" wp14:editId="080701A2">
            <wp:extent cx="5464651" cy="3398807"/>
            <wp:effectExtent l="0" t="0" r="3175" b="0"/>
            <wp:docPr id="106" name="Рисунок 95" descr="C:\Users\User\Desktop\WhatsApp Image 2024-04-09 at 15.5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4-09 at 15.52.04.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3920" cy="3404572"/>
                    </a:xfrm>
                    <a:prstGeom prst="rect">
                      <a:avLst/>
                    </a:prstGeom>
                    <a:noFill/>
                    <a:ln>
                      <a:noFill/>
                    </a:ln>
                  </pic:spPr>
                </pic:pic>
              </a:graphicData>
            </a:graphic>
          </wp:inline>
        </w:drawing>
      </w:r>
    </w:p>
    <w:p w14:paraId="12D756C9" w14:textId="77777777" w:rsidR="00E94499" w:rsidRDefault="00E94499" w:rsidP="00D12E42">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6A291B95" w14:textId="77777777" w:rsidR="00E94499" w:rsidRPr="00710136" w:rsidRDefault="00C55CDA" w:rsidP="00C55CDA">
      <w:pPr>
        <w:pStyle w:val="a9"/>
        <w:spacing w:after="0" w:line="216" w:lineRule="auto"/>
        <w:rPr>
          <w:rFonts w:ascii="Times New Roman" w:eastAsia="Times New Roman" w:hAnsi="Times New Roman" w:cs="Times New Roman"/>
          <w:sz w:val="24"/>
          <w:szCs w:val="24"/>
          <w:lang w:val="kk-KZ" w:eastAsia="ru-RU"/>
        </w:rPr>
      </w:pPr>
      <w:r>
        <w:rPr>
          <w:rFonts w:ascii="Times New Roman" w:eastAsia="Calibri" w:hAnsi="Times New Roman" w:cs="Times New Roman"/>
          <w:color w:val="1C1E21"/>
          <w:sz w:val="24"/>
          <w:szCs w:val="24"/>
          <w:lang w:val="kk-KZ"/>
        </w:rPr>
        <w:lastRenderedPageBreak/>
        <w:t xml:space="preserve">Сурет </w:t>
      </w:r>
      <w:r w:rsidRPr="00C55CDA">
        <w:rPr>
          <w:rFonts w:ascii="Times New Roman" w:eastAsia="Calibri" w:hAnsi="Times New Roman" w:cs="Times New Roman"/>
          <w:color w:val="1C1E21"/>
          <w:sz w:val="24"/>
          <w:szCs w:val="24"/>
          <w:lang w:val="kk-KZ"/>
        </w:rPr>
        <w:t xml:space="preserve">№ 3 - </w:t>
      </w:r>
      <w:r w:rsidR="00E94499" w:rsidRPr="00710136">
        <w:rPr>
          <w:rFonts w:ascii="Times New Roman" w:eastAsia="Calibri" w:hAnsi="Times New Roman" w:cs="Times New Roman"/>
          <w:color w:val="1C1E21"/>
          <w:sz w:val="24"/>
          <w:szCs w:val="24"/>
          <w:lang w:val="kk-KZ"/>
        </w:rPr>
        <w:t>.</w:t>
      </w:r>
      <w:r>
        <w:rPr>
          <w:rFonts w:ascii="Times New Roman" w:eastAsia="+mn-ea" w:hAnsi="Times New Roman" w:cs="Times New Roman"/>
          <w:color w:val="000000"/>
          <w:kern w:val="24"/>
          <w:sz w:val="24"/>
          <w:szCs w:val="24"/>
          <w:lang w:val="kk-KZ" w:eastAsia="ru-RU"/>
        </w:rPr>
        <w:t>Д</w:t>
      </w:r>
      <w:r w:rsidR="00E94499" w:rsidRPr="00710136">
        <w:rPr>
          <w:rFonts w:ascii="Times New Roman" w:eastAsia="+mn-ea" w:hAnsi="Times New Roman" w:cs="Times New Roman"/>
          <w:color w:val="000000"/>
          <w:kern w:val="24"/>
          <w:sz w:val="24"/>
          <w:szCs w:val="24"/>
          <w:lang w:val="kk-KZ" w:eastAsia="ru-RU"/>
        </w:rPr>
        <w:t>изайн кеңістіктерінің стандартты емес мейлінше «креативті безендіру</w:t>
      </w:r>
      <w:r w:rsidR="00710136">
        <w:rPr>
          <w:rFonts w:ascii="Times New Roman" w:eastAsia="+mn-ea" w:hAnsi="Times New Roman" w:cs="Times New Roman"/>
          <w:color w:val="000000"/>
          <w:kern w:val="24"/>
          <w:sz w:val="24"/>
          <w:szCs w:val="24"/>
          <w:lang w:val="kk-KZ" w:eastAsia="ru-RU"/>
        </w:rPr>
        <w:t>»</w:t>
      </w:r>
      <w:r w:rsidR="00E94499" w:rsidRPr="00710136">
        <w:rPr>
          <w:rFonts w:ascii="Times New Roman" w:eastAsia="+mn-ea" w:hAnsi="Times New Roman" w:cs="Times New Roman"/>
          <w:color w:val="000000"/>
          <w:kern w:val="24"/>
          <w:sz w:val="24"/>
          <w:szCs w:val="24"/>
          <w:lang w:val="kk-KZ" w:eastAsia="ru-RU"/>
        </w:rPr>
        <w:t xml:space="preserve"> мақсатындағы</w:t>
      </w:r>
      <w:r w:rsidR="00E94499" w:rsidRPr="00710136">
        <w:rPr>
          <w:sz w:val="24"/>
          <w:szCs w:val="24"/>
          <w:lang w:val="kk-KZ"/>
        </w:rPr>
        <w:t xml:space="preserve"> «</w:t>
      </w:r>
      <w:r w:rsidR="00E94499" w:rsidRPr="00710136">
        <w:rPr>
          <w:rFonts w:ascii="Times New Roman" w:eastAsia="+mn-ea" w:hAnsi="Times New Roman" w:cs="Times New Roman"/>
          <w:color w:val="000000"/>
          <w:kern w:val="24"/>
          <w:sz w:val="24"/>
          <w:szCs w:val="24"/>
          <w:lang w:val="kk-KZ" w:eastAsia="ru-RU"/>
        </w:rPr>
        <w:t>Ноосфералық өнер-ғылым резиденциясының»</w:t>
      </w:r>
      <w:r w:rsidR="00710136">
        <w:rPr>
          <w:rFonts w:ascii="Times New Roman" w:eastAsia="+mn-ea" w:hAnsi="Times New Roman" w:cs="Times New Roman"/>
          <w:color w:val="000000"/>
          <w:kern w:val="24"/>
          <w:sz w:val="24"/>
          <w:szCs w:val="24"/>
          <w:lang w:val="kk-KZ" w:eastAsia="ru-RU"/>
        </w:rPr>
        <w:t xml:space="preserve"> болжамды сәулеттік</w:t>
      </w:r>
      <w:r w:rsidR="00E94499" w:rsidRPr="00710136">
        <w:rPr>
          <w:rFonts w:ascii="Times New Roman" w:eastAsia="+mn-ea" w:hAnsi="Times New Roman" w:cs="Times New Roman"/>
          <w:color w:val="000000"/>
          <w:kern w:val="24"/>
          <w:sz w:val="24"/>
          <w:szCs w:val="24"/>
          <w:lang w:val="kk-KZ" w:eastAsia="ru-RU"/>
        </w:rPr>
        <w:t xml:space="preserve"> жоба көрінісі</w:t>
      </w:r>
    </w:p>
    <w:p w14:paraId="461416AB" w14:textId="77777777" w:rsidR="00D861E7" w:rsidRDefault="00D861E7" w:rsidP="00E94499">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sectPr w:rsidR="00D861E7" w:rsidSect="00D5528C">
          <w:footerReference w:type="default" r:id="rId92"/>
          <w:pgSz w:w="11906" w:h="16838"/>
          <w:pgMar w:top="1134" w:right="567" w:bottom="1134" w:left="1701" w:header="709" w:footer="709" w:gutter="0"/>
          <w:cols w:space="708"/>
          <w:docGrid w:linePitch="360"/>
        </w:sectPr>
      </w:pPr>
    </w:p>
    <w:p w14:paraId="0BB67B69" w14:textId="77777777" w:rsidR="00D861E7" w:rsidRDefault="00E94499" w:rsidP="00E94499">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r>
        <w:rPr>
          <w:rFonts w:ascii="Times New Roman" w:eastAsia="Calibri" w:hAnsi="Times New Roman" w:cs="Times New Roman"/>
          <w:noProof/>
          <w:color w:val="1C1E21"/>
          <w:sz w:val="28"/>
          <w:szCs w:val="28"/>
          <w:lang w:eastAsia="ru-RU"/>
        </w:rPr>
        <w:lastRenderedPageBreak/>
        <w:drawing>
          <wp:inline distT="0" distB="0" distL="0" distR="0" wp14:anchorId="0FD65AA1" wp14:editId="2D5F7D80">
            <wp:extent cx="3076575" cy="5074085"/>
            <wp:effectExtent l="0" t="0" r="0" b="0"/>
            <wp:docPr id="112" name="Рисунок 96" descr="C:\Users\User\Desktop\WhatsApp Image 2024-04-09 at 16.0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4-09 at 16.00.12.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00389" cy="5113361"/>
                    </a:xfrm>
                    <a:prstGeom prst="rect">
                      <a:avLst/>
                    </a:prstGeom>
                    <a:noFill/>
                    <a:ln>
                      <a:noFill/>
                    </a:ln>
                  </pic:spPr>
                </pic:pic>
              </a:graphicData>
            </a:graphic>
          </wp:inline>
        </w:drawing>
      </w:r>
      <w:r w:rsidR="00D861E7">
        <w:rPr>
          <w:rFonts w:ascii="Times New Roman" w:eastAsia="Calibri" w:hAnsi="Times New Roman" w:cs="Times New Roman"/>
          <w:noProof/>
          <w:color w:val="1C1E21"/>
          <w:sz w:val="28"/>
          <w:szCs w:val="28"/>
          <w:lang w:eastAsia="ru-RU"/>
        </w:rPr>
        <w:lastRenderedPageBreak/>
        <w:drawing>
          <wp:inline distT="0" distB="0" distL="0" distR="0" wp14:anchorId="435E5504" wp14:editId="14F0592A">
            <wp:extent cx="3086099" cy="5105400"/>
            <wp:effectExtent l="0" t="0" r="635" b="0"/>
            <wp:docPr id="117" name="Рисунок 97" descr="C:\Users\User\Desktop\WhatsApp Image 2024-04-09 at 15.5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4-09 at 15.57.00.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8703" cy="5142794"/>
                    </a:xfrm>
                    <a:prstGeom prst="rect">
                      <a:avLst/>
                    </a:prstGeom>
                    <a:noFill/>
                    <a:ln>
                      <a:noFill/>
                    </a:ln>
                  </pic:spPr>
                </pic:pic>
              </a:graphicData>
            </a:graphic>
          </wp:inline>
        </w:drawing>
      </w:r>
    </w:p>
    <w:p w14:paraId="72A92416" w14:textId="77777777" w:rsidR="00D861E7" w:rsidRDefault="00D861E7" w:rsidP="00E94499">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p>
    <w:p w14:paraId="5DDA61FE" w14:textId="77777777" w:rsidR="00D861E7" w:rsidRDefault="00D861E7" w:rsidP="00E94499">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sectPr w:rsidR="00D861E7" w:rsidSect="00D861E7">
          <w:type w:val="continuous"/>
          <w:pgSz w:w="11906" w:h="16838"/>
          <w:pgMar w:top="1134" w:right="567" w:bottom="1134" w:left="1418" w:header="709" w:footer="709" w:gutter="0"/>
          <w:cols w:num="2" w:space="708"/>
          <w:docGrid w:linePitch="360"/>
        </w:sectPr>
      </w:pPr>
    </w:p>
    <w:p w14:paraId="1DEE2CCF" w14:textId="77777777" w:rsidR="00D861E7" w:rsidRDefault="00C55CDA" w:rsidP="00E46B08">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lastRenderedPageBreak/>
        <w:t>Сурет № 4 -</w:t>
      </w:r>
      <w:r w:rsidR="00D861E7">
        <w:rPr>
          <w:rFonts w:ascii="Times New Roman" w:eastAsia="Calibri" w:hAnsi="Times New Roman" w:cs="Times New Roman"/>
          <w:color w:val="1C1E21"/>
          <w:sz w:val="24"/>
          <w:szCs w:val="24"/>
          <w:lang w:val="kk-KZ"/>
        </w:rPr>
        <w:t xml:space="preserve"> М.С. Нұркенің </w:t>
      </w:r>
      <w:r w:rsidR="00E46B08">
        <w:rPr>
          <w:rFonts w:ascii="Times New Roman" w:eastAsia="Calibri" w:hAnsi="Times New Roman" w:cs="Times New Roman"/>
          <w:color w:val="1C1E21"/>
          <w:sz w:val="24"/>
          <w:szCs w:val="24"/>
          <w:lang w:val="kk-KZ"/>
        </w:rPr>
        <w:t xml:space="preserve">«Таңғы шық» </w:t>
      </w:r>
      <w:r w:rsidR="00D861E7">
        <w:rPr>
          <w:rFonts w:ascii="Times New Roman" w:eastAsia="Calibri" w:hAnsi="Times New Roman" w:cs="Times New Roman"/>
          <w:color w:val="1C1E21"/>
          <w:sz w:val="24"/>
          <w:szCs w:val="24"/>
          <w:lang w:val="kk-KZ"/>
        </w:rPr>
        <w:t>шығармашылық еңбектері</w:t>
      </w:r>
      <w:r w:rsidR="00015132">
        <w:rPr>
          <w:rFonts w:ascii="Times New Roman" w:eastAsia="Calibri" w:hAnsi="Times New Roman" w:cs="Times New Roman"/>
          <w:color w:val="1C1E21"/>
          <w:sz w:val="24"/>
          <w:szCs w:val="24"/>
          <w:lang w:val="kk-KZ"/>
        </w:rPr>
        <w:t xml:space="preserve"> Фото;</w:t>
      </w:r>
      <w:r w:rsidR="00015132" w:rsidRPr="00015132">
        <w:rPr>
          <w:lang w:val="kk-KZ"/>
        </w:rPr>
        <w:t xml:space="preserve"> </w:t>
      </w:r>
      <w:hyperlink r:id="rId95" w:history="1">
        <w:r w:rsidR="00015132" w:rsidRPr="00AF589C">
          <w:rPr>
            <w:rStyle w:val="ab"/>
            <w:rFonts w:ascii="Times New Roman" w:eastAsia="Calibri" w:hAnsi="Times New Roman" w:cs="Times New Roman"/>
            <w:sz w:val="24"/>
            <w:szCs w:val="24"/>
            <w:lang w:val="kk-KZ"/>
          </w:rPr>
          <w:t>https://mairanurke.ru/index</w:t>
        </w:r>
      </w:hyperlink>
      <w:r w:rsidR="00015132">
        <w:rPr>
          <w:rFonts w:ascii="Times New Roman" w:eastAsia="Calibri" w:hAnsi="Times New Roman" w:cs="Times New Roman"/>
          <w:color w:val="1C1E21"/>
          <w:sz w:val="24"/>
          <w:szCs w:val="24"/>
          <w:lang w:val="kk-KZ"/>
        </w:rPr>
        <w:t xml:space="preserve"> </w:t>
      </w:r>
    </w:p>
    <w:p w14:paraId="5539CB61" w14:textId="77777777" w:rsidR="00E46B08" w:rsidRDefault="00E46B08" w:rsidP="00E46B08">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p>
    <w:p w14:paraId="253C1B56" w14:textId="77777777" w:rsidR="00E46B08" w:rsidRDefault="00E46B08" w:rsidP="00E46B08">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p>
    <w:p w14:paraId="0DF17695" w14:textId="77777777" w:rsidR="00C25933" w:rsidRDefault="00C25933" w:rsidP="00E46B08">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p>
    <w:p w14:paraId="035ED86C" w14:textId="77777777" w:rsidR="00E46B08" w:rsidRDefault="00E46B08" w:rsidP="00E46B08">
      <w:pPr>
        <w:widowControl w:val="0"/>
        <w:autoSpaceDE w:val="0"/>
        <w:autoSpaceDN w:val="0"/>
        <w:spacing w:after="0" w:line="240" w:lineRule="auto"/>
        <w:ind w:right="3322"/>
        <w:rPr>
          <w:rFonts w:ascii="Times New Roman" w:eastAsia="Calibri" w:hAnsi="Times New Roman" w:cs="Times New Roman"/>
          <w:color w:val="1C1E21"/>
          <w:sz w:val="24"/>
          <w:szCs w:val="24"/>
          <w:lang w:val="kk-KZ"/>
        </w:rPr>
        <w:sectPr w:rsidR="00E46B08" w:rsidSect="00D861E7">
          <w:type w:val="continuous"/>
          <w:pgSz w:w="11906" w:h="16838"/>
          <w:pgMar w:top="1134" w:right="567" w:bottom="1134" w:left="1418" w:header="709" w:footer="709" w:gutter="0"/>
          <w:cols w:space="708"/>
          <w:docGrid w:linePitch="360"/>
        </w:sectPr>
      </w:pPr>
    </w:p>
    <w:p w14:paraId="68A153BD" w14:textId="77777777" w:rsidR="00C55CDA"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noProof/>
          <w:color w:val="1C1E21"/>
          <w:sz w:val="24"/>
          <w:szCs w:val="24"/>
          <w:lang w:eastAsia="ru-RU"/>
        </w:rPr>
        <w:lastRenderedPageBreak/>
        <w:drawing>
          <wp:inline distT="0" distB="0" distL="0" distR="0" wp14:anchorId="63996A83" wp14:editId="0F97FDA8">
            <wp:extent cx="2124075" cy="2715345"/>
            <wp:effectExtent l="0" t="0" r="0" b="8890"/>
            <wp:docPr id="126" name="Рисунок 98" descr="C:\Users\User\Desktop\WhatsApp Image 2024-04-09 at 16.3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4-04-09 at 16.30.10.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32339" cy="2725909"/>
                    </a:xfrm>
                    <a:prstGeom prst="rect">
                      <a:avLst/>
                    </a:prstGeom>
                    <a:noFill/>
                    <a:ln>
                      <a:noFill/>
                    </a:ln>
                  </pic:spPr>
                </pic:pic>
              </a:graphicData>
            </a:graphic>
          </wp:inline>
        </w:drawing>
      </w:r>
      <w:r>
        <w:rPr>
          <w:rFonts w:ascii="Times New Roman" w:eastAsia="Calibri" w:hAnsi="Times New Roman" w:cs="Times New Roman"/>
          <w:color w:val="1C1E21"/>
          <w:sz w:val="24"/>
          <w:szCs w:val="24"/>
          <w:lang w:val="kk-KZ"/>
        </w:rPr>
        <w:t xml:space="preserve">    </w:t>
      </w:r>
    </w:p>
    <w:p w14:paraId="101675D2"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48B2ABF1"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097B0E4D"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50E059F7"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49E84933"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6F4CF5A7"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7678F67C" w14:textId="77777777" w:rsidR="00C55CDA"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Сурет № 5 -</w:t>
      </w:r>
      <w:r w:rsidR="00710136">
        <w:rPr>
          <w:rFonts w:ascii="Times New Roman" w:eastAsia="Calibri" w:hAnsi="Times New Roman" w:cs="Times New Roman"/>
          <w:color w:val="1C1E21"/>
          <w:sz w:val="24"/>
          <w:szCs w:val="24"/>
          <w:lang w:val="kk-KZ"/>
        </w:rPr>
        <w:t xml:space="preserve">Ежелгі өнер, </w:t>
      </w:r>
    </w:p>
    <w:p w14:paraId="1994E5C4" w14:textId="77777777" w:rsidR="00C25933" w:rsidRPr="00015132" w:rsidRDefault="00C55CDA"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sectPr w:rsidR="00C25933" w:rsidRPr="00015132" w:rsidSect="00C25933">
          <w:type w:val="continuous"/>
          <w:pgSz w:w="11906" w:h="16838"/>
          <w:pgMar w:top="1134" w:right="567" w:bottom="1134" w:left="1418" w:header="709" w:footer="709" w:gutter="0"/>
          <w:cols w:num="2" w:space="708" w:equalWidth="0">
            <w:col w:w="2835" w:space="708"/>
            <w:col w:w="6378"/>
          </w:cols>
          <w:docGrid w:linePitch="360"/>
        </w:sectPr>
      </w:pPr>
      <w:r>
        <w:rPr>
          <w:rFonts w:ascii="Times New Roman" w:eastAsia="Calibri" w:hAnsi="Times New Roman" w:cs="Times New Roman"/>
          <w:color w:val="1C1E21"/>
          <w:sz w:val="24"/>
          <w:szCs w:val="24"/>
          <w:lang w:val="kk-KZ"/>
        </w:rPr>
        <w:t xml:space="preserve">              Пазырық қорғанында </w:t>
      </w:r>
      <w:r w:rsidR="00C25933">
        <w:rPr>
          <w:rFonts w:ascii="Times New Roman" w:eastAsia="Calibri" w:hAnsi="Times New Roman" w:cs="Times New Roman"/>
          <w:color w:val="1C1E21"/>
          <w:sz w:val="24"/>
          <w:szCs w:val="24"/>
          <w:lang w:val="kk-KZ"/>
        </w:rPr>
        <w:t>табылған жүннен басылған</w:t>
      </w:r>
      <w:r w:rsidR="00710136">
        <w:rPr>
          <w:rFonts w:ascii="Times New Roman" w:eastAsia="Calibri" w:hAnsi="Times New Roman" w:cs="Times New Roman"/>
          <w:color w:val="1C1E21"/>
          <w:sz w:val="24"/>
          <w:szCs w:val="24"/>
          <w:lang w:val="kk-KZ"/>
        </w:rPr>
        <w:t xml:space="preserve"> </w:t>
      </w:r>
      <w:r w:rsidR="00C25933">
        <w:rPr>
          <w:rFonts w:ascii="Times New Roman" w:eastAsia="Calibri" w:hAnsi="Times New Roman" w:cs="Times New Roman"/>
          <w:color w:val="1C1E21"/>
          <w:sz w:val="24"/>
          <w:szCs w:val="24"/>
          <w:lang w:val="kk-KZ"/>
        </w:rPr>
        <w:t>туындының көшірмесінің бір бөлігі, «Өмір ағашын»  ұстап отырған от ананың көрінісі</w:t>
      </w:r>
      <w:r w:rsidR="00015132">
        <w:rPr>
          <w:rFonts w:ascii="Times New Roman" w:eastAsia="Calibri" w:hAnsi="Times New Roman" w:cs="Times New Roman"/>
          <w:color w:val="1C1E21"/>
          <w:sz w:val="24"/>
          <w:szCs w:val="24"/>
          <w:lang w:val="kk-KZ"/>
        </w:rPr>
        <w:t xml:space="preserve">   Фото; Автордың жеке архивінен</w:t>
      </w:r>
    </w:p>
    <w:p w14:paraId="003F4748" w14:textId="77777777" w:rsidR="00E46B08" w:rsidRDefault="00C25933"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noProof/>
          <w:color w:val="1C1E21"/>
          <w:sz w:val="28"/>
          <w:szCs w:val="28"/>
          <w:lang w:eastAsia="ru-RU"/>
        </w:rPr>
        <w:lastRenderedPageBreak/>
        <w:drawing>
          <wp:inline distT="0" distB="0" distL="0" distR="0" wp14:anchorId="54EAD63E" wp14:editId="5029FBEA">
            <wp:extent cx="3284778" cy="2185060"/>
            <wp:effectExtent l="0" t="0" r="0" b="5715"/>
            <wp:docPr id="12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2815" cy="2197058"/>
                    </a:xfrm>
                    <a:prstGeom prst="rect">
                      <a:avLst/>
                    </a:prstGeom>
                    <a:noFill/>
                  </pic:spPr>
                </pic:pic>
              </a:graphicData>
            </a:graphic>
          </wp:inline>
        </w:drawing>
      </w:r>
    </w:p>
    <w:p w14:paraId="169E35AE" w14:textId="77777777" w:rsidR="00E46B08"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                   </w:t>
      </w:r>
      <w:r w:rsidR="00652316">
        <w:rPr>
          <w:rFonts w:ascii="Times New Roman" w:eastAsia="Calibri" w:hAnsi="Times New Roman" w:cs="Times New Roman"/>
          <w:color w:val="1C1E21"/>
          <w:sz w:val="24"/>
          <w:szCs w:val="24"/>
          <w:lang w:val="kk-KZ"/>
        </w:rPr>
        <w:t xml:space="preserve">                               </w:t>
      </w:r>
    </w:p>
    <w:p w14:paraId="4E7E013E" w14:textId="77777777" w:rsidR="00E46B08"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                  </w:t>
      </w:r>
      <w:r w:rsidR="00C25933">
        <w:rPr>
          <w:rFonts w:ascii="Times New Roman" w:eastAsia="Calibri" w:hAnsi="Times New Roman" w:cs="Times New Roman"/>
          <w:color w:val="1C1E21"/>
          <w:sz w:val="24"/>
          <w:szCs w:val="24"/>
          <w:lang w:val="kk-KZ"/>
        </w:rPr>
        <w:t xml:space="preserve">                </w:t>
      </w:r>
      <w:r>
        <w:rPr>
          <w:rFonts w:ascii="Times New Roman" w:eastAsia="Calibri" w:hAnsi="Times New Roman" w:cs="Times New Roman"/>
          <w:color w:val="1C1E21"/>
          <w:sz w:val="24"/>
          <w:szCs w:val="24"/>
          <w:lang w:val="kk-KZ"/>
        </w:rPr>
        <w:t xml:space="preserve">    </w:t>
      </w:r>
      <w:r w:rsidR="00C25933">
        <w:rPr>
          <w:rFonts w:ascii="Times New Roman" w:eastAsia="Calibri" w:hAnsi="Times New Roman" w:cs="Times New Roman"/>
          <w:noProof/>
          <w:color w:val="1C1E21"/>
          <w:sz w:val="28"/>
          <w:szCs w:val="28"/>
          <w:lang w:eastAsia="ru-RU"/>
        </w:rPr>
        <w:drawing>
          <wp:inline distT="0" distB="0" distL="0" distR="0" wp14:anchorId="75B20F5B" wp14:editId="4B03FD9C">
            <wp:extent cx="1790592" cy="2688031"/>
            <wp:effectExtent l="8255" t="0" r="8890" b="8890"/>
            <wp:docPr id="12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6200000">
                      <a:off x="0" y="0"/>
                      <a:ext cx="1803073" cy="2706767"/>
                    </a:xfrm>
                    <a:prstGeom prst="rect">
                      <a:avLst/>
                    </a:prstGeom>
                    <a:noFill/>
                  </pic:spPr>
                </pic:pic>
              </a:graphicData>
            </a:graphic>
          </wp:inline>
        </w:drawing>
      </w:r>
    </w:p>
    <w:p w14:paraId="53029619" w14:textId="77777777" w:rsidR="00E46B08"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                      </w:t>
      </w:r>
    </w:p>
    <w:p w14:paraId="254522B0" w14:textId="77777777" w:rsidR="00C25933" w:rsidRDefault="00C55CDA" w:rsidP="00C25933">
      <w:pPr>
        <w:widowControl w:val="0"/>
        <w:autoSpaceDE w:val="0"/>
        <w:autoSpaceDN w:val="0"/>
        <w:spacing w:after="0" w:line="240" w:lineRule="auto"/>
        <w:ind w:right="3322"/>
        <w:jc w:val="center"/>
        <w:rPr>
          <w:rFonts w:ascii="Calibri" w:eastAsia="+mn-ea" w:hAnsi="Calibri" w:cs="+mn-cs"/>
          <w:color w:val="000000"/>
          <w:kern w:val="24"/>
          <w:sz w:val="24"/>
          <w:szCs w:val="24"/>
          <w:lang w:val="kk-KZ" w:eastAsia="ru-RU"/>
        </w:rPr>
      </w:pPr>
      <w:r>
        <w:rPr>
          <w:rFonts w:ascii="Times New Roman" w:eastAsia="+mn-ea" w:hAnsi="Times New Roman" w:cs="Times New Roman"/>
          <w:color w:val="000000"/>
          <w:kern w:val="24"/>
          <w:sz w:val="24"/>
          <w:szCs w:val="24"/>
          <w:lang w:val="kk-KZ" w:eastAsia="ru-RU"/>
        </w:rPr>
        <w:t xml:space="preserve">Сурет № 6 - </w:t>
      </w:r>
      <w:r w:rsidR="00C25933" w:rsidRPr="00C772A3">
        <w:rPr>
          <w:rFonts w:ascii="Times New Roman" w:eastAsia="+mn-ea" w:hAnsi="Times New Roman" w:cs="Times New Roman"/>
          <w:color w:val="000000"/>
          <w:kern w:val="24"/>
          <w:sz w:val="24"/>
          <w:szCs w:val="24"/>
          <w:lang w:val="kk-KZ" w:eastAsia="ru-RU"/>
        </w:rPr>
        <w:t>Дәстүрл</w:t>
      </w:r>
      <w:r w:rsidR="00C25933">
        <w:rPr>
          <w:rFonts w:ascii="Times New Roman" w:eastAsia="+mn-ea" w:hAnsi="Times New Roman" w:cs="Times New Roman"/>
          <w:color w:val="000000"/>
          <w:kern w:val="24"/>
          <w:sz w:val="24"/>
          <w:szCs w:val="24"/>
          <w:lang w:val="kk-KZ" w:eastAsia="ru-RU"/>
        </w:rPr>
        <w:t xml:space="preserve">і текемет басу және сырмақ сыру </w:t>
      </w:r>
      <w:r w:rsidR="00C25933" w:rsidRPr="00C772A3">
        <w:rPr>
          <w:rFonts w:ascii="Times New Roman" w:eastAsia="+mn-ea" w:hAnsi="Times New Roman" w:cs="Times New Roman"/>
          <w:color w:val="000000"/>
          <w:kern w:val="24"/>
          <w:sz w:val="24"/>
          <w:szCs w:val="24"/>
          <w:lang w:val="kk-KZ" w:eastAsia="ru-RU"/>
        </w:rPr>
        <w:t>өнері</w:t>
      </w:r>
      <w:r w:rsidR="00C25933" w:rsidRPr="00C772A3">
        <w:rPr>
          <w:rFonts w:ascii="Calibri" w:eastAsia="+mn-ea" w:hAnsi="Calibri" w:cs="+mn-cs"/>
          <w:color w:val="000000"/>
          <w:kern w:val="24"/>
          <w:sz w:val="24"/>
          <w:szCs w:val="24"/>
          <w:lang w:val="kk-KZ" w:eastAsia="ru-RU"/>
        </w:rPr>
        <w:t>.</w:t>
      </w:r>
    </w:p>
    <w:p w14:paraId="6850791A" w14:textId="77777777" w:rsidR="00C25933" w:rsidRPr="00C772A3" w:rsidRDefault="00C25933" w:rsidP="00C25933">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sidRPr="00C772A3">
        <w:rPr>
          <w:rFonts w:ascii="Calibri" w:eastAsia="+mn-ea" w:hAnsi="Calibri" w:cs="+mn-cs"/>
          <w:color w:val="000000"/>
          <w:kern w:val="24"/>
          <w:sz w:val="24"/>
          <w:szCs w:val="24"/>
          <w:lang w:val="kk-KZ" w:eastAsia="ru-RU"/>
        </w:rPr>
        <w:t xml:space="preserve"> </w:t>
      </w:r>
      <w:r>
        <w:rPr>
          <w:rFonts w:ascii="Times New Roman" w:eastAsia="+mn-ea" w:hAnsi="Times New Roman" w:cs="Times New Roman"/>
          <w:color w:val="000000"/>
          <w:kern w:val="24"/>
          <w:sz w:val="24"/>
          <w:szCs w:val="24"/>
          <w:lang w:val="kk-KZ" w:eastAsia="ru-RU"/>
        </w:rPr>
        <w:t xml:space="preserve">Түр салу </w:t>
      </w:r>
      <w:r w:rsidRPr="00C772A3">
        <w:rPr>
          <w:rFonts w:ascii="Times New Roman" w:eastAsia="+mn-ea" w:hAnsi="Times New Roman" w:cs="Times New Roman"/>
          <w:color w:val="000000"/>
          <w:kern w:val="24"/>
          <w:sz w:val="24"/>
          <w:szCs w:val="24"/>
          <w:lang w:val="kk-KZ" w:eastAsia="ru-RU"/>
        </w:rPr>
        <w:t>процессі</w:t>
      </w:r>
    </w:p>
    <w:p w14:paraId="7242B901" w14:textId="77777777" w:rsidR="00C25933" w:rsidRPr="00C772A3" w:rsidRDefault="00C25933" w:rsidP="00C25933">
      <w:pPr>
        <w:spacing w:after="0" w:line="240" w:lineRule="auto"/>
        <w:rPr>
          <w:rFonts w:ascii="Times New Roman" w:eastAsia="Times New Roman" w:hAnsi="Times New Roman" w:cs="Times New Roman"/>
          <w:sz w:val="24"/>
          <w:szCs w:val="24"/>
          <w:lang w:val="en-US" w:eastAsia="ru-RU"/>
        </w:rPr>
      </w:pPr>
      <w:r w:rsidRPr="00C772A3">
        <w:rPr>
          <w:rFonts w:ascii="Times New Roman" w:eastAsia="+mn-ea" w:hAnsi="Times New Roman" w:cs="Times New Roman"/>
          <w:color w:val="000000"/>
          <w:kern w:val="24"/>
          <w:sz w:val="24"/>
          <w:szCs w:val="24"/>
          <w:lang w:eastAsia="ru-RU"/>
        </w:rPr>
        <w:t>Фото</w:t>
      </w:r>
      <w:r w:rsidRPr="00C772A3">
        <w:rPr>
          <w:rFonts w:ascii="Times New Roman" w:eastAsia="+mn-ea" w:hAnsi="Times New Roman" w:cs="Times New Roman"/>
          <w:color w:val="000000"/>
          <w:kern w:val="24"/>
          <w:sz w:val="24"/>
          <w:szCs w:val="24"/>
          <w:lang w:val="en-US" w:eastAsia="ru-RU"/>
        </w:rPr>
        <w:t xml:space="preserve">: </w:t>
      </w:r>
      <w:hyperlink r:id="rId99" w:history="1">
        <w:r w:rsidRPr="00C772A3">
          <w:rPr>
            <w:rStyle w:val="ab"/>
            <w:rFonts w:ascii="Times New Roman" w:eastAsia="+mn-ea" w:hAnsi="Times New Roman" w:cs="Times New Roman"/>
            <w:kern w:val="24"/>
            <w:sz w:val="24"/>
            <w:szCs w:val="24"/>
            <w:lang w:val="en-US" w:eastAsia="ru-RU"/>
          </w:rPr>
          <w:t>https://carlwhetham.wordpress.com/2017/01/19/maira-nurke/Maira</w:t>
        </w:r>
        <w:r w:rsidRPr="00C772A3">
          <w:rPr>
            <w:rStyle w:val="ab"/>
            <w:rFonts w:ascii="Times New Roman" w:eastAsia="+mn-ea" w:hAnsi="Times New Roman" w:cs="Times New Roman"/>
            <w:kern w:val="24"/>
            <w:sz w:val="24"/>
            <w:szCs w:val="24"/>
            <w:lang w:val="kk-KZ" w:eastAsia="ru-RU"/>
          </w:rPr>
          <w:t xml:space="preserve"> </w:t>
        </w:r>
        <w:r w:rsidRPr="00C772A3">
          <w:rPr>
            <w:rStyle w:val="ab"/>
            <w:rFonts w:ascii="Times New Roman" w:eastAsia="+mn-ea" w:hAnsi="Times New Roman" w:cs="Times New Roman"/>
            <w:kern w:val="24"/>
            <w:sz w:val="24"/>
            <w:szCs w:val="24"/>
            <w:lang w:val="en-US" w:eastAsia="ru-RU"/>
          </w:rPr>
          <w:t>Nurke–Textile</w:t>
        </w:r>
        <w:r w:rsidRPr="00C772A3">
          <w:rPr>
            <w:rStyle w:val="ab"/>
            <w:rFonts w:ascii="Times New Roman" w:eastAsia="+mn-ea" w:hAnsi="Times New Roman" w:cs="Times New Roman"/>
            <w:kern w:val="24"/>
            <w:sz w:val="24"/>
            <w:szCs w:val="24"/>
            <w:lang w:val="kk-KZ" w:eastAsia="ru-RU"/>
          </w:rPr>
          <w:t xml:space="preserve"> </w:t>
        </w:r>
        <w:r w:rsidRPr="00C772A3">
          <w:rPr>
            <w:rStyle w:val="ab"/>
            <w:rFonts w:ascii="Times New Roman" w:eastAsia="+mn-ea" w:hAnsi="Times New Roman" w:cs="Times New Roman"/>
            <w:kern w:val="24"/>
            <w:sz w:val="24"/>
            <w:szCs w:val="24"/>
            <w:lang w:val="en-US" w:eastAsia="ru-RU"/>
          </w:rPr>
          <w:t>artist</w:t>
        </w:r>
      </w:hyperlink>
    </w:p>
    <w:p w14:paraId="04C03E0C" w14:textId="77777777" w:rsidR="00E46B08"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5E190E60" w14:textId="77777777" w:rsidR="00E46B08" w:rsidRDefault="00652316"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                      </w:t>
      </w:r>
    </w:p>
    <w:p w14:paraId="024965AD" w14:textId="77777777" w:rsidR="00652316" w:rsidRDefault="00652316"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54CE476F" w14:textId="77777777" w:rsidR="00C25933" w:rsidRDefault="00E46B08"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lastRenderedPageBreak/>
        <w:t xml:space="preserve"> </w:t>
      </w:r>
      <w:r w:rsidR="00C25933">
        <w:rPr>
          <w:rFonts w:ascii="Times New Roman" w:eastAsia="Calibri" w:hAnsi="Times New Roman" w:cs="Times New Roman"/>
          <w:color w:val="1C1E21"/>
          <w:sz w:val="24"/>
          <w:szCs w:val="24"/>
          <w:lang w:val="kk-KZ"/>
        </w:rPr>
        <w:t xml:space="preserve">      </w:t>
      </w:r>
      <w:r w:rsidR="00652316">
        <w:rPr>
          <w:rFonts w:ascii="Times New Roman" w:eastAsia="Calibri" w:hAnsi="Times New Roman" w:cs="Times New Roman"/>
          <w:noProof/>
          <w:color w:val="1C1E21"/>
          <w:sz w:val="28"/>
          <w:szCs w:val="28"/>
          <w:lang w:eastAsia="ru-RU"/>
        </w:rPr>
        <w:drawing>
          <wp:inline distT="0" distB="0" distL="0" distR="0" wp14:anchorId="732524B5" wp14:editId="72FE2831">
            <wp:extent cx="3657600" cy="2434949"/>
            <wp:effectExtent l="0" t="0" r="0" b="3810"/>
            <wp:docPr id="12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80909" cy="2450466"/>
                    </a:xfrm>
                    <a:prstGeom prst="rect">
                      <a:avLst/>
                    </a:prstGeom>
                    <a:noFill/>
                  </pic:spPr>
                </pic:pic>
              </a:graphicData>
            </a:graphic>
          </wp:inline>
        </w:drawing>
      </w:r>
    </w:p>
    <w:p w14:paraId="08973FE7" w14:textId="77777777" w:rsidR="00652316" w:rsidRDefault="00652316" w:rsidP="00C25933">
      <w:pPr>
        <w:widowControl w:val="0"/>
        <w:autoSpaceDE w:val="0"/>
        <w:autoSpaceDN w:val="0"/>
        <w:spacing w:after="0" w:line="240" w:lineRule="auto"/>
        <w:ind w:right="3322"/>
        <w:jc w:val="both"/>
        <w:rPr>
          <w:rFonts w:ascii="Times New Roman" w:eastAsia="Calibri" w:hAnsi="Times New Roman" w:cs="Times New Roman"/>
          <w:color w:val="1C1E21"/>
          <w:sz w:val="24"/>
          <w:szCs w:val="24"/>
          <w:lang w:val="kk-KZ"/>
        </w:rPr>
      </w:pPr>
    </w:p>
    <w:p w14:paraId="2D7B2B7B" w14:textId="77777777" w:rsidR="00652316" w:rsidRPr="00652316" w:rsidRDefault="00652316" w:rsidP="00652316">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p>
    <w:p w14:paraId="693FC7C0" w14:textId="77777777" w:rsidR="00652316" w:rsidRPr="00652316" w:rsidRDefault="00C55CDA" w:rsidP="00652316">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Сурет № 7 - Ұ</w:t>
      </w:r>
      <w:r w:rsidR="006544BE">
        <w:rPr>
          <w:rFonts w:ascii="Times New Roman" w:eastAsia="Calibri" w:hAnsi="Times New Roman" w:cs="Times New Roman"/>
          <w:color w:val="1C1E21"/>
          <w:sz w:val="24"/>
          <w:szCs w:val="24"/>
          <w:lang w:val="kk-KZ"/>
        </w:rPr>
        <w:t xml:space="preserve">лттық сәндік </w:t>
      </w:r>
      <w:r w:rsidR="00652316" w:rsidRPr="00652316">
        <w:rPr>
          <w:rFonts w:ascii="Times New Roman" w:eastAsia="Calibri" w:hAnsi="Times New Roman" w:cs="Times New Roman"/>
          <w:color w:val="1C1E21"/>
          <w:sz w:val="24"/>
          <w:szCs w:val="24"/>
          <w:lang w:val="kk-KZ"/>
        </w:rPr>
        <w:t>кілем Ақ басқұр тоқу өнері. Тоқу процессі</w:t>
      </w:r>
    </w:p>
    <w:p w14:paraId="4EDF082F" w14:textId="77777777" w:rsidR="00D861E7" w:rsidRDefault="00D861E7" w:rsidP="00E94499">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sectPr w:rsidR="00D861E7" w:rsidSect="00652316">
          <w:type w:val="continuous"/>
          <w:pgSz w:w="11906" w:h="16838"/>
          <w:pgMar w:top="1134" w:right="567" w:bottom="1134" w:left="1418" w:header="709" w:footer="709" w:gutter="0"/>
          <w:cols w:space="708"/>
          <w:docGrid w:linePitch="360"/>
        </w:sectPr>
      </w:pPr>
    </w:p>
    <w:p w14:paraId="5D49E171" w14:textId="77777777" w:rsidR="00D861E7" w:rsidRPr="00652316" w:rsidRDefault="00652316" w:rsidP="00652316">
      <w:pPr>
        <w:spacing w:after="0" w:line="240" w:lineRule="auto"/>
        <w:rPr>
          <w:rFonts w:ascii="Times New Roman" w:eastAsia="Times New Roman" w:hAnsi="Times New Roman" w:cs="Times New Roman"/>
          <w:sz w:val="24"/>
          <w:szCs w:val="24"/>
          <w:lang w:val="en-US" w:eastAsia="ru-RU"/>
        </w:rPr>
        <w:sectPr w:rsidR="00D861E7" w:rsidRPr="00652316" w:rsidSect="00652316">
          <w:type w:val="continuous"/>
          <w:pgSz w:w="11906" w:h="16838"/>
          <w:pgMar w:top="1134" w:right="567" w:bottom="1134" w:left="1418" w:header="709" w:footer="709" w:gutter="0"/>
          <w:cols w:space="708"/>
          <w:docGrid w:linePitch="360"/>
        </w:sectPr>
      </w:pPr>
      <w:r w:rsidRPr="00C772A3">
        <w:rPr>
          <w:rFonts w:ascii="Times New Roman" w:eastAsia="+mn-ea" w:hAnsi="Times New Roman" w:cs="Times New Roman"/>
          <w:color w:val="000000"/>
          <w:kern w:val="24"/>
          <w:sz w:val="24"/>
          <w:szCs w:val="24"/>
          <w:lang w:eastAsia="ru-RU"/>
        </w:rPr>
        <w:lastRenderedPageBreak/>
        <w:t>Фото</w:t>
      </w:r>
      <w:r w:rsidRPr="00C772A3">
        <w:rPr>
          <w:rFonts w:ascii="Times New Roman" w:eastAsia="+mn-ea" w:hAnsi="Times New Roman" w:cs="Times New Roman"/>
          <w:color w:val="000000"/>
          <w:kern w:val="24"/>
          <w:sz w:val="24"/>
          <w:szCs w:val="24"/>
          <w:lang w:val="en-US" w:eastAsia="ru-RU"/>
        </w:rPr>
        <w:t xml:space="preserve">: </w:t>
      </w:r>
      <w:hyperlink r:id="rId101" w:history="1">
        <w:r w:rsidRPr="00C772A3">
          <w:rPr>
            <w:rStyle w:val="ab"/>
            <w:rFonts w:ascii="Times New Roman" w:eastAsia="+mn-ea" w:hAnsi="Times New Roman" w:cs="Times New Roman"/>
            <w:kern w:val="24"/>
            <w:sz w:val="24"/>
            <w:szCs w:val="24"/>
            <w:lang w:val="en-US" w:eastAsia="ru-RU"/>
          </w:rPr>
          <w:t>https://carlwhetham.wordpress.com/2017/01/19/maira-nurke/Maira</w:t>
        </w:r>
        <w:r w:rsidRPr="00C772A3">
          <w:rPr>
            <w:rStyle w:val="ab"/>
            <w:rFonts w:ascii="Times New Roman" w:eastAsia="+mn-ea" w:hAnsi="Times New Roman" w:cs="Times New Roman"/>
            <w:kern w:val="24"/>
            <w:sz w:val="24"/>
            <w:szCs w:val="24"/>
            <w:lang w:val="kk-KZ" w:eastAsia="ru-RU"/>
          </w:rPr>
          <w:t xml:space="preserve"> </w:t>
        </w:r>
        <w:r w:rsidRPr="00C772A3">
          <w:rPr>
            <w:rStyle w:val="ab"/>
            <w:rFonts w:ascii="Times New Roman" w:eastAsia="+mn-ea" w:hAnsi="Times New Roman" w:cs="Times New Roman"/>
            <w:kern w:val="24"/>
            <w:sz w:val="24"/>
            <w:szCs w:val="24"/>
            <w:lang w:val="en-US" w:eastAsia="ru-RU"/>
          </w:rPr>
          <w:t>Nurke–Textile</w:t>
        </w:r>
        <w:r w:rsidRPr="00C772A3">
          <w:rPr>
            <w:rStyle w:val="ab"/>
            <w:rFonts w:ascii="Times New Roman" w:eastAsia="+mn-ea" w:hAnsi="Times New Roman" w:cs="Times New Roman"/>
            <w:kern w:val="24"/>
            <w:sz w:val="24"/>
            <w:szCs w:val="24"/>
            <w:lang w:val="kk-KZ" w:eastAsia="ru-RU"/>
          </w:rPr>
          <w:t xml:space="preserve"> </w:t>
        </w:r>
        <w:r w:rsidRPr="00C772A3">
          <w:rPr>
            <w:rStyle w:val="ab"/>
            <w:rFonts w:ascii="Times New Roman" w:eastAsia="+mn-ea" w:hAnsi="Times New Roman" w:cs="Times New Roman"/>
            <w:kern w:val="24"/>
            <w:sz w:val="24"/>
            <w:szCs w:val="24"/>
            <w:lang w:val="en-US" w:eastAsia="ru-RU"/>
          </w:rPr>
          <w:t>artist</w:t>
        </w:r>
      </w:hyperlink>
    </w:p>
    <w:p w14:paraId="765A9B3E" w14:textId="77777777" w:rsidR="00D861E7" w:rsidRDefault="00D861E7" w:rsidP="00E94499">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sectPr w:rsidR="00D861E7" w:rsidSect="00652316">
          <w:type w:val="continuous"/>
          <w:pgSz w:w="11906" w:h="16838"/>
          <w:pgMar w:top="1134" w:right="567" w:bottom="1134" w:left="1418" w:header="709" w:footer="709" w:gutter="0"/>
          <w:cols w:space="708"/>
          <w:docGrid w:linePitch="360"/>
        </w:sectPr>
      </w:pPr>
    </w:p>
    <w:p w14:paraId="0D0288A5" w14:textId="77777777" w:rsidR="00652316" w:rsidRDefault="00652316" w:rsidP="00652316">
      <w:pPr>
        <w:spacing w:after="0" w:line="240" w:lineRule="auto"/>
        <w:rPr>
          <w:rFonts w:ascii="Times New Roman" w:eastAsia="Calibri" w:hAnsi="Times New Roman" w:cs="Times New Roman"/>
          <w:color w:val="1C1E21"/>
          <w:sz w:val="24"/>
          <w:szCs w:val="24"/>
          <w:lang w:val="kk-KZ"/>
        </w:rPr>
        <w:sectPr w:rsidR="00652316" w:rsidSect="00E94499">
          <w:type w:val="continuous"/>
          <w:pgSz w:w="11906" w:h="16838"/>
          <w:pgMar w:top="1134" w:right="567" w:bottom="1134" w:left="1418" w:header="709" w:footer="709" w:gutter="0"/>
          <w:cols w:space="708"/>
          <w:docGrid w:linePitch="360"/>
        </w:sectPr>
      </w:pPr>
    </w:p>
    <w:p w14:paraId="3540E3CE" w14:textId="77777777" w:rsidR="00D12E42" w:rsidRPr="00652316" w:rsidRDefault="000B7988" w:rsidP="00652316">
      <w:pPr>
        <w:spacing w:after="0" w:line="240" w:lineRule="auto"/>
        <w:rPr>
          <w:rFonts w:ascii="Times New Roman" w:eastAsia="Times New Roman" w:hAnsi="Times New Roman" w:cs="Times New Roman"/>
          <w:sz w:val="24"/>
          <w:szCs w:val="24"/>
          <w:lang w:val="kk-KZ" w:eastAsia="ru-RU"/>
        </w:rPr>
      </w:pPr>
      <w:r>
        <w:rPr>
          <w:rFonts w:ascii="Times New Roman" w:eastAsia="Calibri" w:hAnsi="Times New Roman" w:cs="Times New Roman"/>
          <w:color w:val="1C1E21"/>
          <w:sz w:val="28"/>
          <w:szCs w:val="28"/>
          <w:lang w:val="kk-KZ"/>
        </w:rPr>
        <w:lastRenderedPageBreak/>
        <w:t xml:space="preserve">   </w:t>
      </w:r>
      <w:r w:rsidR="00D12E42">
        <w:rPr>
          <w:rFonts w:ascii="Times New Roman" w:eastAsia="Calibri" w:hAnsi="Times New Roman" w:cs="Times New Roman"/>
          <w:noProof/>
          <w:color w:val="1C1E21"/>
          <w:sz w:val="28"/>
          <w:szCs w:val="28"/>
          <w:lang w:eastAsia="ru-RU"/>
        </w:rPr>
        <w:drawing>
          <wp:inline distT="0" distB="0" distL="0" distR="0" wp14:anchorId="1B58C422" wp14:editId="37690838">
            <wp:extent cx="4410326" cy="2933205"/>
            <wp:effectExtent l="0" t="0" r="9525" b="635"/>
            <wp:docPr id="13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422304" cy="2941171"/>
                    </a:xfrm>
                    <a:prstGeom prst="rect">
                      <a:avLst/>
                    </a:prstGeom>
                    <a:noFill/>
                  </pic:spPr>
                </pic:pic>
              </a:graphicData>
            </a:graphic>
          </wp:inline>
        </w:drawing>
      </w:r>
    </w:p>
    <w:p w14:paraId="157022B7" w14:textId="77777777" w:rsidR="000B7988" w:rsidRDefault="000B7988" w:rsidP="000B7988">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09F087E6" w14:textId="77777777" w:rsidR="00046BB9" w:rsidRPr="000A4F73" w:rsidRDefault="00C55CDA" w:rsidP="000B7988">
      <w:pPr>
        <w:spacing w:after="0" w:line="240" w:lineRule="auto"/>
        <w:jc w:val="center"/>
        <w:rPr>
          <w:rFonts w:ascii="Times New Roman" w:eastAsia="Times New Roman" w:hAnsi="Times New Roman" w:cs="Times New Roman"/>
          <w:sz w:val="24"/>
          <w:szCs w:val="24"/>
          <w:lang w:val="kk-KZ" w:eastAsia="ru-RU"/>
        </w:rPr>
      </w:pPr>
      <w:r>
        <w:rPr>
          <w:rFonts w:ascii="Times New Roman" w:eastAsia="Calibri" w:hAnsi="Times New Roman" w:cs="Times New Roman"/>
          <w:color w:val="1C1E21"/>
          <w:sz w:val="24"/>
          <w:szCs w:val="24"/>
          <w:lang w:val="kk-KZ"/>
        </w:rPr>
        <w:t>Сурет № 8 -</w:t>
      </w:r>
      <w:r w:rsidR="000A4F73">
        <w:rPr>
          <w:rFonts w:ascii="Times New Roman" w:eastAsia="Calibri" w:hAnsi="Times New Roman" w:cs="Times New Roman"/>
          <w:color w:val="1C1E21"/>
          <w:sz w:val="24"/>
          <w:szCs w:val="24"/>
          <w:lang w:val="kk-KZ"/>
        </w:rPr>
        <w:t xml:space="preserve"> </w:t>
      </w:r>
      <w:r w:rsidR="00FB3348" w:rsidRPr="000A4F73">
        <w:rPr>
          <w:rFonts w:ascii="Times New Roman" w:eastAsia="Calibri" w:hAnsi="Times New Roman" w:cs="Times New Roman"/>
          <w:color w:val="1C1E21"/>
          <w:sz w:val="24"/>
          <w:szCs w:val="24"/>
          <w:lang w:val="kk-KZ"/>
        </w:rPr>
        <w:t>Дәстүрлі шым ши тоқу өнері. Тоқу процессі</w:t>
      </w:r>
    </w:p>
    <w:p w14:paraId="6B9A259E" w14:textId="77777777" w:rsidR="00046BB9" w:rsidRPr="000A4F73" w:rsidRDefault="00046BB9" w:rsidP="000B7988">
      <w:pPr>
        <w:spacing w:after="0" w:line="240" w:lineRule="auto"/>
        <w:jc w:val="center"/>
        <w:rPr>
          <w:rFonts w:ascii="Times New Roman" w:eastAsia="Times New Roman" w:hAnsi="Times New Roman" w:cs="Times New Roman"/>
          <w:sz w:val="24"/>
          <w:szCs w:val="24"/>
          <w:lang w:val="kk-KZ" w:eastAsia="ru-RU"/>
        </w:rPr>
      </w:pPr>
      <w:r w:rsidRPr="00C55CDA">
        <w:rPr>
          <w:rFonts w:ascii="Times New Roman" w:eastAsia="+mn-ea" w:hAnsi="Times New Roman" w:cs="Times New Roman"/>
          <w:color w:val="000000"/>
          <w:kern w:val="24"/>
          <w:sz w:val="24"/>
          <w:szCs w:val="24"/>
          <w:lang w:val="kk-KZ" w:eastAsia="ru-RU"/>
        </w:rPr>
        <w:t xml:space="preserve">Фото: </w:t>
      </w:r>
      <w:hyperlink r:id="rId103" w:history="1">
        <w:r w:rsidRPr="000A4F73">
          <w:rPr>
            <w:rStyle w:val="ab"/>
            <w:rFonts w:ascii="Times New Roman" w:eastAsia="+mn-ea" w:hAnsi="Times New Roman" w:cs="Times New Roman"/>
            <w:kern w:val="24"/>
            <w:sz w:val="24"/>
            <w:szCs w:val="24"/>
            <w:lang w:val="en-US" w:eastAsia="ru-RU"/>
          </w:rPr>
          <w:t>https://carlwhetham.wordpress.com/2017/01/19/maira-nurke/Maira</w:t>
        </w:r>
        <w:r w:rsidRPr="000A4F73">
          <w:rPr>
            <w:rStyle w:val="ab"/>
            <w:rFonts w:ascii="Times New Roman" w:eastAsia="+mn-ea" w:hAnsi="Times New Roman" w:cs="Times New Roman"/>
            <w:kern w:val="24"/>
            <w:sz w:val="24"/>
            <w:szCs w:val="24"/>
            <w:lang w:val="kk-KZ" w:eastAsia="ru-RU"/>
          </w:rPr>
          <w:t xml:space="preserve"> </w:t>
        </w:r>
        <w:r w:rsidRPr="000A4F73">
          <w:rPr>
            <w:rStyle w:val="ab"/>
            <w:rFonts w:ascii="Times New Roman" w:eastAsia="+mn-ea" w:hAnsi="Times New Roman" w:cs="Times New Roman"/>
            <w:kern w:val="24"/>
            <w:sz w:val="24"/>
            <w:szCs w:val="24"/>
            <w:lang w:val="en-US" w:eastAsia="ru-RU"/>
          </w:rPr>
          <w:t>Nurke–Textile</w:t>
        </w:r>
        <w:r w:rsidRPr="000A4F73">
          <w:rPr>
            <w:rStyle w:val="ab"/>
            <w:rFonts w:ascii="Times New Roman" w:eastAsia="+mn-ea" w:hAnsi="Times New Roman" w:cs="Times New Roman"/>
            <w:kern w:val="24"/>
            <w:sz w:val="24"/>
            <w:szCs w:val="24"/>
            <w:lang w:val="kk-KZ" w:eastAsia="ru-RU"/>
          </w:rPr>
          <w:t xml:space="preserve"> </w:t>
        </w:r>
        <w:r w:rsidRPr="000A4F73">
          <w:rPr>
            <w:rStyle w:val="ab"/>
            <w:rFonts w:ascii="Times New Roman" w:eastAsia="+mn-ea" w:hAnsi="Times New Roman" w:cs="Times New Roman"/>
            <w:kern w:val="24"/>
            <w:sz w:val="24"/>
            <w:szCs w:val="24"/>
            <w:lang w:val="en-US" w:eastAsia="ru-RU"/>
          </w:rPr>
          <w:t>artist</w:t>
        </w:r>
      </w:hyperlink>
    </w:p>
    <w:p w14:paraId="13A21EE7" w14:textId="77777777" w:rsidR="002F2C9E" w:rsidRDefault="002F2C9E" w:rsidP="000B7988">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p>
    <w:p w14:paraId="4D884B2D" w14:textId="77777777" w:rsidR="002F2C9E" w:rsidRDefault="002F2C9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r>
        <w:rPr>
          <w:rFonts w:ascii="Times New Roman" w:eastAsia="Calibri" w:hAnsi="Times New Roman" w:cs="Times New Roman"/>
          <w:color w:val="1C1E21"/>
          <w:sz w:val="28"/>
          <w:szCs w:val="28"/>
          <w:lang w:val="kk-KZ"/>
        </w:rPr>
        <w:t xml:space="preserve">    </w:t>
      </w:r>
    </w:p>
    <w:p w14:paraId="00B8CD3A"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r>
        <w:rPr>
          <w:rFonts w:ascii="Times New Roman" w:eastAsia="Calibri" w:hAnsi="Times New Roman" w:cs="Times New Roman"/>
          <w:noProof/>
          <w:color w:val="1C1E21"/>
          <w:sz w:val="28"/>
          <w:szCs w:val="28"/>
          <w:lang w:eastAsia="ru-RU"/>
        </w:rPr>
        <w:lastRenderedPageBreak/>
        <w:drawing>
          <wp:inline distT="0" distB="0" distL="0" distR="0" wp14:anchorId="536D2B34" wp14:editId="1E1F4215">
            <wp:extent cx="5543550" cy="3688167"/>
            <wp:effectExtent l="0" t="0" r="0" b="7620"/>
            <wp:docPr id="13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5393" cy="3689393"/>
                    </a:xfrm>
                    <a:prstGeom prst="rect">
                      <a:avLst/>
                    </a:prstGeom>
                    <a:noFill/>
                  </pic:spPr>
                </pic:pic>
              </a:graphicData>
            </a:graphic>
          </wp:inline>
        </w:drawing>
      </w:r>
    </w:p>
    <w:p w14:paraId="4CA5CF4F"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100EEE1C" w14:textId="77777777" w:rsidR="006544BE" w:rsidRPr="006544BE" w:rsidRDefault="00C55CDA" w:rsidP="002F2C9E">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Сурет № 9 - </w:t>
      </w:r>
      <w:r w:rsidR="006544BE" w:rsidRPr="006544BE">
        <w:rPr>
          <w:rFonts w:ascii="Times New Roman" w:eastAsia="Calibri" w:hAnsi="Times New Roman" w:cs="Times New Roman"/>
          <w:color w:val="1C1E21"/>
          <w:sz w:val="24"/>
          <w:szCs w:val="24"/>
          <w:lang w:val="kk-KZ"/>
        </w:rPr>
        <w:t>Заманауи шым ши туындысының интерьердегі көрінісі Фото; Автордың жеке архивінен</w:t>
      </w:r>
    </w:p>
    <w:p w14:paraId="27D15009"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23F83506"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0416F329"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7F7B2669" w14:textId="77777777" w:rsidR="006544BE" w:rsidRDefault="006544BE"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327D8507" w14:textId="77777777" w:rsidR="000B7988" w:rsidRDefault="00B24A42" w:rsidP="00B24A42">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r w:rsidRPr="00B24A42">
        <w:rPr>
          <w:rFonts w:ascii="Times New Roman" w:eastAsia="Calibri" w:hAnsi="Times New Roman" w:cs="Times New Roman"/>
          <w:noProof/>
          <w:color w:val="1C1E21"/>
          <w:sz w:val="28"/>
          <w:szCs w:val="28"/>
          <w:lang w:eastAsia="ru-RU"/>
        </w:rPr>
        <w:drawing>
          <wp:inline distT="0" distB="0" distL="0" distR="0" wp14:anchorId="3036F174" wp14:editId="46D9B01A">
            <wp:extent cx="2622231" cy="6376988"/>
            <wp:effectExtent l="8573" t="0" r="0" b="0"/>
            <wp:docPr id="135" name="Рисунок 104" descr="C:\Users\User\Desktop\модельдер фото сызбалар\WhatsApp Image 2024-04-05 at 21.1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дельдер фото сызбалар\WhatsApp Image 2024-04-05 at 21.11.20.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2625313" cy="6384484"/>
                    </a:xfrm>
                    <a:prstGeom prst="rect">
                      <a:avLst/>
                    </a:prstGeom>
                    <a:noFill/>
                    <a:ln>
                      <a:noFill/>
                    </a:ln>
                  </pic:spPr>
                </pic:pic>
              </a:graphicData>
            </a:graphic>
          </wp:inline>
        </w:drawing>
      </w:r>
    </w:p>
    <w:p w14:paraId="14653330" w14:textId="77777777" w:rsidR="00B24A42" w:rsidRDefault="00B24A42"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09698385" w14:textId="77777777" w:rsidR="00B24A42" w:rsidRPr="00726EDB" w:rsidRDefault="00C55CDA" w:rsidP="00B24A42">
      <w:pPr>
        <w:widowControl w:val="0"/>
        <w:autoSpaceDE w:val="0"/>
        <w:autoSpaceDN w:val="0"/>
        <w:spacing w:after="0" w:line="240" w:lineRule="auto"/>
        <w:ind w:right="3322"/>
        <w:jc w:val="center"/>
        <w:rPr>
          <w:rFonts w:ascii="Times New Roman" w:eastAsia="Calibri" w:hAnsi="Times New Roman" w:cs="Times New Roman"/>
          <w:color w:val="1C1E21"/>
          <w:sz w:val="24"/>
          <w:szCs w:val="24"/>
          <w:lang w:val="kk-KZ"/>
        </w:rPr>
      </w:pPr>
      <w:r>
        <w:rPr>
          <w:rFonts w:ascii="Times New Roman" w:eastAsia="Calibri" w:hAnsi="Times New Roman" w:cs="Times New Roman"/>
          <w:color w:val="1C1E21"/>
          <w:sz w:val="24"/>
          <w:szCs w:val="24"/>
          <w:lang w:val="kk-KZ"/>
        </w:rPr>
        <w:t xml:space="preserve">Сурет № 10 - </w:t>
      </w:r>
      <w:r w:rsidR="00B24A42" w:rsidRPr="00726EDB">
        <w:rPr>
          <w:rFonts w:ascii="Times New Roman" w:eastAsia="Calibri" w:hAnsi="Times New Roman" w:cs="Times New Roman"/>
          <w:color w:val="1C1E21"/>
          <w:sz w:val="24"/>
          <w:szCs w:val="24"/>
          <w:lang w:val="kk-KZ"/>
        </w:rPr>
        <w:t>Ақ басқұр бұйымының жаңаша өрнектерде түрленуі</w:t>
      </w:r>
      <w:r w:rsidR="00726EDB" w:rsidRPr="00726EDB">
        <w:rPr>
          <w:rFonts w:ascii="Times New Roman" w:hAnsi="Times New Roman" w:cs="Times New Roman"/>
          <w:sz w:val="24"/>
          <w:szCs w:val="24"/>
          <w:lang w:val="kk-KZ"/>
        </w:rPr>
        <w:t xml:space="preserve"> интерпритация </w:t>
      </w:r>
      <w:r w:rsidR="00726EDB" w:rsidRPr="00726EDB">
        <w:rPr>
          <w:rFonts w:ascii="Times New Roman" w:eastAsia="Calibri" w:hAnsi="Times New Roman" w:cs="Times New Roman"/>
          <w:color w:val="1C1E21"/>
          <w:sz w:val="24"/>
          <w:szCs w:val="24"/>
          <w:lang w:val="kk-KZ"/>
        </w:rPr>
        <w:t>Фото; Автордың жеке архивінен</w:t>
      </w:r>
    </w:p>
    <w:p w14:paraId="2FE738F1" w14:textId="77777777" w:rsidR="00B24A42" w:rsidRDefault="00B24A42" w:rsidP="00B24A42">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p>
    <w:p w14:paraId="54805529" w14:textId="77777777" w:rsidR="00B24A42" w:rsidRDefault="00B24A42"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5A4FD70A" w14:textId="77777777" w:rsidR="00B24A42" w:rsidRDefault="00B24A42" w:rsidP="002F2C9E">
      <w:pPr>
        <w:widowControl w:val="0"/>
        <w:autoSpaceDE w:val="0"/>
        <w:autoSpaceDN w:val="0"/>
        <w:spacing w:after="0" w:line="240" w:lineRule="auto"/>
        <w:ind w:right="3322"/>
        <w:jc w:val="center"/>
        <w:rPr>
          <w:rFonts w:ascii="Times New Roman" w:eastAsia="Calibri" w:hAnsi="Times New Roman" w:cs="Times New Roman"/>
          <w:color w:val="1C1E21"/>
          <w:sz w:val="28"/>
          <w:szCs w:val="28"/>
          <w:lang w:val="kk-KZ"/>
        </w:rPr>
      </w:pPr>
    </w:p>
    <w:p w14:paraId="43F98FF8" w14:textId="77777777" w:rsidR="002F2C9E" w:rsidRDefault="000B7988" w:rsidP="00046BB9">
      <w:pPr>
        <w:widowControl w:val="0"/>
        <w:autoSpaceDE w:val="0"/>
        <w:autoSpaceDN w:val="0"/>
        <w:spacing w:after="0" w:line="240" w:lineRule="auto"/>
        <w:ind w:right="3322"/>
        <w:rPr>
          <w:rFonts w:ascii="Times New Roman" w:eastAsia="Calibri" w:hAnsi="Times New Roman" w:cs="Times New Roman"/>
          <w:color w:val="1C1E21"/>
          <w:sz w:val="28"/>
          <w:szCs w:val="28"/>
          <w:lang w:val="kk-KZ"/>
        </w:rPr>
      </w:pPr>
      <w:r>
        <w:rPr>
          <w:rFonts w:ascii="Times New Roman" w:eastAsia="Calibri" w:hAnsi="Times New Roman" w:cs="Times New Roman"/>
          <w:color w:val="1C1E21"/>
          <w:sz w:val="28"/>
          <w:szCs w:val="28"/>
          <w:lang w:val="kk-KZ"/>
        </w:rPr>
        <w:lastRenderedPageBreak/>
        <w:t xml:space="preserve">     </w:t>
      </w:r>
      <w:r w:rsidR="002F2C9E">
        <w:rPr>
          <w:rFonts w:ascii="Times New Roman" w:eastAsia="Calibri" w:hAnsi="Times New Roman" w:cs="Times New Roman"/>
          <w:noProof/>
          <w:color w:val="1C1E21"/>
          <w:sz w:val="28"/>
          <w:szCs w:val="28"/>
          <w:lang w:eastAsia="ru-RU"/>
        </w:rPr>
        <w:drawing>
          <wp:inline distT="0" distB="0" distL="0" distR="0" wp14:anchorId="2845C1CB" wp14:editId="17285540">
            <wp:extent cx="3918857" cy="3751907"/>
            <wp:effectExtent l="0" t="0" r="5715" b="1270"/>
            <wp:docPr id="119"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23775" cy="3756615"/>
                    </a:xfrm>
                    <a:prstGeom prst="rect">
                      <a:avLst/>
                    </a:prstGeom>
                    <a:noFill/>
                  </pic:spPr>
                </pic:pic>
              </a:graphicData>
            </a:graphic>
          </wp:inline>
        </w:drawing>
      </w:r>
    </w:p>
    <w:p w14:paraId="5815082A" w14:textId="77777777" w:rsidR="00EA01AE" w:rsidRDefault="002F2C9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r>
        <w:rPr>
          <w:rFonts w:ascii="Times New Roman" w:eastAsia="Calibri" w:hAnsi="Times New Roman" w:cs="Times New Roman"/>
          <w:color w:val="1C1E21"/>
          <w:sz w:val="28"/>
          <w:szCs w:val="28"/>
          <w:lang w:val="kk-KZ"/>
        </w:rPr>
        <w:t xml:space="preserve">            </w:t>
      </w:r>
    </w:p>
    <w:p w14:paraId="39E722C0" w14:textId="77777777" w:rsidR="002F2C9E" w:rsidRDefault="002F2C9E" w:rsidP="002F2C9E">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С</w:t>
      </w:r>
      <w:r w:rsidR="00C55CDA">
        <w:rPr>
          <w:rFonts w:ascii="Times New Roman" w:hAnsi="Times New Roman" w:cs="Times New Roman"/>
          <w:noProof/>
          <w:sz w:val="24"/>
          <w:szCs w:val="24"/>
          <w:lang w:val="kk-KZ" w:eastAsia="ru-RU"/>
        </w:rPr>
        <w:t xml:space="preserve">урет № 11 - </w:t>
      </w:r>
      <w:r>
        <w:rPr>
          <w:rFonts w:ascii="Times New Roman" w:hAnsi="Times New Roman" w:cs="Times New Roman"/>
          <w:noProof/>
          <w:sz w:val="24"/>
          <w:szCs w:val="24"/>
          <w:lang w:val="kk-KZ" w:eastAsia="ru-RU"/>
        </w:rPr>
        <w:t>Қазақстан Р</w:t>
      </w:r>
      <w:r w:rsidR="000A4F73">
        <w:rPr>
          <w:rFonts w:ascii="Times New Roman" w:hAnsi="Times New Roman" w:cs="Times New Roman"/>
          <w:noProof/>
          <w:sz w:val="24"/>
          <w:szCs w:val="24"/>
          <w:lang w:val="kk-KZ" w:eastAsia="ru-RU"/>
        </w:rPr>
        <w:t>еспубликасының қызыл кітабіна</w:t>
      </w:r>
      <w:r w:rsidRPr="002D19D0">
        <w:rPr>
          <w:rFonts w:ascii="Times New Roman" w:hAnsi="Times New Roman" w:cs="Times New Roman"/>
          <w:noProof/>
          <w:sz w:val="24"/>
          <w:szCs w:val="24"/>
          <w:lang w:val="kk-KZ" w:eastAsia="ru-RU"/>
        </w:rPr>
        <w:t xml:space="preserve"> енген жануарлардың стилизациялық композициясының с</w:t>
      </w:r>
      <w:r>
        <w:rPr>
          <w:rFonts w:ascii="Times New Roman" w:hAnsi="Times New Roman" w:cs="Times New Roman"/>
          <w:noProof/>
          <w:sz w:val="24"/>
          <w:szCs w:val="24"/>
          <w:lang w:val="kk-KZ" w:eastAsia="ru-RU"/>
        </w:rPr>
        <w:t>ый</w:t>
      </w:r>
      <w:r w:rsidRPr="00D6511B">
        <w:rPr>
          <w:rFonts w:ascii="Times New Roman" w:hAnsi="Times New Roman" w:cs="Times New Roman"/>
          <w:noProof/>
          <w:sz w:val="24"/>
          <w:szCs w:val="24"/>
          <w:lang w:val="kk-KZ" w:eastAsia="ru-RU"/>
        </w:rPr>
        <w:t>-</w:t>
      </w:r>
      <w:r w:rsidRPr="002D19D0">
        <w:rPr>
          <w:rFonts w:ascii="Times New Roman" w:hAnsi="Times New Roman" w:cs="Times New Roman"/>
          <w:noProof/>
          <w:sz w:val="24"/>
          <w:szCs w:val="24"/>
          <w:lang w:val="kk-KZ" w:eastAsia="ru-RU"/>
        </w:rPr>
        <w:t>кәделік бұйымдары</w:t>
      </w:r>
      <w:r>
        <w:rPr>
          <w:rFonts w:ascii="Times New Roman" w:hAnsi="Times New Roman" w:cs="Times New Roman"/>
          <w:noProof/>
          <w:sz w:val="24"/>
          <w:szCs w:val="24"/>
          <w:lang w:val="kk-KZ" w:eastAsia="ru-RU"/>
        </w:rPr>
        <w:t>,</w:t>
      </w:r>
    </w:p>
    <w:p w14:paraId="732D0460" w14:textId="77777777" w:rsidR="00146A9F" w:rsidRDefault="002F2C9E" w:rsidP="008D785C">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 </w:t>
      </w:r>
      <w:r w:rsidRPr="00537308">
        <w:rPr>
          <w:rFonts w:ascii="Times New Roman" w:hAnsi="Times New Roman" w:cs="Times New Roman"/>
          <w:noProof/>
          <w:sz w:val="24"/>
          <w:szCs w:val="24"/>
          <w:lang w:val="kk-KZ" w:eastAsia="ru-RU"/>
        </w:rPr>
        <w:t>(</w:t>
      </w:r>
      <w:r w:rsidR="00046BB9">
        <w:rPr>
          <w:rFonts w:ascii="Times New Roman" w:hAnsi="Times New Roman" w:cs="Times New Roman"/>
          <w:noProof/>
          <w:sz w:val="24"/>
          <w:szCs w:val="24"/>
          <w:lang w:val="kk-KZ" w:eastAsia="ru-RU"/>
        </w:rPr>
        <w:t>техника: киізді құрғақтай басу</w:t>
      </w:r>
      <w:r w:rsidRPr="00537308">
        <w:rPr>
          <w:rFonts w:ascii="Times New Roman" w:hAnsi="Times New Roman" w:cs="Times New Roman"/>
          <w:noProof/>
          <w:sz w:val="24"/>
          <w:szCs w:val="24"/>
          <w:lang w:val="kk-KZ" w:eastAsia="ru-RU"/>
        </w:rPr>
        <w:t>)</w:t>
      </w:r>
      <w:r w:rsidR="00015132" w:rsidRPr="00015132">
        <w:t xml:space="preserve"> </w:t>
      </w:r>
      <w:r w:rsidR="00015132" w:rsidRPr="00015132">
        <w:rPr>
          <w:rFonts w:ascii="Times New Roman" w:hAnsi="Times New Roman" w:cs="Times New Roman"/>
          <w:noProof/>
          <w:sz w:val="24"/>
          <w:szCs w:val="24"/>
          <w:lang w:val="kk-KZ" w:eastAsia="ru-RU"/>
        </w:rPr>
        <w:t>Фото; Автордың жеке архивінен</w:t>
      </w:r>
    </w:p>
    <w:p w14:paraId="210DD4E8" w14:textId="77777777" w:rsidR="00146A9F" w:rsidRDefault="00146A9F" w:rsidP="002F2C9E">
      <w:pPr>
        <w:spacing w:after="0"/>
        <w:jc w:val="center"/>
        <w:rPr>
          <w:rFonts w:ascii="Times New Roman" w:hAnsi="Times New Roman" w:cs="Times New Roman"/>
          <w:noProof/>
          <w:sz w:val="24"/>
          <w:szCs w:val="24"/>
          <w:lang w:val="kk-KZ" w:eastAsia="ru-RU"/>
        </w:rPr>
      </w:pPr>
    </w:p>
    <w:p w14:paraId="2AAD8FD7" w14:textId="77777777" w:rsidR="00146A9F" w:rsidRDefault="00146A9F" w:rsidP="002F2C9E">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14:anchorId="015B3D30" wp14:editId="2447121C">
            <wp:extent cx="4781550" cy="3906258"/>
            <wp:effectExtent l="0" t="0" r="0" b="0"/>
            <wp:docPr id="118" name="Рисунок 106" descr="C:\Users\User\Desktop\WhatsApp Image 2024-04-12 at 00.0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4-12 at 00.01.37.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89556" cy="3912799"/>
                    </a:xfrm>
                    <a:prstGeom prst="rect">
                      <a:avLst/>
                    </a:prstGeom>
                    <a:noFill/>
                    <a:ln>
                      <a:noFill/>
                    </a:ln>
                  </pic:spPr>
                </pic:pic>
              </a:graphicData>
            </a:graphic>
          </wp:inline>
        </w:drawing>
      </w:r>
    </w:p>
    <w:p w14:paraId="5F73F07D" w14:textId="77777777" w:rsidR="008D785C" w:rsidRDefault="008D785C" w:rsidP="002F2C9E">
      <w:pPr>
        <w:spacing w:after="0"/>
        <w:jc w:val="center"/>
        <w:rPr>
          <w:rFonts w:ascii="Times New Roman" w:hAnsi="Times New Roman" w:cs="Times New Roman"/>
          <w:noProof/>
          <w:sz w:val="24"/>
          <w:szCs w:val="24"/>
          <w:lang w:val="kk-KZ" w:eastAsia="ru-RU"/>
        </w:rPr>
      </w:pPr>
    </w:p>
    <w:p w14:paraId="7DDDCCE3" w14:textId="77777777" w:rsidR="008D785C" w:rsidRPr="008D785C" w:rsidRDefault="00C55CDA" w:rsidP="008D785C">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Сурет № 12 - </w:t>
      </w:r>
      <w:r w:rsidR="008D785C">
        <w:rPr>
          <w:rFonts w:ascii="Times New Roman" w:hAnsi="Times New Roman" w:cs="Times New Roman"/>
          <w:noProof/>
          <w:sz w:val="24"/>
          <w:szCs w:val="24"/>
          <w:lang w:val="kk-KZ" w:eastAsia="ru-RU"/>
        </w:rPr>
        <w:t>И</w:t>
      </w:r>
      <w:r w:rsidR="00726EDB">
        <w:rPr>
          <w:rFonts w:ascii="Times New Roman" w:hAnsi="Times New Roman" w:cs="Times New Roman"/>
          <w:noProof/>
          <w:sz w:val="24"/>
          <w:szCs w:val="24"/>
          <w:lang w:val="kk-KZ" w:eastAsia="ru-RU"/>
        </w:rPr>
        <w:t>нп</w:t>
      </w:r>
      <w:r w:rsidR="008D785C">
        <w:rPr>
          <w:rFonts w:ascii="Times New Roman" w:hAnsi="Times New Roman" w:cs="Times New Roman"/>
          <w:noProof/>
          <w:sz w:val="24"/>
          <w:szCs w:val="24"/>
          <w:lang w:val="kk-KZ" w:eastAsia="ru-RU"/>
        </w:rPr>
        <w:t>равизациялық шығармашылық туынды</w:t>
      </w:r>
    </w:p>
    <w:p w14:paraId="410A2CBB" w14:textId="77777777" w:rsidR="00146A9F" w:rsidRDefault="008D785C" w:rsidP="008D785C">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 аралас техника: текемет </w:t>
      </w:r>
      <w:r w:rsidRPr="008D785C">
        <w:rPr>
          <w:rFonts w:ascii="Times New Roman" w:hAnsi="Times New Roman" w:cs="Times New Roman"/>
          <w:noProof/>
          <w:sz w:val="24"/>
          <w:szCs w:val="24"/>
          <w:lang w:val="kk-KZ" w:eastAsia="ru-RU"/>
        </w:rPr>
        <w:t>) Фото; Автордың жеке архивінен</w:t>
      </w:r>
    </w:p>
    <w:p w14:paraId="3E62DCF9" w14:textId="77777777" w:rsidR="008D785C" w:rsidRDefault="008D785C" w:rsidP="008D785C">
      <w:pPr>
        <w:spacing w:after="0"/>
        <w:rPr>
          <w:rFonts w:ascii="Times New Roman" w:hAnsi="Times New Roman" w:cs="Times New Roman"/>
          <w:noProof/>
          <w:sz w:val="24"/>
          <w:szCs w:val="24"/>
          <w:lang w:val="kk-KZ" w:eastAsia="ru-RU"/>
        </w:rPr>
      </w:pPr>
    </w:p>
    <w:p w14:paraId="71C40A88" w14:textId="77777777" w:rsidR="008D785C" w:rsidRDefault="008D785C" w:rsidP="008D785C">
      <w:pPr>
        <w:spacing w:after="0"/>
        <w:rPr>
          <w:rFonts w:ascii="Times New Roman" w:hAnsi="Times New Roman" w:cs="Times New Roman"/>
          <w:noProof/>
          <w:sz w:val="24"/>
          <w:szCs w:val="24"/>
          <w:lang w:val="kk-KZ" w:eastAsia="ru-RU"/>
        </w:rPr>
      </w:pPr>
    </w:p>
    <w:p w14:paraId="08D4E797" w14:textId="77777777" w:rsidR="008D785C" w:rsidRDefault="008D785C" w:rsidP="008D785C">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eastAsia="ru-RU"/>
        </w:rPr>
        <w:drawing>
          <wp:inline distT="0" distB="0" distL="0" distR="0" wp14:anchorId="558E9470" wp14:editId="59E170FA">
            <wp:extent cx="3575316" cy="3299460"/>
            <wp:effectExtent l="0" t="0" r="6350" b="0"/>
            <wp:docPr id="132" name="Рисунок 107" descr="C:\Users\User\Desktop\WhatsApp Image 2024-04-12 at 00.0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4-12 at 00.01.39.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79772" cy="3303573"/>
                    </a:xfrm>
                    <a:prstGeom prst="rect">
                      <a:avLst/>
                    </a:prstGeom>
                    <a:noFill/>
                    <a:ln>
                      <a:noFill/>
                    </a:ln>
                  </pic:spPr>
                </pic:pic>
              </a:graphicData>
            </a:graphic>
          </wp:inline>
        </w:drawing>
      </w:r>
    </w:p>
    <w:p w14:paraId="6AC539C9" w14:textId="77777777" w:rsidR="00146A9F" w:rsidRDefault="00146A9F" w:rsidP="008D785C">
      <w:pPr>
        <w:spacing w:after="0"/>
        <w:jc w:val="center"/>
        <w:rPr>
          <w:rFonts w:ascii="Times New Roman" w:hAnsi="Times New Roman" w:cs="Times New Roman"/>
          <w:noProof/>
          <w:sz w:val="24"/>
          <w:szCs w:val="24"/>
          <w:lang w:val="kk-KZ" w:eastAsia="ru-RU"/>
        </w:rPr>
      </w:pPr>
    </w:p>
    <w:p w14:paraId="2B46BB1F" w14:textId="77777777" w:rsidR="008D785C" w:rsidRPr="008D785C" w:rsidRDefault="00C55CDA" w:rsidP="008D785C">
      <w:pPr>
        <w:spacing w:after="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Сурет № 13 - </w:t>
      </w:r>
      <w:r w:rsidR="008D785C" w:rsidRPr="008D785C">
        <w:rPr>
          <w:rFonts w:ascii="Times New Roman" w:hAnsi="Times New Roman" w:cs="Times New Roman"/>
          <w:noProof/>
          <w:sz w:val="24"/>
          <w:szCs w:val="24"/>
          <w:lang w:val="kk-KZ" w:eastAsia="ru-RU"/>
        </w:rPr>
        <w:t>Инправизациялық шығармашылық туынды</w:t>
      </w:r>
    </w:p>
    <w:p w14:paraId="53856BB4" w14:textId="77777777" w:rsidR="00146A9F" w:rsidRPr="00537308" w:rsidRDefault="008D785C" w:rsidP="008D785C">
      <w:pPr>
        <w:spacing w:after="0"/>
        <w:jc w:val="center"/>
        <w:rPr>
          <w:rFonts w:ascii="Times New Roman" w:hAnsi="Times New Roman" w:cs="Times New Roman"/>
          <w:noProof/>
          <w:sz w:val="24"/>
          <w:szCs w:val="24"/>
          <w:lang w:val="kk-KZ" w:eastAsia="ru-RU"/>
        </w:rPr>
      </w:pPr>
      <w:r w:rsidRPr="008D785C">
        <w:rPr>
          <w:rFonts w:ascii="Times New Roman" w:hAnsi="Times New Roman" w:cs="Times New Roman"/>
          <w:noProof/>
          <w:sz w:val="24"/>
          <w:szCs w:val="24"/>
          <w:lang w:val="kk-KZ" w:eastAsia="ru-RU"/>
        </w:rPr>
        <w:t>( аралас техника: текемет ) Фото; Автордың жеке архивінен</w:t>
      </w:r>
    </w:p>
    <w:p w14:paraId="4081B142" w14:textId="77777777" w:rsidR="002F2C9E" w:rsidRPr="002F2C9E" w:rsidRDefault="002F2C9E" w:rsidP="00B31054">
      <w:pPr>
        <w:widowControl w:val="0"/>
        <w:autoSpaceDE w:val="0"/>
        <w:autoSpaceDN w:val="0"/>
        <w:spacing w:after="0" w:line="240" w:lineRule="auto"/>
        <w:ind w:right="3322"/>
        <w:jc w:val="both"/>
        <w:rPr>
          <w:rFonts w:ascii="Times New Roman" w:eastAsia="Calibri" w:hAnsi="Times New Roman" w:cs="Times New Roman"/>
          <w:color w:val="1C1E21"/>
          <w:sz w:val="28"/>
          <w:szCs w:val="28"/>
          <w:lang w:val="kk-KZ"/>
        </w:rPr>
      </w:pPr>
    </w:p>
    <w:sectPr w:rsidR="002F2C9E" w:rsidRPr="002F2C9E" w:rsidSect="00E94499">
      <w:type w:val="continuous"/>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1B331E" w14:textId="77777777" w:rsidR="00330172" w:rsidRDefault="00330172" w:rsidP="00401FE3">
      <w:pPr>
        <w:spacing w:after="0" w:line="240" w:lineRule="auto"/>
      </w:pPr>
      <w:r>
        <w:separator/>
      </w:r>
    </w:p>
  </w:endnote>
  <w:endnote w:type="continuationSeparator" w:id="0">
    <w:p w14:paraId="1EA6956B" w14:textId="77777777" w:rsidR="00330172" w:rsidRDefault="00330172" w:rsidP="00401F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8301255"/>
      <w:docPartObj>
        <w:docPartGallery w:val="Page Numbers (Bottom of Page)"/>
        <w:docPartUnique/>
      </w:docPartObj>
    </w:sdtPr>
    <w:sdtEndPr>
      <w:rPr>
        <w:rFonts w:ascii="Times New Roman" w:hAnsi="Times New Roman" w:cs="Times New Roman"/>
        <w:sz w:val="28"/>
      </w:rPr>
    </w:sdtEndPr>
    <w:sdtContent>
      <w:p w14:paraId="188EEBD1" w14:textId="77777777" w:rsidR="00B2301C" w:rsidRPr="00EF3189" w:rsidRDefault="00B2301C">
        <w:pPr>
          <w:pStyle w:val="a7"/>
          <w:jc w:val="center"/>
          <w:rPr>
            <w:rFonts w:ascii="Times New Roman" w:hAnsi="Times New Roman" w:cs="Times New Roman"/>
            <w:sz w:val="28"/>
          </w:rPr>
        </w:pPr>
        <w:r w:rsidRPr="00EF3189">
          <w:rPr>
            <w:rFonts w:ascii="Times New Roman" w:hAnsi="Times New Roman" w:cs="Times New Roman"/>
            <w:sz w:val="28"/>
          </w:rPr>
          <w:fldChar w:fldCharType="begin"/>
        </w:r>
        <w:r w:rsidRPr="00EF3189">
          <w:rPr>
            <w:rFonts w:ascii="Times New Roman" w:hAnsi="Times New Roman" w:cs="Times New Roman"/>
            <w:sz w:val="28"/>
          </w:rPr>
          <w:instrText>PAGE   \* MERGEFORMAT</w:instrText>
        </w:r>
        <w:r w:rsidRPr="00EF3189">
          <w:rPr>
            <w:rFonts w:ascii="Times New Roman" w:hAnsi="Times New Roman" w:cs="Times New Roman"/>
            <w:sz w:val="28"/>
          </w:rPr>
          <w:fldChar w:fldCharType="separate"/>
        </w:r>
        <w:r>
          <w:rPr>
            <w:rFonts w:ascii="Times New Roman" w:hAnsi="Times New Roman" w:cs="Times New Roman"/>
            <w:noProof/>
            <w:sz w:val="28"/>
          </w:rPr>
          <w:t>8</w:t>
        </w:r>
        <w:r w:rsidRPr="00EF3189">
          <w:rPr>
            <w:rFonts w:ascii="Times New Roman" w:hAnsi="Times New Roman" w:cs="Times New Roman"/>
            <w:sz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486163"/>
      <w:docPartObj>
        <w:docPartGallery w:val="Page Numbers (Bottom of Page)"/>
        <w:docPartUnique/>
      </w:docPartObj>
    </w:sdtPr>
    <w:sdtEndPr>
      <w:rPr>
        <w:rFonts w:ascii="Times New Roman" w:hAnsi="Times New Roman" w:cs="Times New Roman"/>
      </w:rPr>
    </w:sdtEndPr>
    <w:sdtContent>
      <w:p w14:paraId="6C768897" w14:textId="77777777" w:rsidR="00B2301C" w:rsidRPr="00286064" w:rsidRDefault="00B2301C">
        <w:pPr>
          <w:pStyle w:val="a7"/>
          <w:jc w:val="center"/>
          <w:rPr>
            <w:rFonts w:ascii="Times New Roman" w:hAnsi="Times New Roman" w:cs="Times New Roman"/>
          </w:rPr>
        </w:pPr>
        <w:r w:rsidRPr="00286064">
          <w:rPr>
            <w:rFonts w:ascii="Times New Roman" w:hAnsi="Times New Roman" w:cs="Times New Roman"/>
          </w:rPr>
          <w:fldChar w:fldCharType="begin"/>
        </w:r>
        <w:r w:rsidRPr="00286064">
          <w:rPr>
            <w:rFonts w:ascii="Times New Roman" w:hAnsi="Times New Roman" w:cs="Times New Roman"/>
          </w:rPr>
          <w:instrText>PAGE   \* MERGEFORMAT</w:instrText>
        </w:r>
        <w:r w:rsidRPr="00286064">
          <w:rPr>
            <w:rFonts w:ascii="Times New Roman" w:hAnsi="Times New Roman" w:cs="Times New Roman"/>
          </w:rPr>
          <w:fldChar w:fldCharType="separate"/>
        </w:r>
        <w:r w:rsidR="00E01482">
          <w:rPr>
            <w:rFonts w:ascii="Times New Roman" w:hAnsi="Times New Roman" w:cs="Times New Roman"/>
            <w:noProof/>
          </w:rPr>
          <w:t>106</w:t>
        </w:r>
        <w:r w:rsidRPr="00286064">
          <w:rPr>
            <w:rFonts w:ascii="Times New Roman" w:hAnsi="Times New Roman" w:cs="Times New Roma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2534878"/>
      <w:docPartObj>
        <w:docPartGallery w:val="Page Numbers (Bottom of Page)"/>
        <w:docPartUnique/>
      </w:docPartObj>
    </w:sdtPr>
    <w:sdtEndPr>
      <w:rPr>
        <w:rFonts w:ascii="Times New Roman" w:hAnsi="Times New Roman" w:cs="Times New Roman"/>
      </w:rPr>
    </w:sdtEndPr>
    <w:sdtContent>
      <w:p w14:paraId="76A55286" w14:textId="4217FAB5" w:rsidR="00B2301C" w:rsidRPr="00286064" w:rsidRDefault="00B2301C">
        <w:pPr>
          <w:pStyle w:val="a7"/>
          <w:jc w:val="center"/>
          <w:rPr>
            <w:rFonts w:ascii="Times New Roman" w:hAnsi="Times New Roman" w:cs="Times New Roman"/>
          </w:rPr>
        </w:pPr>
        <w:r w:rsidRPr="00286064">
          <w:rPr>
            <w:rFonts w:ascii="Times New Roman" w:hAnsi="Times New Roman" w:cs="Times New Roman"/>
          </w:rPr>
          <w:fldChar w:fldCharType="begin"/>
        </w:r>
        <w:r w:rsidRPr="00286064">
          <w:rPr>
            <w:rFonts w:ascii="Times New Roman" w:hAnsi="Times New Roman" w:cs="Times New Roman"/>
          </w:rPr>
          <w:instrText>PAGE   \* MERGEFORMAT</w:instrText>
        </w:r>
        <w:r w:rsidRPr="00286064">
          <w:rPr>
            <w:rFonts w:ascii="Times New Roman" w:hAnsi="Times New Roman" w:cs="Times New Roman"/>
          </w:rPr>
          <w:fldChar w:fldCharType="separate"/>
        </w:r>
        <w:r w:rsidR="00E01482">
          <w:rPr>
            <w:rFonts w:ascii="Times New Roman" w:hAnsi="Times New Roman" w:cs="Times New Roman"/>
            <w:noProof/>
          </w:rPr>
          <w:t>169</w:t>
        </w:r>
        <w:r w:rsidRPr="00286064">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71014A" w14:textId="77777777" w:rsidR="00330172" w:rsidRDefault="00330172" w:rsidP="00401FE3">
      <w:pPr>
        <w:spacing w:after="0" w:line="240" w:lineRule="auto"/>
      </w:pPr>
      <w:r>
        <w:separator/>
      </w:r>
    </w:p>
  </w:footnote>
  <w:footnote w:type="continuationSeparator" w:id="0">
    <w:p w14:paraId="6D373A50" w14:textId="77777777" w:rsidR="00330172" w:rsidRDefault="00330172" w:rsidP="00401F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124B81"/>
    <w:multiLevelType w:val="hybridMultilevel"/>
    <w:tmpl w:val="32708226"/>
    <w:lvl w:ilvl="0" w:tplc="B1C8DE5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B684406"/>
    <w:multiLevelType w:val="hybridMultilevel"/>
    <w:tmpl w:val="D4AEC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7569BE"/>
    <w:multiLevelType w:val="hybridMultilevel"/>
    <w:tmpl w:val="A00426B2"/>
    <w:lvl w:ilvl="0" w:tplc="F64A25A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6C66AC0"/>
    <w:multiLevelType w:val="hybridMultilevel"/>
    <w:tmpl w:val="436606D0"/>
    <w:lvl w:ilvl="0" w:tplc="40D459E2">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CA53B0"/>
    <w:multiLevelType w:val="hybridMultilevel"/>
    <w:tmpl w:val="9AECEB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196E32"/>
    <w:multiLevelType w:val="hybridMultilevel"/>
    <w:tmpl w:val="62641B70"/>
    <w:lvl w:ilvl="0" w:tplc="94C4C544">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AD16DCC"/>
    <w:multiLevelType w:val="hybridMultilevel"/>
    <w:tmpl w:val="CEB6D418"/>
    <w:lvl w:ilvl="0" w:tplc="04190009">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7">
    <w:nsid w:val="1B9E3450"/>
    <w:multiLevelType w:val="multilevel"/>
    <w:tmpl w:val="261C715A"/>
    <w:lvl w:ilvl="0">
      <w:start w:val="1"/>
      <w:numFmt w:val="decimal"/>
      <w:lvlText w:val="%1"/>
      <w:lvlJc w:val="left"/>
      <w:pPr>
        <w:ind w:left="200" w:hanging="636"/>
      </w:pPr>
      <w:rPr>
        <w:rFonts w:hint="default"/>
        <w:lang w:val="kk-KZ" w:eastAsia="en-US" w:bidi="ar-SA"/>
      </w:rPr>
    </w:lvl>
    <w:lvl w:ilvl="1">
      <w:start w:val="2"/>
      <w:numFmt w:val="decimal"/>
      <w:lvlText w:val="%1.%2"/>
      <w:lvlJc w:val="left"/>
      <w:pPr>
        <w:ind w:left="200" w:hanging="636"/>
      </w:pPr>
      <w:rPr>
        <w:rFonts w:ascii="Times New Roman" w:eastAsia="Times New Roman" w:hAnsi="Times New Roman" w:cs="Times New Roman" w:hint="default"/>
        <w:w w:val="100"/>
        <w:sz w:val="28"/>
        <w:szCs w:val="28"/>
        <w:lang w:val="kk-KZ" w:eastAsia="en-US" w:bidi="ar-SA"/>
      </w:rPr>
    </w:lvl>
    <w:lvl w:ilvl="2">
      <w:numFmt w:val="bullet"/>
      <w:lvlText w:val="•"/>
      <w:lvlJc w:val="left"/>
      <w:pPr>
        <w:ind w:left="1986" w:hanging="636"/>
      </w:pPr>
      <w:rPr>
        <w:rFonts w:hint="default"/>
        <w:lang w:val="kk-KZ" w:eastAsia="en-US" w:bidi="ar-SA"/>
      </w:rPr>
    </w:lvl>
    <w:lvl w:ilvl="3">
      <w:numFmt w:val="bullet"/>
      <w:lvlText w:val="•"/>
      <w:lvlJc w:val="left"/>
      <w:pPr>
        <w:ind w:left="2879" w:hanging="636"/>
      </w:pPr>
      <w:rPr>
        <w:rFonts w:hint="default"/>
        <w:lang w:val="kk-KZ" w:eastAsia="en-US" w:bidi="ar-SA"/>
      </w:rPr>
    </w:lvl>
    <w:lvl w:ilvl="4">
      <w:numFmt w:val="bullet"/>
      <w:lvlText w:val="•"/>
      <w:lvlJc w:val="left"/>
      <w:pPr>
        <w:ind w:left="3773" w:hanging="636"/>
      </w:pPr>
      <w:rPr>
        <w:rFonts w:hint="default"/>
        <w:lang w:val="kk-KZ" w:eastAsia="en-US" w:bidi="ar-SA"/>
      </w:rPr>
    </w:lvl>
    <w:lvl w:ilvl="5">
      <w:numFmt w:val="bullet"/>
      <w:lvlText w:val="•"/>
      <w:lvlJc w:val="left"/>
      <w:pPr>
        <w:ind w:left="4666" w:hanging="636"/>
      </w:pPr>
      <w:rPr>
        <w:rFonts w:hint="default"/>
        <w:lang w:val="kk-KZ" w:eastAsia="en-US" w:bidi="ar-SA"/>
      </w:rPr>
    </w:lvl>
    <w:lvl w:ilvl="6">
      <w:numFmt w:val="bullet"/>
      <w:lvlText w:val="•"/>
      <w:lvlJc w:val="left"/>
      <w:pPr>
        <w:ind w:left="5559" w:hanging="636"/>
      </w:pPr>
      <w:rPr>
        <w:rFonts w:hint="default"/>
        <w:lang w:val="kk-KZ" w:eastAsia="en-US" w:bidi="ar-SA"/>
      </w:rPr>
    </w:lvl>
    <w:lvl w:ilvl="7">
      <w:numFmt w:val="bullet"/>
      <w:lvlText w:val="•"/>
      <w:lvlJc w:val="left"/>
      <w:pPr>
        <w:ind w:left="6453" w:hanging="636"/>
      </w:pPr>
      <w:rPr>
        <w:rFonts w:hint="default"/>
        <w:lang w:val="kk-KZ" w:eastAsia="en-US" w:bidi="ar-SA"/>
      </w:rPr>
    </w:lvl>
    <w:lvl w:ilvl="8">
      <w:numFmt w:val="bullet"/>
      <w:lvlText w:val="•"/>
      <w:lvlJc w:val="left"/>
      <w:pPr>
        <w:ind w:left="7346" w:hanging="636"/>
      </w:pPr>
      <w:rPr>
        <w:rFonts w:hint="default"/>
        <w:lang w:val="kk-KZ" w:eastAsia="en-US" w:bidi="ar-SA"/>
      </w:rPr>
    </w:lvl>
  </w:abstractNum>
  <w:abstractNum w:abstractNumId="8">
    <w:nsid w:val="2220655F"/>
    <w:multiLevelType w:val="hybridMultilevel"/>
    <w:tmpl w:val="64F43F56"/>
    <w:lvl w:ilvl="0" w:tplc="22462E02">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3BA5B9E"/>
    <w:multiLevelType w:val="hybridMultilevel"/>
    <w:tmpl w:val="BF605470"/>
    <w:lvl w:ilvl="0" w:tplc="AABED93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0">
    <w:nsid w:val="28B15B67"/>
    <w:multiLevelType w:val="hybridMultilevel"/>
    <w:tmpl w:val="5C12A5DC"/>
    <w:lvl w:ilvl="0" w:tplc="03EA7C2E">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8D36081"/>
    <w:multiLevelType w:val="hybridMultilevel"/>
    <w:tmpl w:val="52F6231E"/>
    <w:lvl w:ilvl="0" w:tplc="94C4C544">
      <w:numFmt w:val="bullet"/>
      <w:lvlText w:val="-"/>
      <w:lvlJc w:val="left"/>
      <w:pPr>
        <w:ind w:left="1070" w:hanging="360"/>
      </w:pPr>
      <w:rPr>
        <w:rFonts w:ascii="Times New Roman" w:eastAsiaTheme="minorHAnsi"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nsid w:val="2924051B"/>
    <w:multiLevelType w:val="hybridMultilevel"/>
    <w:tmpl w:val="7318EFE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D19630A"/>
    <w:multiLevelType w:val="hybridMultilevel"/>
    <w:tmpl w:val="F5A091CC"/>
    <w:lvl w:ilvl="0" w:tplc="B46284D2">
      <w:numFmt w:val="bullet"/>
      <w:lvlText w:val="–"/>
      <w:lvlJc w:val="left"/>
      <w:pPr>
        <w:ind w:left="1287" w:hanging="360"/>
      </w:pPr>
      <w:rPr>
        <w:rFonts w:ascii="Times New Roman" w:eastAsiaTheme="minorHAns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4">
    <w:nsid w:val="34E02987"/>
    <w:multiLevelType w:val="hybridMultilevel"/>
    <w:tmpl w:val="B4CA33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7F5694C"/>
    <w:multiLevelType w:val="hybridMultilevel"/>
    <w:tmpl w:val="945E4E46"/>
    <w:lvl w:ilvl="0" w:tplc="94C4C54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C5F5998"/>
    <w:multiLevelType w:val="hybridMultilevel"/>
    <w:tmpl w:val="A45256DE"/>
    <w:lvl w:ilvl="0" w:tplc="B1C8DE56">
      <w:numFmt w:val="bullet"/>
      <w:lvlText w:val="-"/>
      <w:lvlJc w:val="left"/>
      <w:pPr>
        <w:ind w:left="742" w:hanging="360"/>
      </w:pPr>
      <w:rPr>
        <w:rFonts w:ascii="Times New Roman" w:eastAsiaTheme="minorHAnsi" w:hAnsi="Times New Roman" w:cs="Times New Roman" w:hint="default"/>
      </w:rPr>
    </w:lvl>
    <w:lvl w:ilvl="1" w:tplc="04190003" w:tentative="1">
      <w:start w:val="1"/>
      <w:numFmt w:val="bullet"/>
      <w:lvlText w:val="o"/>
      <w:lvlJc w:val="left"/>
      <w:pPr>
        <w:ind w:left="1462" w:hanging="360"/>
      </w:pPr>
      <w:rPr>
        <w:rFonts w:ascii="Courier New" w:hAnsi="Courier New" w:cs="Courier New" w:hint="default"/>
      </w:rPr>
    </w:lvl>
    <w:lvl w:ilvl="2" w:tplc="04190005" w:tentative="1">
      <w:start w:val="1"/>
      <w:numFmt w:val="bullet"/>
      <w:lvlText w:val=""/>
      <w:lvlJc w:val="left"/>
      <w:pPr>
        <w:ind w:left="2182" w:hanging="360"/>
      </w:pPr>
      <w:rPr>
        <w:rFonts w:ascii="Wingdings" w:hAnsi="Wingdings" w:hint="default"/>
      </w:rPr>
    </w:lvl>
    <w:lvl w:ilvl="3" w:tplc="04190001" w:tentative="1">
      <w:start w:val="1"/>
      <w:numFmt w:val="bullet"/>
      <w:lvlText w:val=""/>
      <w:lvlJc w:val="left"/>
      <w:pPr>
        <w:ind w:left="2902" w:hanging="360"/>
      </w:pPr>
      <w:rPr>
        <w:rFonts w:ascii="Symbol" w:hAnsi="Symbol" w:hint="default"/>
      </w:rPr>
    </w:lvl>
    <w:lvl w:ilvl="4" w:tplc="04190003" w:tentative="1">
      <w:start w:val="1"/>
      <w:numFmt w:val="bullet"/>
      <w:lvlText w:val="o"/>
      <w:lvlJc w:val="left"/>
      <w:pPr>
        <w:ind w:left="3622" w:hanging="360"/>
      </w:pPr>
      <w:rPr>
        <w:rFonts w:ascii="Courier New" w:hAnsi="Courier New" w:cs="Courier New" w:hint="default"/>
      </w:rPr>
    </w:lvl>
    <w:lvl w:ilvl="5" w:tplc="04190005" w:tentative="1">
      <w:start w:val="1"/>
      <w:numFmt w:val="bullet"/>
      <w:lvlText w:val=""/>
      <w:lvlJc w:val="left"/>
      <w:pPr>
        <w:ind w:left="4342" w:hanging="360"/>
      </w:pPr>
      <w:rPr>
        <w:rFonts w:ascii="Wingdings" w:hAnsi="Wingdings" w:hint="default"/>
      </w:rPr>
    </w:lvl>
    <w:lvl w:ilvl="6" w:tplc="04190001" w:tentative="1">
      <w:start w:val="1"/>
      <w:numFmt w:val="bullet"/>
      <w:lvlText w:val=""/>
      <w:lvlJc w:val="left"/>
      <w:pPr>
        <w:ind w:left="5062" w:hanging="360"/>
      </w:pPr>
      <w:rPr>
        <w:rFonts w:ascii="Symbol" w:hAnsi="Symbol" w:hint="default"/>
      </w:rPr>
    </w:lvl>
    <w:lvl w:ilvl="7" w:tplc="04190003" w:tentative="1">
      <w:start w:val="1"/>
      <w:numFmt w:val="bullet"/>
      <w:lvlText w:val="o"/>
      <w:lvlJc w:val="left"/>
      <w:pPr>
        <w:ind w:left="5782" w:hanging="360"/>
      </w:pPr>
      <w:rPr>
        <w:rFonts w:ascii="Courier New" w:hAnsi="Courier New" w:cs="Courier New" w:hint="default"/>
      </w:rPr>
    </w:lvl>
    <w:lvl w:ilvl="8" w:tplc="04190005" w:tentative="1">
      <w:start w:val="1"/>
      <w:numFmt w:val="bullet"/>
      <w:lvlText w:val=""/>
      <w:lvlJc w:val="left"/>
      <w:pPr>
        <w:ind w:left="6502" w:hanging="360"/>
      </w:pPr>
      <w:rPr>
        <w:rFonts w:ascii="Wingdings" w:hAnsi="Wingdings" w:hint="default"/>
      </w:rPr>
    </w:lvl>
  </w:abstractNum>
  <w:abstractNum w:abstractNumId="17">
    <w:nsid w:val="43FD7F2E"/>
    <w:multiLevelType w:val="hybridMultilevel"/>
    <w:tmpl w:val="AD46EDC6"/>
    <w:lvl w:ilvl="0" w:tplc="D7FEA3DC">
      <w:start w:val="1"/>
      <w:numFmt w:val="decimal"/>
      <w:lvlText w:val="%1)"/>
      <w:lvlJc w:val="left"/>
      <w:pPr>
        <w:ind w:left="2187" w:hanging="360"/>
      </w:pPr>
      <w:rPr>
        <w:rFonts w:hint="default"/>
      </w:rPr>
    </w:lvl>
    <w:lvl w:ilvl="1" w:tplc="04190019" w:tentative="1">
      <w:start w:val="1"/>
      <w:numFmt w:val="lowerLetter"/>
      <w:lvlText w:val="%2."/>
      <w:lvlJc w:val="left"/>
      <w:pPr>
        <w:ind w:left="2907" w:hanging="360"/>
      </w:pPr>
    </w:lvl>
    <w:lvl w:ilvl="2" w:tplc="0419001B" w:tentative="1">
      <w:start w:val="1"/>
      <w:numFmt w:val="lowerRoman"/>
      <w:lvlText w:val="%3."/>
      <w:lvlJc w:val="right"/>
      <w:pPr>
        <w:ind w:left="3627" w:hanging="180"/>
      </w:pPr>
    </w:lvl>
    <w:lvl w:ilvl="3" w:tplc="0419000F" w:tentative="1">
      <w:start w:val="1"/>
      <w:numFmt w:val="decimal"/>
      <w:lvlText w:val="%4."/>
      <w:lvlJc w:val="left"/>
      <w:pPr>
        <w:ind w:left="4347" w:hanging="360"/>
      </w:pPr>
    </w:lvl>
    <w:lvl w:ilvl="4" w:tplc="04190019" w:tentative="1">
      <w:start w:val="1"/>
      <w:numFmt w:val="lowerLetter"/>
      <w:lvlText w:val="%5."/>
      <w:lvlJc w:val="left"/>
      <w:pPr>
        <w:ind w:left="5067" w:hanging="360"/>
      </w:pPr>
    </w:lvl>
    <w:lvl w:ilvl="5" w:tplc="0419001B" w:tentative="1">
      <w:start w:val="1"/>
      <w:numFmt w:val="lowerRoman"/>
      <w:lvlText w:val="%6."/>
      <w:lvlJc w:val="right"/>
      <w:pPr>
        <w:ind w:left="5787" w:hanging="180"/>
      </w:pPr>
    </w:lvl>
    <w:lvl w:ilvl="6" w:tplc="0419000F" w:tentative="1">
      <w:start w:val="1"/>
      <w:numFmt w:val="decimal"/>
      <w:lvlText w:val="%7."/>
      <w:lvlJc w:val="left"/>
      <w:pPr>
        <w:ind w:left="6507" w:hanging="360"/>
      </w:pPr>
    </w:lvl>
    <w:lvl w:ilvl="7" w:tplc="04190019" w:tentative="1">
      <w:start w:val="1"/>
      <w:numFmt w:val="lowerLetter"/>
      <w:lvlText w:val="%8."/>
      <w:lvlJc w:val="left"/>
      <w:pPr>
        <w:ind w:left="7227" w:hanging="360"/>
      </w:pPr>
    </w:lvl>
    <w:lvl w:ilvl="8" w:tplc="0419001B" w:tentative="1">
      <w:start w:val="1"/>
      <w:numFmt w:val="lowerRoman"/>
      <w:lvlText w:val="%9."/>
      <w:lvlJc w:val="right"/>
      <w:pPr>
        <w:ind w:left="7947" w:hanging="180"/>
      </w:pPr>
    </w:lvl>
  </w:abstractNum>
  <w:abstractNum w:abstractNumId="18">
    <w:nsid w:val="4D7A0200"/>
    <w:multiLevelType w:val="hybridMultilevel"/>
    <w:tmpl w:val="DB0625E2"/>
    <w:lvl w:ilvl="0" w:tplc="33AA77FE">
      <w:start w:val="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4D9F1BB3"/>
    <w:multiLevelType w:val="hybridMultilevel"/>
    <w:tmpl w:val="F9B431C8"/>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7AA5182"/>
    <w:multiLevelType w:val="hybridMultilevel"/>
    <w:tmpl w:val="4C6668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9C513E9"/>
    <w:multiLevelType w:val="hybridMultilevel"/>
    <w:tmpl w:val="20884E0C"/>
    <w:lvl w:ilvl="0" w:tplc="DE8A0CDA">
      <w:start w:val="2"/>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5A151AA3"/>
    <w:multiLevelType w:val="hybridMultilevel"/>
    <w:tmpl w:val="97D0B376"/>
    <w:lvl w:ilvl="0" w:tplc="ADEA94E8">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A7F0CB5"/>
    <w:multiLevelType w:val="hybridMultilevel"/>
    <w:tmpl w:val="7DFE2128"/>
    <w:lvl w:ilvl="0" w:tplc="04190001">
      <w:start w:val="1"/>
      <w:numFmt w:val="bullet"/>
      <w:lvlText w:val=""/>
      <w:lvlJc w:val="left"/>
      <w:pPr>
        <w:ind w:left="1335" w:hanging="360"/>
      </w:pPr>
      <w:rPr>
        <w:rFonts w:ascii="Symbol" w:hAnsi="Symbol"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24">
    <w:nsid w:val="5C1E3A83"/>
    <w:multiLevelType w:val="hybridMultilevel"/>
    <w:tmpl w:val="E1A04464"/>
    <w:lvl w:ilvl="0" w:tplc="DEB2F3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DA661FF"/>
    <w:multiLevelType w:val="hybridMultilevel"/>
    <w:tmpl w:val="6622B032"/>
    <w:lvl w:ilvl="0" w:tplc="68BEA1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5F4A68A4"/>
    <w:multiLevelType w:val="hybridMultilevel"/>
    <w:tmpl w:val="346A40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61942F72"/>
    <w:multiLevelType w:val="hybridMultilevel"/>
    <w:tmpl w:val="989870D6"/>
    <w:lvl w:ilvl="0" w:tplc="F7C4C9D6">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nsid w:val="64A54E37"/>
    <w:multiLevelType w:val="hybridMultilevel"/>
    <w:tmpl w:val="9AC87490"/>
    <w:lvl w:ilvl="0" w:tplc="30E64CDE">
      <w:start w:val="1"/>
      <w:numFmt w:val="decimal"/>
      <w:lvlText w:val="%1."/>
      <w:lvlJc w:val="left"/>
      <w:pPr>
        <w:ind w:left="786" w:hanging="360"/>
      </w:pPr>
      <w:rPr>
        <w:rFonts w:ascii="Times New Roman" w:eastAsia="Calibri" w:hAnsi="Times New Roman" w:cs="Times New Roman"/>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549757B"/>
    <w:multiLevelType w:val="hybridMultilevel"/>
    <w:tmpl w:val="36A01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8485449"/>
    <w:multiLevelType w:val="hybridMultilevel"/>
    <w:tmpl w:val="80D260B2"/>
    <w:lvl w:ilvl="0" w:tplc="22462E0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6B752BD8"/>
    <w:multiLevelType w:val="hybridMultilevel"/>
    <w:tmpl w:val="04A22D9C"/>
    <w:lvl w:ilvl="0" w:tplc="CFFA3D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70332257"/>
    <w:multiLevelType w:val="hybridMultilevel"/>
    <w:tmpl w:val="B9CE8A16"/>
    <w:lvl w:ilvl="0" w:tplc="E11EC42E">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nsid w:val="714B0AB2"/>
    <w:multiLevelType w:val="hybridMultilevel"/>
    <w:tmpl w:val="02F822FC"/>
    <w:lvl w:ilvl="0" w:tplc="B1C8DE5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32D68DF"/>
    <w:multiLevelType w:val="hybridMultilevel"/>
    <w:tmpl w:val="FC04C06C"/>
    <w:lvl w:ilvl="0" w:tplc="837C8BE8">
      <w:start w:val="1"/>
      <w:numFmt w:val="bullet"/>
      <w:lvlText w:val=""/>
      <w:lvlJc w:val="left"/>
      <w:pPr>
        <w:tabs>
          <w:tab w:val="num" w:pos="720"/>
        </w:tabs>
        <w:ind w:left="720" w:hanging="360"/>
      </w:pPr>
      <w:rPr>
        <w:rFonts w:ascii="Wingdings" w:hAnsi="Wingdings" w:hint="default"/>
      </w:rPr>
    </w:lvl>
    <w:lvl w:ilvl="1" w:tplc="D5BC20A2" w:tentative="1">
      <w:start w:val="1"/>
      <w:numFmt w:val="bullet"/>
      <w:lvlText w:val=""/>
      <w:lvlJc w:val="left"/>
      <w:pPr>
        <w:tabs>
          <w:tab w:val="num" w:pos="1440"/>
        </w:tabs>
        <w:ind w:left="1440" w:hanging="360"/>
      </w:pPr>
      <w:rPr>
        <w:rFonts w:ascii="Wingdings" w:hAnsi="Wingdings" w:hint="default"/>
      </w:rPr>
    </w:lvl>
    <w:lvl w:ilvl="2" w:tplc="5864808C" w:tentative="1">
      <w:start w:val="1"/>
      <w:numFmt w:val="bullet"/>
      <w:lvlText w:val=""/>
      <w:lvlJc w:val="left"/>
      <w:pPr>
        <w:tabs>
          <w:tab w:val="num" w:pos="2160"/>
        </w:tabs>
        <w:ind w:left="2160" w:hanging="360"/>
      </w:pPr>
      <w:rPr>
        <w:rFonts w:ascii="Wingdings" w:hAnsi="Wingdings" w:hint="default"/>
      </w:rPr>
    </w:lvl>
    <w:lvl w:ilvl="3" w:tplc="14F08B8E" w:tentative="1">
      <w:start w:val="1"/>
      <w:numFmt w:val="bullet"/>
      <w:lvlText w:val=""/>
      <w:lvlJc w:val="left"/>
      <w:pPr>
        <w:tabs>
          <w:tab w:val="num" w:pos="2880"/>
        </w:tabs>
        <w:ind w:left="2880" w:hanging="360"/>
      </w:pPr>
      <w:rPr>
        <w:rFonts w:ascii="Wingdings" w:hAnsi="Wingdings" w:hint="default"/>
      </w:rPr>
    </w:lvl>
    <w:lvl w:ilvl="4" w:tplc="59800E46" w:tentative="1">
      <w:start w:val="1"/>
      <w:numFmt w:val="bullet"/>
      <w:lvlText w:val=""/>
      <w:lvlJc w:val="left"/>
      <w:pPr>
        <w:tabs>
          <w:tab w:val="num" w:pos="3600"/>
        </w:tabs>
        <w:ind w:left="3600" w:hanging="360"/>
      </w:pPr>
      <w:rPr>
        <w:rFonts w:ascii="Wingdings" w:hAnsi="Wingdings" w:hint="default"/>
      </w:rPr>
    </w:lvl>
    <w:lvl w:ilvl="5" w:tplc="E6F626D6" w:tentative="1">
      <w:start w:val="1"/>
      <w:numFmt w:val="bullet"/>
      <w:lvlText w:val=""/>
      <w:lvlJc w:val="left"/>
      <w:pPr>
        <w:tabs>
          <w:tab w:val="num" w:pos="4320"/>
        </w:tabs>
        <w:ind w:left="4320" w:hanging="360"/>
      </w:pPr>
      <w:rPr>
        <w:rFonts w:ascii="Wingdings" w:hAnsi="Wingdings" w:hint="default"/>
      </w:rPr>
    </w:lvl>
    <w:lvl w:ilvl="6" w:tplc="657E273C" w:tentative="1">
      <w:start w:val="1"/>
      <w:numFmt w:val="bullet"/>
      <w:lvlText w:val=""/>
      <w:lvlJc w:val="left"/>
      <w:pPr>
        <w:tabs>
          <w:tab w:val="num" w:pos="5040"/>
        </w:tabs>
        <w:ind w:left="5040" w:hanging="360"/>
      </w:pPr>
      <w:rPr>
        <w:rFonts w:ascii="Wingdings" w:hAnsi="Wingdings" w:hint="default"/>
      </w:rPr>
    </w:lvl>
    <w:lvl w:ilvl="7" w:tplc="A9269952" w:tentative="1">
      <w:start w:val="1"/>
      <w:numFmt w:val="bullet"/>
      <w:lvlText w:val=""/>
      <w:lvlJc w:val="left"/>
      <w:pPr>
        <w:tabs>
          <w:tab w:val="num" w:pos="5760"/>
        </w:tabs>
        <w:ind w:left="5760" w:hanging="360"/>
      </w:pPr>
      <w:rPr>
        <w:rFonts w:ascii="Wingdings" w:hAnsi="Wingdings" w:hint="default"/>
      </w:rPr>
    </w:lvl>
    <w:lvl w:ilvl="8" w:tplc="51103CA0" w:tentative="1">
      <w:start w:val="1"/>
      <w:numFmt w:val="bullet"/>
      <w:lvlText w:val=""/>
      <w:lvlJc w:val="left"/>
      <w:pPr>
        <w:tabs>
          <w:tab w:val="num" w:pos="6480"/>
        </w:tabs>
        <w:ind w:left="6480" w:hanging="360"/>
      </w:pPr>
      <w:rPr>
        <w:rFonts w:ascii="Wingdings" w:hAnsi="Wingdings" w:hint="default"/>
      </w:rPr>
    </w:lvl>
  </w:abstractNum>
  <w:abstractNum w:abstractNumId="35">
    <w:nsid w:val="7E124746"/>
    <w:multiLevelType w:val="hybridMultilevel"/>
    <w:tmpl w:val="A686EE80"/>
    <w:lvl w:ilvl="0" w:tplc="B624222E">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7"/>
  </w:num>
  <w:num w:numId="2">
    <w:abstractNumId w:val="1"/>
  </w:num>
  <w:num w:numId="3">
    <w:abstractNumId w:val="11"/>
  </w:num>
  <w:num w:numId="4">
    <w:abstractNumId w:val="15"/>
  </w:num>
  <w:num w:numId="5">
    <w:abstractNumId w:val="5"/>
  </w:num>
  <w:num w:numId="6">
    <w:abstractNumId w:val="19"/>
  </w:num>
  <w:num w:numId="7">
    <w:abstractNumId w:val="0"/>
  </w:num>
  <w:num w:numId="8">
    <w:abstractNumId w:val="33"/>
  </w:num>
  <w:num w:numId="9">
    <w:abstractNumId w:val="16"/>
  </w:num>
  <w:num w:numId="10">
    <w:abstractNumId w:val="12"/>
  </w:num>
  <w:num w:numId="11">
    <w:abstractNumId w:val="20"/>
  </w:num>
  <w:num w:numId="12">
    <w:abstractNumId w:val="32"/>
  </w:num>
  <w:num w:numId="13">
    <w:abstractNumId w:val="26"/>
  </w:num>
  <w:num w:numId="14">
    <w:abstractNumId w:val="17"/>
  </w:num>
  <w:num w:numId="15">
    <w:abstractNumId w:val="4"/>
  </w:num>
  <w:num w:numId="16">
    <w:abstractNumId w:val="30"/>
  </w:num>
  <w:num w:numId="17">
    <w:abstractNumId w:val="8"/>
  </w:num>
  <w:num w:numId="18">
    <w:abstractNumId w:val="25"/>
  </w:num>
  <w:num w:numId="19">
    <w:abstractNumId w:val="21"/>
  </w:num>
  <w:num w:numId="20">
    <w:abstractNumId w:val="27"/>
  </w:num>
  <w:num w:numId="21">
    <w:abstractNumId w:val="18"/>
  </w:num>
  <w:num w:numId="22">
    <w:abstractNumId w:val="10"/>
  </w:num>
  <w:num w:numId="23">
    <w:abstractNumId w:val="9"/>
  </w:num>
  <w:num w:numId="24">
    <w:abstractNumId w:val="31"/>
  </w:num>
  <w:num w:numId="25">
    <w:abstractNumId w:val="24"/>
  </w:num>
  <w:num w:numId="26">
    <w:abstractNumId w:val="35"/>
  </w:num>
  <w:num w:numId="27">
    <w:abstractNumId w:val="29"/>
  </w:num>
  <w:num w:numId="28">
    <w:abstractNumId w:val="28"/>
  </w:num>
  <w:num w:numId="29">
    <w:abstractNumId w:val="34"/>
  </w:num>
  <w:num w:numId="30">
    <w:abstractNumId w:val="14"/>
  </w:num>
  <w:num w:numId="31">
    <w:abstractNumId w:val="22"/>
  </w:num>
  <w:num w:numId="32">
    <w:abstractNumId w:val="23"/>
  </w:num>
  <w:num w:numId="33">
    <w:abstractNumId w:val="13"/>
  </w:num>
  <w:num w:numId="34">
    <w:abstractNumId w:val="3"/>
  </w:num>
  <w:num w:numId="35">
    <w:abstractNumId w:val="2"/>
  </w:num>
  <w:num w:numId="36">
    <w:abstractNumId w:val="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594"/>
    <w:rsid w:val="00001459"/>
    <w:rsid w:val="000018AD"/>
    <w:rsid w:val="000029D9"/>
    <w:rsid w:val="000033D9"/>
    <w:rsid w:val="0000410A"/>
    <w:rsid w:val="00004AA5"/>
    <w:rsid w:val="00005103"/>
    <w:rsid w:val="0000598E"/>
    <w:rsid w:val="00005CD3"/>
    <w:rsid w:val="00010CC8"/>
    <w:rsid w:val="00011611"/>
    <w:rsid w:val="000146DF"/>
    <w:rsid w:val="00014E59"/>
    <w:rsid w:val="00015132"/>
    <w:rsid w:val="000152AB"/>
    <w:rsid w:val="00017E24"/>
    <w:rsid w:val="000219E8"/>
    <w:rsid w:val="00021E77"/>
    <w:rsid w:val="00022154"/>
    <w:rsid w:val="00023D42"/>
    <w:rsid w:val="00026E64"/>
    <w:rsid w:val="00027256"/>
    <w:rsid w:val="0002769D"/>
    <w:rsid w:val="0002772A"/>
    <w:rsid w:val="000303E6"/>
    <w:rsid w:val="000308A6"/>
    <w:rsid w:val="00030ECB"/>
    <w:rsid w:val="0003178E"/>
    <w:rsid w:val="00031C89"/>
    <w:rsid w:val="00034295"/>
    <w:rsid w:val="00036B70"/>
    <w:rsid w:val="00040FAD"/>
    <w:rsid w:val="000418BE"/>
    <w:rsid w:val="00041EA1"/>
    <w:rsid w:val="00042490"/>
    <w:rsid w:val="000437E5"/>
    <w:rsid w:val="00044B5F"/>
    <w:rsid w:val="00046A70"/>
    <w:rsid w:val="00046BB9"/>
    <w:rsid w:val="00047949"/>
    <w:rsid w:val="00047986"/>
    <w:rsid w:val="00050FD5"/>
    <w:rsid w:val="00055ECA"/>
    <w:rsid w:val="00057042"/>
    <w:rsid w:val="00061011"/>
    <w:rsid w:val="000630DE"/>
    <w:rsid w:val="0006328D"/>
    <w:rsid w:val="00063735"/>
    <w:rsid w:val="0006659C"/>
    <w:rsid w:val="00067811"/>
    <w:rsid w:val="00070638"/>
    <w:rsid w:val="0007132A"/>
    <w:rsid w:val="00072AD0"/>
    <w:rsid w:val="00074096"/>
    <w:rsid w:val="0007469A"/>
    <w:rsid w:val="000759BB"/>
    <w:rsid w:val="00076F79"/>
    <w:rsid w:val="0008257D"/>
    <w:rsid w:val="0008362E"/>
    <w:rsid w:val="00084714"/>
    <w:rsid w:val="000858BA"/>
    <w:rsid w:val="00085BD9"/>
    <w:rsid w:val="0008642F"/>
    <w:rsid w:val="00086ADB"/>
    <w:rsid w:val="00087E61"/>
    <w:rsid w:val="000908AB"/>
    <w:rsid w:val="00091C54"/>
    <w:rsid w:val="00093023"/>
    <w:rsid w:val="00093573"/>
    <w:rsid w:val="00093ED9"/>
    <w:rsid w:val="0009497C"/>
    <w:rsid w:val="000954E8"/>
    <w:rsid w:val="00095E15"/>
    <w:rsid w:val="000960D5"/>
    <w:rsid w:val="000A0658"/>
    <w:rsid w:val="000A07ED"/>
    <w:rsid w:val="000A13ED"/>
    <w:rsid w:val="000A2BDB"/>
    <w:rsid w:val="000A383D"/>
    <w:rsid w:val="000A3C09"/>
    <w:rsid w:val="000A4F20"/>
    <w:rsid w:val="000A4F73"/>
    <w:rsid w:val="000A51B9"/>
    <w:rsid w:val="000A62A5"/>
    <w:rsid w:val="000A6DD4"/>
    <w:rsid w:val="000A7C98"/>
    <w:rsid w:val="000A7E49"/>
    <w:rsid w:val="000B0030"/>
    <w:rsid w:val="000B3CB8"/>
    <w:rsid w:val="000B4A8C"/>
    <w:rsid w:val="000B4C48"/>
    <w:rsid w:val="000B5654"/>
    <w:rsid w:val="000B6446"/>
    <w:rsid w:val="000B7988"/>
    <w:rsid w:val="000C22B2"/>
    <w:rsid w:val="000C5281"/>
    <w:rsid w:val="000C638B"/>
    <w:rsid w:val="000C759C"/>
    <w:rsid w:val="000D1985"/>
    <w:rsid w:val="000D2203"/>
    <w:rsid w:val="000D3ED9"/>
    <w:rsid w:val="000D49AE"/>
    <w:rsid w:val="000D544B"/>
    <w:rsid w:val="000D587D"/>
    <w:rsid w:val="000D646F"/>
    <w:rsid w:val="000D7362"/>
    <w:rsid w:val="000E0FE3"/>
    <w:rsid w:val="000E1EDF"/>
    <w:rsid w:val="000E225B"/>
    <w:rsid w:val="000E2821"/>
    <w:rsid w:val="000E2D03"/>
    <w:rsid w:val="000E4D93"/>
    <w:rsid w:val="000E57CC"/>
    <w:rsid w:val="000E5C74"/>
    <w:rsid w:val="000E66A6"/>
    <w:rsid w:val="000F02A9"/>
    <w:rsid w:val="000F1BFD"/>
    <w:rsid w:val="000F355B"/>
    <w:rsid w:val="000F3C25"/>
    <w:rsid w:val="000F5C02"/>
    <w:rsid w:val="000F601A"/>
    <w:rsid w:val="000F6A6A"/>
    <w:rsid w:val="00107655"/>
    <w:rsid w:val="0010782B"/>
    <w:rsid w:val="00111197"/>
    <w:rsid w:val="00111B2F"/>
    <w:rsid w:val="00112492"/>
    <w:rsid w:val="0011486C"/>
    <w:rsid w:val="00115A80"/>
    <w:rsid w:val="00116341"/>
    <w:rsid w:val="00116525"/>
    <w:rsid w:val="0011746F"/>
    <w:rsid w:val="001202FC"/>
    <w:rsid w:val="00120D34"/>
    <w:rsid w:val="0012204A"/>
    <w:rsid w:val="00123185"/>
    <w:rsid w:val="00124399"/>
    <w:rsid w:val="00124FCF"/>
    <w:rsid w:val="00125174"/>
    <w:rsid w:val="0012596F"/>
    <w:rsid w:val="00125A77"/>
    <w:rsid w:val="00126451"/>
    <w:rsid w:val="001267CD"/>
    <w:rsid w:val="00132E5A"/>
    <w:rsid w:val="0013436E"/>
    <w:rsid w:val="00135489"/>
    <w:rsid w:val="00141665"/>
    <w:rsid w:val="00143BBD"/>
    <w:rsid w:val="001458D2"/>
    <w:rsid w:val="00145F7F"/>
    <w:rsid w:val="00146A9F"/>
    <w:rsid w:val="00147383"/>
    <w:rsid w:val="0015037D"/>
    <w:rsid w:val="00153037"/>
    <w:rsid w:val="0015314E"/>
    <w:rsid w:val="0015406E"/>
    <w:rsid w:val="00155FF7"/>
    <w:rsid w:val="0015719A"/>
    <w:rsid w:val="00164619"/>
    <w:rsid w:val="001657C4"/>
    <w:rsid w:val="001662F2"/>
    <w:rsid w:val="00166E22"/>
    <w:rsid w:val="00167B7A"/>
    <w:rsid w:val="00170038"/>
    <w:rsid w:val="001714D2"/>
    <w:rsid w:val="00171A3C"/>
    <w:rsid w:val="00171ACD"/>
    <w:rsid w:val="0017282F"/>
    <w:rsid w:val="00175C6E"/>
    <w:rsid w:val="00175E2E"/>
    <w:rsid w:val="0017678A"/>
    <w:rsid w:val="00180145"/>
    <w:rsid w:val="00180753"/>
    <w:rsid w:val="00181CE3"/>
    <w:rsid w:val="00181D8E"/>
    <w:rsid w:val="00183AE3"/>
    <w:rsid w:val="0018466C"/>
    <w:rsid w:val="00184A90"/>
    <w:rsid w:val="00186FC5"/>
    <w:rsid w:val="0018739B"/>
    <w:rsid w:val="001873F3"/>
    <w:rsid w:val="00190430"/>
    <w:rsid w:val="00192EF6"/>
    <w:rsid w:val="0019470D"/>
    <w:rsid w:val="00194F48"/>
    <w:rsid w:val="001972DD"/>
    <w:rsid w:val="001975B8"/>
    <w:rsid w:val="001976EB"/>
    <w:rsid w:val="001A07E8"/>
    <w:rsid w:val="001A0A5E"/>
    <w:rsid w:val="001A0E42"/>
    <w:rsid w:val="001A4146"/>
    <w:rsid w:val="001A46B5"/>
    <w:rsid w:val="001A4C28"/>
    <w:rsid w:val="001A4C34"/>
    <w:rsid w:val="001A53B4"/>
    <w:rsid w:val="001B0EA5"/>
    <w:rsid w:val="001B1988"/>
    <w:rsid w:val="001B342B"/>
    <w:rsid w:val="001B69EA"/>
    <w:rsid w:val="001C1168"/>
    <w:rsid w:val="001C33DA"/>
    <w:rsid w:val="001C4D15"/>
    <w:rsid w:val="001C63C4"/>
    <w:rsid w:val="001C68A3"/>
    <w:rsid w:val="001D1BC2"/>
    <w:rsid w:val="001D4148"/>
    <w:rsid w:val="001D47EC"/>
    <w:rsid w:val="001D538B"/>
    <w:rsid w:val="001D6682"/>
    <w:rsid w:val="001E2472"/>
    <w:rsid w:val="001E5746"/>
    <w:rsid w:val="001E6401"/>
    <w:rsid w:val="001F282D"/>
    <w:rsid w:val="001F4AF7"/>
    <w:rsid w:val="001F508D"/>
    <w:rsid w:val="001F6350"/>
    <w:rsid w:val="001F7198"/>
    <w:rsid w:val="0020150A"/>
    <w:rsid w:val="00206D2D"/>
    <w:rsid w:val="002074FD"/>
    <w:rsid w:val="002118D0"/>
    <w:rsid w:val="00212C56"/>
    <w:rsid w:val="002166A1"/>
    <w:rsid w:val="00220CF5"/>
    <w:rsid w:val="00222086"/>
    <w:rsid w:val="002229C6"/>
    <w:rsid w:val="002229EB"/>
    <w:rsid w:val="002239D3"/>
    <w:rsid w:val="002275BE"/>
    <w:rsid w:val="002277CF"/>
    <w:rsid w:val="00230C28"/>
    <w:rsid w:val="00231C15"/>
    <w:rsid w:val="002323FC"/>
    <w:rsid w:val="00233539"/>
    <w:rsid w:val="00233E18"/>
    <w:rsid w:val="00235858"/>
    <w:rsid w:val="00235C40"/>
    <w:rsid w:val="0023788B"/>
    <w:rsid w:val="00237A0F"/>
    <w:rsid w:val="00241D52"/>
    <w:rsid w:val="0024395E"/>
    <w:rsid w:val="00252C89"/>
    <w:rsid w:val="00252F4B"/>
    <w:rsid w:val="0025496C"/>
    <w:rsid w:val="00256739"/>
    <w:rsid w:val="00256EFF"/>
    <w:rsid w:val="00257B8F"/>
    <w:rsid w:val="00260093"/>
    <w:rsid w:val="00260EBA"/>
    <w:rsid w:val="00263086"/>
    <w:rsid w:val="00263D3A"/>
    <w:rsid w:val="0026730A"/>
    <w:rsid w:val="00271070"/>
    <w:rsid w:val="00272BEA"/>
    <w:rsid w:val="00274A92"/>
    <w:rsid w:val="00281934"/>
    <w:rsid w:val="00281E24"/>
    <w:rsid w:val="00282F4B"/>
    <w:rsid w:val="00282FCB"/>
    <w:rsid w:val="00283B53"/>
    <w:rsid w:val="00285FE5"/>
    <w:rsid w:val="00286064"/>
    <w:rsid w:val="00286312"/>
    <w:rsid w:val="002868F5"/>
    <w:rsid w:val="00286962"/>
    <w:rsid w:val="00290272"/>
    <w:rsid w:val="0029139F"/>
    <w:rsid w:val="00294856"/>
    <w:rsid w:val="00294EE8"/>
    <w:rsid w:val="00296A6B"/>
    <w:rsid w:val="002A1188"/>
    <w:rsid w:val="002A143E"/>
    <w:rsid w:val="002A1F2F"/>
    <w:rsid w:val="002A2273"/>
    <w:rsid w:val="002A4048"/>
    <w:rsid w:val="002A6184"/>
    <w:rsid w:val="002A65A3"/>
    <w:rsid w:val="002B10D0"/>
    <w:rsid w:val="002B23F3"/>
    <w:rsid w:val="002B23F9"/>
    <w:rsid w:val="002B3365"/>
    <w:rsid w:val="002B34FA"/>
    <w:rsid w:val="002B3ABC"/>
    <w:rsid w:val="002B42E7"/>
    <w:rsid w:val="002B6A58"/>
    <w:rsid w:val="002B6FED"/>
    <w:rsid w:val="002C2007"/>
    <w:rsid w:val="002C31E3"/>
    <w:rsid w:val="002C5897"/>
    <w:rsid w:val="002C5999"/>
    <w:rsid w:val="002C6B80"/>
    <w:rsid w:val="002D01E4"/>
    <w:rsid w:val="002D0878"/>
    <w:rsid w:val="002D24AB"/>
    <w:rsid w:val="002D3367"/>
    <w:rsid w:val="002D37B1"/>
    <w:rsid w:val="002D3BF6"/>
    <w:rsid w:val="002D5724"/>
    <w:rsid w:val="002E0B75"/>
    <w:rsid w:val="002E4040"/>
    <w:rsid w:val="002E49AB"/>
    <w:rsid w:val="002E5FBA"/>
    <w:rsid w:val="002E6C3A"/>
    <w:rsid w:val="002E7945"/>
    <w:rsid w:val="002E7F4A"/>
    <w:rsid w:val="002E7FDD"/>
    <w:rsid w:val="002F2C9E"/>
    <w:rsid w:val="002F5817"/>
    <w:rsid w:val="00300410"/>
    <w:rsid w:val="00300A81"/>
    <w:rsid w:val="00300B7D"/>
    <w:rsid w:val="00303CFF"/>
    <w:rsid w:val="00303F1B"/>
    <w:rsid w:val="0030417D"/>
    <w:rsid w:val="00310633"/>
    <w:rsid w:val="00311C09"/>
    <w:rsid w:val="00313CE3"/>
    <w:rsid w:val="00315B97"/>
    <w:rsid w:val="00315F4A"/>
    <w:rsid w:val="003206A5"/>
    <w:rsid w:val="00322F0A"/>
    <w:rsid w:val="0032362D"/>
    <w:rsid w:val="0032379C"/>
    <w:rsid w:val="00326765"/>
    <w:rsid w:val="00330172"/>
    <w:rsid w:val="0033066C"/>
    <w:rsid w:val="0033125F"/>
    <w:rsid w:val="0033240A"/>
    <w:rsid w:val="00332F03"/>
    <w:rsid w:val="00334C8B"/>
    <w:rsid w:val="00335B04"/>
    <w:rsid w:val="003370BC"/>
    <w:rsid w:val="00341053"/>
    <w:rsid w:val="003422F0"/>
    <w:rsid w:val="00342B7F"/>
    <w:rsid w:val="003446F3"/>
    <w:rsid w:val="0034540C"/>
    <w:rsid w:val="00346E6E"/>
    <w:rsid w:val="003472D2"/>
    <w:rsid w:val="00350A99"/>
    <w:rsid w:val="00350DB6"/>
    <w:rsid w:val="00353EB6"/>
    <w:rsid w:val="00355807"/>
    <w:rsid w:val="003558FD"/>
    <w:rsid w:val="00361957"/>
    <w:rsid w:val="00361B14"/>
    <w:rsid w:val="00363A9E"/>
    <w:rsid w:val="00363C82"/>
    <w:rsid w:val="00364EF2"/>
    <w:rsid w:val="003654A2"/>
    <w:rsid w:val="003666B4"/>
    <w:rsid w:val="003700FD"/>
    <w:rsid w:val="00370C5E"/>
    <w:rsid w:val="003714C7"/>
    <w:rsid w:val="00371C23"/>
    <w:rsid w:val="00371D52"/>
    <w:rsid w:val="0037487E"/>
    <w:rsid w:val="003759BD"/>
    <w:rsid w:val="00375A33"/>
    <w:rsid w:val="00376752"/>
    <w:rsid w:val="00376C32"/>
    <w:rsid w:val="00377FA9"/>
    <w:rsid w:val="003809FB"/>
    <w:rsid w:val="003815DB"/>
    <w:rsid w:val="0038188F"/>
    <w:rsid w:val="00381B11"/>
    <w:rsid w:val="00383988"/>
    <w:rsid w:val="00383D55"/>
    <w:rsid w:val="003843BF"/>
    <w:rsid w:val="0038592C"/>
    <w:rsid w:val="00385FC3"/>
    <w:rsid w:val="00386883"/>
    <w:rsid w:val="00386F20"/>
    <w:rsid w:val="00386FA5"/>
    <w:rsid w:val="00387862"/>
    <w:rsid w:val="00387D4D"/>
    <w:rsid w:val="00390B7E"/>
    <w:rsid w:val="00393D5A"/>
    <w:rsid w:val="0039460E"/>
    <w:rsid w:val="003A06C5"/>
    <w:rsid w:val="003A1646"/>
    <w:rsid w:val="003A32EF"/>
    <w:rsid w:val="003A3E44"/>
    <w:rsid w:val="003A3EF6"/>
    <w:rsid w:val="003A4339"/>
    <w:rsid w:val="003A44D5"/>
    <w:rsid w:val="003A6916"/>
    <w:rsid w:val="003A7B3E"/>
    <w:rsid w:val="003B02AC"/>
    <w:rsid w:val="003B1218"/>
    <w:rsid w:val="003B1E5F"/>
    <w:rsid w:val="003C024E"/>
    <w:rsid w:val="003C17E7"/>
    <w:rsid w:val="003C1C64"/>
    <w:rsid w:val="003C299C"/>
    <w:rsid w:val="003C4C05"/>
    <w:rsid w:val="003C4C18"/>
    <w:rsid w:val="003C4E95"/>
    <w:rsid w:val="003C5785"/>
    <w:rsid w:val="003C7AAA"/>
    <w:rsid w:val="003D06CC"/>
    <w:rsid w:val="003D132A"/>
    <w:rsid w:val="003D266F"/>
    <w:rsid w:val="003D2970"/>
    <w:rsid w:val="003D3206"/>
    <w:rsid w:val="003D33C2"/>
    <w:rsid w:val="003D48D0"/>
    <w:rsid w:val="003D4EB1"/>
    <w:rsid w:val="003D6E7B"/>
    <w:rsid w:val="003D737F"/>
    <w:rsid w:val="003E0BAB"/>
    <w:rsid w:val="003E172F"/>
    <w:rsid w:val="003E26E8"/>
    <w:rsid w:val="003E2DDF"/>
    <w:rsid w:val="003E361D"/>
    <w:rsid w:val="003E4360"/>
    <w:rsid w:val="003E50C5"/>
    <w:rsid w:val="003E76DE"/>
    <w:rsid w:val="003F0B26"/>
    <w:rsid w:val="003F1C87"/>
    <w:rsid w:val="003F2514"/>
    <w:rsid w:val="003F254A"/>
    <w:rsid w:val="003F405D"/>
    <w:rsid w:val="003F5C77"/>
    <w:rsid w:val="003F7BAD"/>
    <w:rsid w:val="004005A9"/>
    <w:rsid w:val="004015E7"/>
    <w:rsid w:val="00401FE3"/>
    <w:rsid w:val="00403831"/>
    <w:rsid w:val="004062CC"/>
    <w:rsid w:val="00406933"/>
    <w:rsid w:val="00407F6B"/>
    <w:rsid w:val="004114A5"/>
    <w:rsid w:val="00412212"/>
    <w:rsid w:val="004137BB"/>
    <w:rsid w:val="00413E17"/>
    <w:rsid w:val="00415746"/>
    <w:rsid w:val="004171F2"/>
    <w:rsid w:val="00420660"/>
    <w:rsid w:val="004218A3"/>
    <w:rsid w:val="00421F8F"/>
    <w:rsid w:val="00423255"/>
    <w:rsid w:val="00424B07"/>
    <w:rsid w:val="00424D6E"/>
    <w:rsid w:val="00425F8C"/>
    <w:rsid w:val="004263A6"/>
    <w:rsid w:val="00430C4A"/>
    <w:rsid w:val="004333A1"/>
    <w:rsid w:val="0043467E"/>
    <w:rsid w:val="00434C27"/>
    <w:rsid w:val="00435A36"/>
    <w:rsid w:val="00435DAC"/>
    <w:rsid w:val="00436B4A"/>
    <w:rsid w:val="00440214"/>
    <w:rsid w:val="00440415"/>
    <w:rsid w:val="00441AA5"/>
    <w:rsid w:val="00445079"/>
    <w:rsid w:val="0044612D"/>
    <w:rsid w:val="0045288A"/>
    <w:rsid w:val="0045386B"/>
    <w:rsid w:val="00453CBC"/>
    <w:rsid w:val="004562B1"/>
    <w:rsid w:val="00456309"/>
    <w:rsid w:val="004609AF"/>
    <w:rsid w:val="00460D87"/>
    <w:rsid w:val="00464CDD"/>
    <w:rsid w:val="0046630A"/>
    <w:rsid w:val="00467501"/>
    <w:rsid w:val="00470E95"/>
    <w:rsid w:val="00471DB6"/>
    <w:rsid w:val="00471FEA"/>
    <w:rsid w:val="00473559"/>
    <w:rsid w:val="00473E2E"/>
    <w:rsid w:val="004742B4"/>
    <w:rsid w:val="004745CF"/>
    <w:rsid w:val="004748C0"/>
    <w:rsid w:val="004777C3"/>
    <w:rsid w:val="00477E52"/>
    <w:rsid w:val="004816F5"/>
    <w:rsid w:val="00482F6C"/>
    <w:rsid w:val="00483435"/>
    <w:rsid w:val="00485361"/>
    <w:rsid w:val="004857DC"/>
    <w:rsid w:val="00486DE5"/>
    <w:rsid w:val="004911C9"/>
    <w:rsid w:val="004923E1"/>
    <w:rsid w:val="004953F3"/>
    <w:rsid w:val="00495A13"/>
    <w:rsid w:val="004963D4"/>
    <w:rsid w:val="004A10A0"/>
    <w:rsid w:val="004A2223"/>
    <w:rsid w:val="004A2AB4"/>
    <w:rsid w:val="004A5405"/>
    <w:rsid w:val="004A541A"/>
    <w:rsid w:val="004A5E13"/>
    <w:rsid w:val="004A5F2F"/>
    <w:rsid w:val="004A6531"/>
    <w:rsid w:val="004A7295"/>
    <w:rsid w:val="004B092E"/>
    <w:rsid w:val="004B1945"/>
    <w:rsid w:val="004B2076"/>
    <w:rsid w:val="004B2E69"/>
    <w:rsid w:val="004B5C72"/>
    <w:rsid w:val="004B7EEF"/>
    <w:rsid w:val="004C411B"/>
    <w:rsid w:val="004C642A"/>
    <w:rsid w:val="004C6F1F"/>
    <w:rsid w:val="004D10F0"/>
    <w:rsid w:val="004D1C40"/>
    <w:rsid w:val="004D3F3A"/>
    <w:rsid w:val="004D7AFF"/>
    <w:rsid w:val="004E1240"/>
    <w:rsid w:val="004E205B"/>
    <w:rsid w:val="004E2EAC"/>
    <w:rsid w:val="004E3A71"/>
    <w:rsid w:val="004E3C59"/>
    <w:rsid w:val="004E4B7E"/>
    <w:rsid w:val="004E7190"/>
    <w:rsid w:val="004F2E4C"/>
    <w:rsid w:val="004F3F20"/>
    <w:rsid w:val="004F6C42"/>
    <w:rsid w:val="0050226E"/>
    <w:rsid w:val="005022BD"/>
    <w:rsid w:val="00502875"/>
    <w:rsid w:val="005075A3"/>
    <w:rsid w:val="00510F61"/>
    <w:rsid w:val="0051246F"/>
    <w:rsid w:val="00513E87"/>
    <w:rsid w:val="0051417C"/>
    <w:rsid w:val="00523F70"/>
    <w:rsid w:val="00525F48"/>
    <w:rsid w:val="005261C5"/>
    <w:rsid w:val="005341F7"/>
    <w:rsid w:val="00537053"/>
    <w:rsid w:val="005372BE"/>
    <w:rsid w:val="00537309"/>
    <w:rsid w:val="00537A4F"/>
    <w:rsid w:val="00537DA2"/>
    <w:rsid w:val="0054222A"/>
    <w:rsid w:val="00545AB6"/>
    <w:rsid w:val="00552C86"/>
    <w:rsid w:val="0055616E"/>
    <w:rsid w:val="0056031B"/>
    <w:rsid w:val="005616B8"/>
    <w:rsid w:val="005632F6"/>
    <w:rsid w:val="00563DB6"/>
    <w:rsid w:val="00564B87"/>
    <w:rsid w:val="00565E84"/>
    <w:rsid w:val="00571348"/>
    <w:rsid w:val="0057193B"/>
    <w:rsid w:val="00572514"/>
    <w:rsid w:val="0057354B"/>
    <w:rsid w:val="00573B01"/>
    <w:rsid w:val="00573F51"/>
    <w:rsid w:val="00576CC9"/>
    <w:rsid w:val="00580301"/>
    <w:rsid w:val="0058039F"/>
    <w:rsid w:val="00580D43"/>
    <w:rsid w:val="00581044"/>
    <w:rsid w:val="00582AE7"/>
    <w:rsid w:val="00583DA1"/>
    <w:rsid w:val="005846CF"/>
    <w:rsid w:val="00584E4C"/>
    <w:rsid w:val="0058748E"/>
    <w:rsid w:val="0059092A"/>
    <w:rsid w:val="00591079"/>
    <w:rsid w:val="005919AD"/>
    <w:rsid w:val="005922CA"/>
    <w:rsid w:val="00592602"/>
    <w:rsid w:val="00593296"/>
    <w:rsid w:val="00595407"/>
    <w:rsid w:val="0059623A"/>
    <w:rsid w:val="0059662D"/>
    <w:rsid w:val="005968A4"/>
    <w:rsid w:val="0059742E"/>
    <w:rsid w:val="005A1DFE"/>
    <w:rsid w:val="005A2A7E"/>
    <w:rsid w:val="005A640E"/>
    <w:rsid w:val="005A66DE"/>
    <w:rsid w:val="005A7808"/>
    <w:rsid w:val="005A7CFF"/>
    <w:rsid w:val="005B0143"/>
    <w:rsid w:val="005B2CA7"/>
    <w:rsid w:val="005B38F8"/>
    <w:rsid w:val="005B5B11"/>
    <w:rsid w:val="005B639D"/>
    <w:rsid w:val="005B69D3"/>
    <w:rsid w:val="005C0688"/>
    <w:rsid w:val="005C0B7F"/>
    <w:rsid w:val="005C1779"/>
    <w:rsid w:val="005C3015"/>
    <w:rsid w:val="005C39E1"/>
    <w:rsid w:val="005C52A1"/>
    <w:rsid w:val="005C57D6"/>
    <w:rsid w:val="005D0821"/>
    <w:rsid w:val="005D10C2"/>
    <w:rsid w:val="005D1389"/>
    <w:rsid w:val="005D36D8"/>
    <w:rsid w:val="005D4EE1"/>
    <w:rsid w:val="005D4F6E"/>
    <w:rsid w:val="005D5FC3"/>
    <w:rsid w:val="005D61AE"/>
    <w:rsid w:val="005D6F6D"/>
    <w:rsid w:val="005E02BF"/>
    <w:rsid w:val="005E1BD4"/>
    <w:rsid w:val="005E2B39"/>
    <w:rsid w:val="005E34FF"/>
    <w:rsid w:val="005E636B"/>
    <w:rsid w:val="005E656D"/>
    <w:rsid w:val="005E7CAB"/>
    <w:rsid w:val="005F1937"/>
    <w:rsid w:val="005F1C35"/>
    <w:rsid w:val="005F3B1A"/>
    <w:rsid w:val="005F5B60"/>
    <w:rsid w:val="005F6DA4"/>
    <w:rsid w:val="005F7B27"/>
    <w:rsid w:val="005F7FD8"/>
    <w:rsid w:val="006003E3"/>
    <w:rsid w:val="006022FA"/>
    <w:rsid w:val="00602EA0"/>
    <w:rsid w:val="00602FE9"/>
    <w:rsid w:val="00604E58"/>
    <w:rsid w:val="0060502A"/>
    <w:rsid w:val="00605631"/>
    <w:rsid w:val="00607EF8"/>
    <w:rsid w:val="00610871"/>
    <w:rsid w:val="00610F7B"/>
    <w:rsid w:val="00611908"/>
    <w:rsid w:val="006121F6"/>
    <w:rsid w:val="00613F6E"/>
    <w:rsid w:val="006145FD"/>
    <w:rsid w:val="00614DC9"/>
    <w:rsid w:val="00615DC1"/>
    <w:rsid w:val="00617E28"/>
    <w:rsid w:val="00621265"/>
    <w:rsid w:val="00624EA8"/>
    <w:rsid w:val="00627D79"/>
    <w:rsid w:val="00630D78"/>
    <w:rsid w:val="00632499"/>
    <w:rsid w:val="0063249A"/>
    <w:rsid w:val="00632D7E"/>
    <w:rsid w:val="00633A98"/>
    <w:rsid w:val="00633DC2"/>
    <w:rsid w:val="00634384"/>
    <w:rsid w:val="006356E2"/>
    <w:rsid w:val="006367A3"/>
    <w:rsid w:val="006367F0"/>
    <w:rsid w:val="00637C24"/>
    <w:rsid w:val="00643B55"/>
    <w:rsid w:val="00645BCE"/>
    <w:rsid w:val="00646E48"/>
    <w:rsid w:val="00647632"/>
    <w:rsid w:val="00647DB0"/>
    <w:rsid w:val="00650861"/>
    <w:rsid w:val="0065194C"/>
    <w:rsid w:val="00652316"/>
    <w:rsid w:val="006531BF"/>
    <w:rsid w:val="00653B7A"/>
    <w:rsid w:val="006544BE"/>
    <w:rsid w:val="006546B0"/>
    <w:rsid w:val="0065529B"/>
    <w:rsid w:val="00661019"/>
    <w:rsid w:val="00662382"/>
    <w:rsid w:val="00662AA8"/>
    <w:rsid w:val="00670277"/>
    <w:rsid w:val="0067150D"/>
    <w:rsid w:val="00671C21"/>
    <w:rsid w:val="00672395"/>
    <w:rsid w:val="00672E74"/>
    <w:rsid w:val="006757CA"/>
    <w:rsid w:val="006768C3"/>
    <w:rsid w:val="006778F0"/>
    <w:rsid w:val="0068044D"/>
    <w:rsid w:val="00680D41"/>
    <w:rsid w:val="00681C29"/>
    <w:rsid w:val="00686EE4"/>
    <w:rsid w:val="006921F1"/>
    <w:rsid w:val="00692990"/>
    <w:rsid w:val="006946A1"/>
    <w:rsid w:val="00695703"/>
    <w:rsid w:val="006973F9"/>
    <w:rsid w:val="00697B3F"/>
    <w:rsid w:val="006A0333"/>
    <w:rsid w:val="006A144B"/>
    <w:rsid w:val="006A171B"/>
    <w:rsid w:val="006A3D18"/>
    <w:rsid w:val="006A44C0"/>
    <w:rsid w:val="006A506F"/>
    <w:rsid w:val="006A5B8C"/>
    <w:rsid w:val="006B0C01"/>
    <w:rsid w:val="006B0D79"/>
    <w:rsid w:val="006B1DA4"/>
    <w:rsid w:val="006B325A"/>
    <w:rsid w:val="006B5436"/>
    <w:rsid w:val="006B5DA0"/>
    <w:rsid w:val="006C05AC"/>
    <w:rsid w:val="006C1C3F"/>
    <w:rsid w:val="006C27FE"/>
    <w:rsid w:val="006C5704"/>
    <w:rsid w:val="006C71B0"/>
    <w:rsid w:val="006D1FF1"/>
    <w:rsid w:val="006D3411"/>
    <w:rsid w:val="006D4638"/>
    <w:rsid w:val="006D6FEC"/>
    <w:rsid w:val="006E1B1A"/>
    <w:rsid w:val="006E21B4"/>
    <w:rsid w:val="006E264D"/>
    <w:rsid w:val="006E4D1E"/>
    <w:rsid w:val="006E533D"/>
    <w:rsid w:val="006E5B48"/>
    <w:rsid w:val="006E5C96"/>
    <w:rsid w:val="006F0664"/>
    <w:rsid w:val="006F09F7"/>
    <w:rsid w:val="006F0A0B"/>
    <w:rsid w:val="006F0AB1"/>
    <w:rsid w:val="006F15F7"/>
    <w:rsid w:val="006F2BE8"/>
    <w:rsid w:val="006F49C2"/>
    <w:rsid w:val="006F6297"/>
    <w:rsid w:val="006F69A8"/>
    <w:rsid w:val="006F7B06"/>
    <w:rsid w:val="00702060"/>
    <w:rsid w:val="007034BA"/>
    <w:rsid w:val="00703713"/>
    <w:rsid w:val="00710136"/>
    <w:rsid w:val="007105F6"/>
    <w:rsid w:val="0071301D"/>
    <w:rsid w:val="007144D3"/>
    <w:rsid w:val="0071625B"/>
    <w:rsid w:val="00716653"/>
    <w:rsid w:val="00716B20"/>
    <w:rsid w:val="00716F91"/>
    <w:rsid w:val="00721C16"/>
    <w:rsid w:val="0072225E"/>
    <w:rsid w:val="00722661"/>
    <w:rsid w:val="0072335C"/>
    <w:rsid w:val="007235B6"/>
    <w:rsid w:val="0072595C"/>
    <w:rsid w:val="00726020"/>
    <w:rsid w:val="00726D4B"/>
    <w:rsid w:val="00726EDB"/>
    <w:rsid w:val="007275E2"/>
    <w:rsid w:val="00727B05"/>
    <w:rsid w:val="0073072F"/>
    <w:rsid w:val="00731933"/>
    <w:rsid w:val="00732472"/>
    <w:rsid w:val="00732498"/>
    <w:rsid w:val="007324EE"/>
    <w:rsid w:val="007337B3"/>
    <w:rsid w:val="00737E44"/>
    <w:rsid w:val="007419ED"/>
    <w:rsid w:val="00742A77"/>
    <w:rsid w:val="00744961"/>
    <w:rsid w:val="00746248"/>
    <w:rsid w:val="007508DB"/>
    <w:rsid w:val="00752D7E"/>
    <w:rsid w:val="007551CF"/>
    <w:rsid w:val="00755D8B"/>
    <w:rsid w:val="00755EDC"/>
    <w:rsid w:val="007567F3"/>
    <w:rsid w:val="00760809"/>
    <w:rsid w:val="007611B8"/>
    <w:rsid w:val="00761DD8"/>
    <w:rsid w:val="00764222"/>
    <w:rsid w:val="0076486C"/>
    <w:rsid w:val="00766F55"/>
    <w:rsid w:val="007749D7"/>
    <w:rsid w:val="00775442"/>
    <w:rsid w:val="0077693D"/>
    <w:rsid w:val="007773E6"/>
    <w:rsid w:val="00777F76"/>
    <w:rsid w:val="00780DEF"/>
    <w:rsid w:val="00781228"/>
    <w:rsid w:val="00782173"/>
    <w:rsid w:val="007843FE"/>
    <w:rsid w:val="00786129"/>
    <w:rsid w:val="00793710"/>
    <w:rsid w:val="0079379C"/>
    <w:rsid w:val="007965F0"/>
    <w:rsid w:val="007972BC"/>
    <w:rsid w:val="007A1832"/>
    <w:rsid w:val="007A5244"/>
    <w:rsid w:val="007A628F"/>
    <w:rsid w:val="007A7861"/>
    <w:rsid w:val="007A7C09"/>
    <w:rsid w:val="007B1348"/>
    <w:rsid w:val="007B27D5"/>
    <w:rsid w:val="007B29DF"/>
    <w:rsid w:val="007B2E42"/>
    <w:rsid w:val="007B38D7"/>
    <w:rsid w:val="007B4493"/>
    <w:rsid w:val="007B47E0"/>
    <w:rsid w:val="007C0332"/>
    <w:rsid w:val="007C1311"/>
    <w:rsid w:val="007C13C7"/>
    <w:rsid w:val="007C2C6C"/>
    <w:rsid w:val="007C3FF1"/>
    <w:rsid w:val="007C5F58"/>
    <w:rsid w:val="007C700C"/>
    <w:rsid w:val="007C71FB"/>
    <w:rsid w:val="007C7211"/>
    <w:rsid w:val="007C75EF"/>
    <w:rsid w:val="007C7F27"/>
    <w:rsid w:val="007D0C6C"/>
    <w:rsid w:val="007D5C10"/>
    <w:rsid w:val="007D6233"/>
    <w:rsid w:val="007D7B21"/>
    <w:rsid w:val="007E164A"/>
    <w:rsid w:val="007E56E0"/>
    <w:rsid w:val="007E61E3"/>
    <w:rsid w:val="007E679A"/>
    <w:rsid w:val="007E6CA4"/>
    <w:rsid w:val="007E74AF"/>
    <w:rsid w:val="007E7ABB"/>
    <w:rsid w:val="007F186A"/>
    <w:rsid w:val="007F1F5D"/>
    <w:rsid w:val="007F2A2F"/>
    <w:rsid w:val="007F6AED"/>
    <w:rsid w:val="007F714C"/>
    <w:rsid w:val="007F7F19"/>
    <w:rsid w:val="00801D04"/>
    <w:rsid w:val="00803CEF"/>
    <w:rsid w:val="00805569"/>
    <w:rsid w:val="00807AE3"/>
    <w:rsid w:val="008114F3"/>
    <w:rsid w:val="0081292D"/>
    <w:rsid w:val="0082139D"/>
    <w:rsid w:val="0082365D"/>
    <w:rsid w:val="00823B2D"/>
    <w:rsid w:val="008258AA"/>
    <w:rsid w:val="00826E5B"/>
    <w:rsid w:val="0082737D"/>
    <w:rsid w:val="008276DE"/>
    <w:rsid w:val="00830D07"/>
    <w:rsid w:val="0083140D"/>
    <w:rsid w:val="00831CED"/>
    <w:rsid w:val="008321CC"/>
    <w:rsid w:val="00833ABC"/>
    <w:rsid w:val="00835436"/>
    <w:rsid w:val="00835BB2"/>
    <w:rsid w:val="0084084B"/>
    <w:rsid w:val="0084358C"/>
    <w:rsid w:val="00845E7C"/>
    <w:rsid w:val="00850869"/>
    <w:rsid w:val="00850A83"/>
    <w:rsid w:val="00852628"/>
    <w:rsid w:val="008528CC"/>
    <w:rsid w:val="00852B64"/>
    <w:rsid w:val="00853E87"/>
    <w:rsid w:val="00854FC2"/>
    <w:rsid w:val="008610C0"/>
    <w:rsid w:val="0086594F"/>
    <w:rsid w:val="00871B56"/>
    <w:rsid w:val="00871BDA"/>
    <w:rsid w:val="008737FB"/>
    <w:rsid w:val="00873B99"/>
    <w:rsid w:val="00874E94"/>
    <w:rsid w:val="00877E3F"/>
    <w:rsid w:val="008807F9"/>
    <w:rsid w:val="00885119"/>
    <w:rsid w:val="00886660"/>
    <w:rsid w:val="00886F9B"/>
    <w:rsid w:val="0089091C"/>
    <w:rsid w:val="00890F0B"/>
    <w:rsid w:val="00891740"/>
    <w:rsid w:val="00892B8C"/>
    <w:rsid w:val="00893EEF"/>
    <w:rsid w:val="00894BCC"/>
    <w:rsid w:val="00895277"/>
    <w:rsid w:val="00896329"/>
    <w:rsid w:val="00897234"/>
    <w:rsid w:val="0089732B"/>
    <w:rsid w:val="008A1375"/>
    <w:rsid w:val="008A1DBD"/>
    <w:rsid w:val="008A43FF"/>
    <w:rsid w:val="008A761D"/>
    <w:rsid w:val="008A79FC"/>
    <w:rsid w:val="008B14F1"/>
    <w:rsid w:val="008B678F"/>
    <w:rsid w:val="008B7864"/>
    <w:rsid w:val="008C171E"/>
    <w:rsid w:val="008C3C23"/>
    <w:rsid w:val="008C4EFB"/>
    <w:rsid w:val="008C5A82"/>
    <w:rsid w:val="008C5D02"/>
    <w:rsid w:val="008C76BB"/>
    <w:rsid w:val="008C7DA1"/>
    <w:rsid w:val="008D11B8"/>
    <w:rsid w:val="008D3EFC"/>
    <w:rsid w:val="008D4F63"/>
    <w:rsid w:val="008D6D81"/>
    <w:rsid w:val="008D785C"/>
    <w:rsid w:val="008E0356"/>
    <w:rsid w:val="008E2017"/>
    <w:rsid w:val="008E211C"/>
    <w:rsid w:val="008E2FED"/>
    <w:rsid w:val="008E3DD2"/>
    <w:rsid w:val="008E4467"/>
    <w:rsid w:val="008E506F"/>
    <w:rsid w:val="008E6342"/>
    <w:rsid w:val="008E710A"/>
    <w:rsid w:val="008F02A0"/>
    <w:rsid w:val="008F30B2"/>
    <w:rsid w:val="008F322F"/>
    <w:rsid w:val="008F5BE0"/>
    <w:rsid w:val="008F65AD"/>
    <w:rsid w:val="008F7080"/>
    <w:rsid w:val="008F7947"/>
    <w:rsid w:val="008F7AAD"/>
    <w:rsid w:val="00900133"/>
    <w:rsid w:val="00900470"/>
    <w:rsid w:val="009013C9"/>
    <w:rsid w:val="00903367"/>
    <w:rsid w:val="00903B28"/>
    <w:rsid w:val="00907059"/>
    <w:rsid w:val="009105B6"/>
    <w:rsid w:val="00911BBB"/>
    <w:rsid w:val="0091301E"/>
    <w:rsid w:val="009133E2"/>
    <w:rsid w:val="00914694"/>
    <w:rsid w:val="00915F4B"/>
    <w:rsid w:val="0092126F"/>
    <w:rsid w:val="009212C2"/>
    <w:rsid w:val="0092158C"/>
    <w:rsid w:val="009236CA"/>
    <w:rsid w:val="009241A6"/>
    <w:rsid w:val="00924AB7"/>
    <w:rsid w:val="0092643D"/>
    <w:rsid w:val="00926806"/>
    <w:rsid w:val="00930169"/>
    <w:rsid w:val="00930FA7"/>
    <w:rsid w:val="00931B06"/>
    <w:rsid w:val="00935A7F"/>
    <w:rsid w:val="00935BD5"/>
    <w:rsid w:val="00935D4E"/>
    <w:rsid w:val="00935FA9"/>
    <w:rsid w:val="00940A09"/>
    <w:rsid w:val="00941A40"/>
    <w:rsid w:val="00944185"/>
    <w:rsid w:val="0094591E"/>
    <w:rsid w:val="0094705F"/>
    <w:rsid w:val="0095005F"/>
    <w:rsid w:val="00951647"/>
    <w:rsid w:val="0095457D"/>
    <w:rsid w:val="00954CFF"/>
    <w:rsid w:val="00956BCA"/>
    <w:rsid w:val="00960A22"/>
    <w:rsid w:val="00960C9C"/>
    <w:rsid w:val="00961AAA"/>
    <w:rsid w:val="00962054"/>
    <w:rsid w:val="00962C16"/>
    <w:rsid w:val="00970FCB"/>
    <w:rsid w:val="0097109C"/>
    <w:rsid w:val="009711A1"/>
    <w:rsid w:val="0097129E"/>
    <w:rsid w:val="009728C7"/>
    <w:rsid w:val="0097593A"/>
    <w:rsid w:val="00975D38"/>
    <w:rsid w:val="00982B7D"/>
    <w:rsid w:val="00982C1B"/>
    <w:rsid w:val="009840D0"/>
    <w:rsid w:val="009858DE"/>
    <w:rsid w:val="00985B35"/>
    <w:rsid w:val="00987E5E"/>
    <w:rsid w:val="0099057C"/>
    <w:rsid w:val="009907AF"/>
    <w:rsid w:val="00990C7D"/>
    <w:rsid w:val="00991069"/>
    <w:rsid w:val="009910E6"/>
    <w:rsid w:val="009931E3"/>
    <w:rsid w:val="00996925"/>
    <w:rsid w:val="00996C84"/>
    <w:rsid w:val="00997098"/>
    <w:rsid w:val="009A29C5"/>
    <w:rsid w:val="009A747F"/>
    <w:rsid w:val="009B0770"/>
    <w:rsid w:val="009B0FA6"/>
    <w:rsid w:val="009B222C"/>
    <w:rsid w:val="009B2CDA"/>
    <w:rsid w:val="009B2D28"/>
    <w:rsid w:val="009B2E4A"/>
    <w:rsid w:val="009B69B8"/>
    <w:rsid w:val="009B7805"/>
    <w:rsid w:val="009C01EC"/>
    <w:rsid w:val="009C0B82"/>
    <w:rsid w:val="009C1D97"/>
    <w:rsid w:val="009C6259"/>
    <w:rsid w:val="009C678B"/>
    <w:rsid w:val="009C6C49"/>
    <w:rsid w:val="009C7B01"/>
    <w:rsid w:val="009D1400"/>
    <w:rsid w:val="009D1C7D"/>
    <w:rsid w:val="009D2E38"/>
    <w:rsid w:val="009D3F7D"/>
    <w:rsid w:val="009D593B"/>
    <w:rsid w:val="009D5A45"/>
    <w:rsid w:val="009E09B8"/>
    <w:rsid w:val="009E1FC9"/>
    <w:rsid w:val="009E26A0"/>
    <w:rsid w:val="009E44FB"/>
    <w:rsid w:val="009E5648"/>
    <w:rsid w:val="009E6031"/>
    <w:rsid w:val="009E6CB1"/>
    <w:rsid w:val="009E7C0B"/>
    <w:rsid w:val="009F06D8"/>
    <w:rsid w:val="009F3306"/>
    <w:rsid w:val="009F44E4"/>
    <w:rsid w:val="009F5291"/>
    <w:rsid w:val="009F5D52"/>
    <w:rsid w:val="009F5F8B"/>
    <w:rsid w:val="009F6998"/>
    <w:rsid w:val="009F7509"/>
    <w:rsid w:val="00A02901"/>
    <w:rsid w:val="00A03C04"/>
    <w:rsid w:val="00A03F45"/>
    <w:rsid w:val="00A07900"/>
    <w:rsid w:val="00A07D40"/>
    <w:rsid w:val="00A1058B"/>
    <w:rsid w:val="00A121BA"/>
    <w:rsid w:val="00A12BE8"/>
    <w:rsid w:val="00A14114"/>
    <w:rsid w:val="00A16BF6"/>
    <w:rsid w:val="00A173F0"/>
    <w:rsid w:val="00A20D2B"/>
    <w:rsid w:val="00A21774"/>
    <w:rsid w:val="00A226DF"/>
    <w:rsid w:val="00A22FD9"/>
    <w:rsid w:val="00A23121"/>
    <w:rsid w:val="00A23AEE"/>
    <w:rsid w:val="00A23C25"/>
    <w:rsid w:val="00A27304"/>
    <w:rsid w:val="00A31BB9"/>
    <w:rsid w:val="00A326AB"/>
    <w:rsid w:val="00A33AC7"/>
    <w:rsid w:val="00A34CAC"/>
    <w:rsid w:val="00A35524"/>
    <w:rsid w:val="00A35864"/>
    <w:rsid w:val="00A35EC7"/>
    <w:rsid w:val="00A37D9D"/>
    <w:rsid w:val="00A4080C"/>
    <w:rsid w:val="00A4242B"/>
    <w:rsid w:val="00A43A3E"/>
    <w:rsid w:val="00A44541"/>
    <w:rsid w:val="00A52440"/>
    <w:rsid w:val="00A52527"/>
    <w:rsid w:val="00A53292"/>
    <w:rsid w:val="00A5473B"/>
    <w:rsid w:val="00A61D27"/>
    <w:rsid w:val="00A61FD8"/>
    <w:rsid w:val="00A62133"/>
    <w:rsid w:val="00A631C1"/>
    <w:rsid w:val="00A6368E"/>
    <w:rsid w:val="00A63DD0"/>
    <w:rsid w:val="00A65256"/>
    <w:rsid w:val="00A656F3"/>
    <w:rsid w:val="00A6591F"/>
    <w:rsid w:val="00A708C3"/>
    <w:rsid w:val="00A71598"/>
    <w:rsid w:val="00A74887"/>
    <w:rsid w:val="00A75733"/>
    <w:rsid w:val="00A75E3F"/>
    <w:rsid w:val="00A76064"/>
    <w:rsid w:val="00A76ED5"/>
    <w:rsid w:val="00A77461"/>
    <w:rsid w:val="00A77C0E"/>
    <w:rsid w:val="00A8041C"/>
    <w:rsid w:val="00A80681"/>
    <w:rsid w:val="00A826CC"/>
    <w:rsid w:val="00A84070"/>
    <w:rsid w:val="00A845F8"/>
    <w:rsid w:val="00A86047"/>
    <w:rsid w:val="00A86323"/>
    <w:rsid w:val="00A87019"/>
    <w:rsid w:val="00A8727E"/>
    <w:rsid w:val="00A8760C"/>
    <w:rsid w:val="00A90D58"/>
    <w:rsid w:val="00A93045"/>
    <w:rsid w:val="00A95627"/>
    <w:rsid w:val="00A9588F"/>
    <w:rsid w:val="00A97416"/>
    <w:rsid w:val="00A97B77"/>
    <w:rsid w:val="00AA2130"/>
    <w:rsid w:val="00AA53B9"/>
    <w:rsid w:val="00AB2623"/>
    <w:rsid w:val="00AB379D"/>
    <w:rsid w:val="00AB4038"/>
    <w:rsid w:val="00AB492E"/>
    <w:rsid w:val="00AB4F2B"/>
    <w:rsid w:val="00AC0352"/>
    <w:rsid w:val="00AC0E64"/>
    <w:rsid w:val="00AC2A9B"/>
    <w:rsid w:val="00AC4023"/>
    <w:rsid w:val="00AC477E"/>
    <w:rsid w:val="00AC4A6F"/>
    <w:rsid w:val="00AC5BE1"/>
    <w:rsid w:val="00AD0AC0"/>
    <w:rsid w:val="00AD1D02"/>
    <w:rsid w:val="00AD29EE"/>
    <w:rsid w:val="00AD5AD4"/>
    <w:rsid w:val="00AD6D5E"/>
    <w:rsid w:val="00AD6DBE"/>
    <w:rsid w:val="00AD70FA"/>
    <w:rsid w:val="00AE0EE5"/>
    <w:rsid w:val="00AE25AE"/>
    <w:rsid w:val="00AE312E"/>
    <w:rsid w:val="00AE3F39"/>
    <w:rsid w:val="00AE61C4"/>
    <w:rsid w:val="00AE66BC"/>
    <w:rsid w:val="00AE66CC"/>
    <w:rsid w:val="00AE6A6E"/>
    <w:rsid w:val="00AF21FF"/>
    <w:rsid w:val="00AF57C7"/>
    <w:rsid w:val="00AF6D6C"/>
    <w:rsid w:val="00AF6EF5"/>
    <w:rsid w:val="00B01223"/>
    <w:rsid w:val="00B017AB"/>
    <w:rsid w:val="00B01A8E"/>
    <w:rsid w:val="00B02321"/>
    <w:rsid w:val="00B02DBB"/>
    <w:rsid w:val="00B040D9"/>
    <w:rsid w:val="00B043CE"/>
    <w:rsid w:val="00B06F78"/>
    <w:rsid w:val="00B07814"/>
    <w:rsid w:val="00B07D08"/>
    <w:rsid w:val="00B10E50"/>
    <w:rsid w:val="00B127E2"/>
    <w:rsid w:val="00B17D88"/>
    <w:rsid w:val="00B20239"/>
    <w:rsid w:val="00B203BB"/>
    <w:rsid w:val="00B211B8"/>
    <w:rsid w:val="00B22388"/>
    <w:rsid w:val="00B22DFA"/>
    <w:rsid w:val="00B2301C"/>
    <w:rsid w:val="00B2420E"/>
    <w:rsid w:val="00B24565"/>
    <w:rsid w:val="00B24A42"/>
    <w:rsid w:val="00B31054"/>
    <w:rsid w:val="00B32E34"/>
    <w:rsid w:val="00B36419"/>
    <w:rsid w:val="00B36770"/>
    <w:rsid w:val="00B3729C"/>
    <w:rsid w:val="00B40275"/>
    <w:rsid w:val="00B408CB"/>
    <w:rsid w:val="00B414E8"/>
    <w:rsid w:val="00B4279A"/>
    <w:rsid w:val="00B44A1A"/>
    <w:rsid w:val="00B44BCD"/>
    <w:rsid w:val="00B469C4"/>
    <w:rsid w:val="00B51A32"/>
    <w:rsid w:val="00B51CC7"/>
    <w:rsid w:val="00B52874"/>
    <w:rsid w:val="00B5441D"/>
    <w:rsid w:val="00B54685"/>
    <w:rsid w:val="00B617AE"/>
    <w:rsid w:val="00B63114"/>
    <w:rsid w:val="00B634F2"/>
    <w:rsid w:val="00B6365F"/>
    <w:rsid w:val="00B70CAD"/>
    <w:rsid w:val="00B71F8F"/>
    <w:rsid w:val="00B73080"/>
    <w:rsid w:val="00B74E1E"/>
    <w:rsid w:val="00B80083"/>
    <w:rsid w:val="00B80179"/>
    <w:rsid w:val="00B80515"/>
    <w:rsid w:val="00B83596"/>
    <w:rsid w:val="00B84DF6"/>
    <w:rsid w:val="00B8545C"/>
    <w:rsid w:val="00B85503"/>
    <w:rsid w:val="00B8633C"/>
    <w:rsid w:val="00B87004"/>
    <w:rsid w:val="00B872A4"/>
    <w:rsid w:val="00B87F8E"/>
    <w:rsid w:val="00B93C10"/>
    <w:rsid w:val="00B94249"/>
    <w:rsid w:val="00B9452D"/>
    <w:rsid w:val="00B94E92"/>
    <w:rsid w:val="00B963BA"/>
    <w:rsid w:val="00BA018B"/>
    <w:rsid w:val="00BA1345"/>
    <w:rsid w:val="00BA6BFD"/>
    <w:rsid w:val="00BA6E87"/>
    <w:rsid w:val="00BA7C7A"/>
    <w:rsid w:val="00BB107B"/>
    <w:rsid w:val="00BB18ED"/>
    <w:rsid w:val="00BB36D7"/>
    <w:rsid w:val="00BB42A4"/>
    <w:rsid w:val="00BB548E"/>
    <w:rsid w:val="00BB5C93"/>
    <w:rsid w:val="00BB5ED6"/>
    <w:rsid w:val="00BB65E3"/>
    <w:rsid w:val="00BB6A45"/>
    <w:rsid w:val="00BC0D47"/>
    <w:rsid w:val="00BC0E79"/>
    <w:rsid w:val="00BC2785"/>
    <w:rsid w:val="00BC2F28"/>
    <w:rsid w:val="00BC48B1"/>
    <w:rsid w:val="00BC4D6E"/>
    <w:rsid w:val="00BC4E3D"/>
    <w:rsid w:val="00BC60FB"/>
    <w:rsid w:val="00BC63FB"/>
    <w:rsid w:val="00BC7A32"/>
    <w:rsid w:val="00BD0C26"/>
    <w:rsid w:val="00BD0D85"/>
    <w:rsid w:val="00BD1DCF"/>
    <w:rsid w:val="00BD22EB"/>
    <w:rsid w:val="00BD5EDB"/>
    <w:rsid w:val="00BD6AA2"/>
    <w:rsid w:val="00BE0737"/>
    <w:rsid w:val="00BE29D7"/>
    <w:rsid w:val="00BE498E"/>
    <w:rsid w:val="00BE4C13"/>
    <w:rsid w:val="00BF1C1D"/>
    <w:rsid w:val="00BF2119"/>
    <w:rsid w:val="00BF602E"/>
    <w:rsid w:val="00BF666A"/>
    <w:rsid w:val="00BF6850"/>
    <w:rsid w:val="00BF7D7E"/>
    <w:rsid w:val="00C01995"/>
    <w:rsid w:val="00C05546"/>
    <w:rsid w:val="00C05710"/>
    <w:rsid w:val="00C06560"/>
    <w:rsid w:val="00C0745D"/>
    <w:rsid w:val="00C10B02"/>
    <w:rsid w:val="00C11E2B"/>
    <w:rsid w:val="00C12FD8"/>
    <w:rsid w:val="00C16D8E"/>
    <w:rsid w:val="00C21886"/>
    <w:rsid w:val="00C22BEA"/>
    <w:rsid w:val="00C230FD"/>
    <w:rsid w:val="00C239BA"/>
    <w:rsid w:val="00C24143"/>
    <w:rsid w:val="00C25933"/>
    <w:rsid w:val="00C26929"/>
    <w:rsid w:val="00C27C90"/>
    <w:rsid w:val="00C27EE8"/>
    <w:rsid w:val="00C30017"/>
    <w:rsid w:val="00C327C8"/>
    <w:rsid w:val="00C32A79"/>
    <w:rsid w:val="00C344B7"/>
    <w:rsid w:val="00C362F3"/>
    <w:rsid w:val="00C4336D"/>
    <w:rsid w:val="00C4726D"/>
    <w:rsid w:val="00C501DA"/>
    <w:rsid w:val="00C52375"/>
    <w:rsid w:val="00C53903"/>
    <w:rsid w:val="00C55B93"/>
    <w:rsid w:val="00C55CDA"/>
    <w:rsid w:val="00C56CF8"/>
    <w:rsid w:val="00C62493"/>
    <w:rsid w:val="00C6376E"/>
    <w:rsid w:val="00C65115"/>
    <w:rsid w:val="00C653D9"/>
    <w:rsid w:val="00C66D6A"/>
    <w:rsid w:val="00C67D15"/>
    <w:rsid w:val="00C70265"/>
    <w:rsid w:val="00C70415"/>
    <w:rsid w:val="00C73992"/>
    <w:rsid w:val="00C772A3"/>
    <w:rsid w:val="00C77C55"/>
    <w:rsid w:val="00C822CB"/>
    <w:rsid w:val="00C8454B"/>
    <w:rsid w:val="00C8502C"/>
    <w:rsid w:val="00C8696C"/>
    <w:rsid w:val="00C86FE2"/>
    <w:rsid w:val="00C8716F"/>
    <w:rsid w:val="00C90DD2"/>
    <w:rsid w:val="00C91AAF"/>
    <w:rsid w:val="00C91C28"/>
    <w:rsid w:val="00C91ED3"/>
    <w:rsid w:val="00C93CE2"/>
    <w:rsid w:val="00C96023"/>
    <w:rsid w:val="00CA727F"/>
    <w:rsid w:val="00CB0177"/>
    <w:rsid w:val="00CB0AE3"/>
    <w:rsid w:val="00CB53B5"/>
    <w:rsid w:val="00CB5AB0"/>
    <w:rsid w:val="00CB630A"/>
    <w:rsid w:val="00CB7FA4"/>
    <w:rsid w:val="00CC065A"/>
    <w:rsid w:val="00CC1287"/>
    <w:rsid w:val="00CC187B"/>
    <w:rsid w:val="00CC1EE1"/>
    <w:rsid w:val="00CC39D9"/>
    <w:rsid w:val="00CC5573"/>
    <w:rsid w:val="00CD3259"/>
    <w:rsid w:val="00CD3275"/>
    <w:rsid w:val="00CD56B1"/>
    <w:rsid w:val="00CD7D2C"/>
    <w:rsid w:val="00CD7E4B"/>
    <w:rsid w:val="00CE2034"/>
    <w:rsid w:val="00CE2DE1"/>
    <w:rsid w:val="00CE301C"/>
    <w:rsid w:val="00CE3A1E"/>
    <w:rsid w:val="00CE45D6"/>
    <w:rsid w:val="00CE59CB"/>
    <w:rsid w:val="00CE5FD1"/>
    <w:rsid w:val="00CE65C5"/>
    <w:rsid w:val="00CF03A6"/>
    <w:rsid w:val="00CF4A2A"/>
    <w:rsid w:val="00CF5276"/>
    <w:rsid w:val="00CF5AB2"/>
    <w:rsid w:val="00CF5AC5"/>
    <w:rsid w:val="00CF7946"/>
    <w:rsid w:val="00D01E0A"/>
    <w:rsid w:val="00D03306"/>
    <w:rsid w:val="00D07833"/>
    <w:rsid w:val="00D078B3"/>
    <w:rsid w:val="00D11449"/>
    <w:rsid w:val="00D12E42"/>
    <w:rsid w:val="00D14EC1"/>
    <w:rsid w:val="00D14F6D"/>
    <w:rsid w:val="00D15941"/>
    <w:rsid w:val="00D16DB1"/>
    <w:rsid w:val="00D217A3"/>
    <w:rsid w:val="00D2365C"/>
    <w:rsid w:val="00D262B8"/>
    <w:rsid w:val="00D26DDA"/>
    <w:rsid w:val="00D30FC5"/>
    <w:rsid w:val="00D32279"/>
    <w:rsid w:val="00D32294"/>
    <w:rsid w:val="00D32B3D"/>
    <w:rsid w:val="00D33F1B"/>
    <w:rsid w:val="00D34E90"/>
    <w:rsid w:val="00D3648D"/>
    <w:rsid w:val="00D36E5D"/>
    <w:rsid w:val="00D37039"/>
    <w:rsid w:val="00D37A78"/>
    <w:rsid w:val="00D405AB"/>
    <w:rsid w:val="00D452A5"/>
    <w:rsid w:val="00D455CF"/>
    <w:rsid w:val="00D46ADA"/>
    <w:rsid w:val="00D46E5B"/>
    <w:rsid w:val="00D512BE"/>
    <w:rsid w:val="00D530FB"/>
    <w:rsid w:val="00D54717"/>
    <w:rsid w:val="00D5528C"/>
    <w:rsid w:val="00D630A5"/>
    <w:rsid w:val="00D63B34"/>
    <w:rsid w:val="00D64393"/>
    <w:rsid w:val="00D647EB"/>
    <w:rsid w:val="00D72201"/>
    <w:rsid w:val="00D73812"/>
    <w:rsid w:val="00D73D0F"/>
    <w:rsid w:val="00D74942"/>
    <w:rsid w:val="00D74B28"/>
    <w:rsid w:val="00D7578C"/>
    <w:rsid w:val="00D75FA1"/>
    <w:rsid w:val="00D848DF"/>
    <w:rsid w:val="00D861E7"/>
    <w:rsid w:val="00D87554"/>
    <w:rsid w:val="00D8797B"/>
    <w:rsid w:val="00D87F21"/>
    <w:rsid w:val="00D90393"/>
    <w:rsid w:val="00D93CB8"/>
    <w:rsid w:val="00D96D2E"/>
    <w:rsid w:val="00D97594"/>
    <w:rsid w:val="00DA02A2"/>
    <w:rsid w:val="00DA2D9C"/>
    <w:rsid w:val="00DA3614"/>
    <w:rsid w:val="00DA3622"/>
    <w:rsid w:val="00DA3D61"/>
    <w:rsid w:val="00DB0BAF"/>
    <w:rsid w:val="00DB1FDC"/>
    <w:rsid w:val="00DB528B"/>
    <w:rsid w:val="00DB538A"/>
    <w:rsid w:val="00DB5FFB"/>
    <w:rsid w:val="00DB63C5"/>
    <w:rsid w:val="00DB69DF"/>
    <w:rsid w:val="00DB6C5E"/>
    <w:rsid w:val="00DB6F26"/>
    <w:rsid w:val="00DC0CB2"/>
    <w:rsid w:val="00DC3FA4"/>
    <w:rsid w:val="00DC5E26"/>
    <w:rsid w:val="00DC66EB"/>
    <w:rsid w:val="00DC66ED"/>
    <w:rsid w:val="00DC6C16"/>
    <w:rsid w:val="00DD0080"/>
    <w:rsid w:val="00DD1A6B"/>
    <w:rsid w:val="00DD22A8"/>
    <w:rsid w:val="00DD23E5"/>
    <w:rsid w:val="00DD307B"/>
    <w:rsid w:val="00DD4316"/>
    <w:rsid w:val="00DD4C91"/>
    <w:rsid w:val="00DD6C5F"/>
    <w:rsid w:val="00DD6CCD"/>
    <w:rsid w:val="00DD7814"/>
    <w:rsid w:val="00DE2368"/>
    <w:rsid w:val="00DE3716"/>
    <w:rsid w:val="00DE3E2C"/>
    <w:rsid w:val="00DE4218"/>
    <w:rsid w:val="00DE60C5"/>
    <w:rsid w:val="00DF1DA0"/>
    <w:rsid w:val="00DF2F78"/>
    <w:rsid w:val="00DF341C"/>
    <w:rsid w:val="00DF348E"/>
    <w:rsid w:val="00DF6BA0"/>
    <w:rsid w:val="00E01482"/>
    <w:rsid w:val="00E0258E"/>
    <w:rsid w:val="00E02A2D"/>
    <w:rsid w:val="00E06B26"/>
    <w:rsid w:val="00E06D45"/>
    <w:rsid w:val="00E077F9"/>
    <w:rsid w:val="00E17D1C"/>
    <w:rsid w:val="00E2049E"/>
    <w:rsid w:val="00E208AD"/>
    <w:rsid w:val="00E21BDB"/>
    <w:rsid w:val="00E22250"/>
    <w:rsid w:val="00E22E18"/>
    <w:rsid w:val="00E23D3D"/>
    <w:rsid w:val="00E23F99"/>
    <w:rsid w:val="00E24FF7"/>
    <w:rsid w:val="00E311F7"/>
    <w:rsid w:val="00E314C0"/>
    <w:rsid w:val="00E329D6"/>
    <w:rsid w:val="00E32A82"/>
    <w:rsid w:val="00E33595"/>
    <w:rsid w:val="00E33B35"/>
    <w:rsid w:val="00E36C92"/>
    <w:rsid w:val="00E37D6B"/>
    <w:rsid w:val="00E41DBA"/>
    <w:rsid w:val="00E4350A"/>
    <w:rsid w:val="00E4403C"/>
    <w:rsid w:val="00E44147"/>
    <w:rsid w:val="00E455DC"/>
    <w:rsid w:val="00E46639"/>
    <w:rsid w:val="00E46811"/>
    <w:rsid w:val="00E46B08"/>
    <w:rsid w:val="00E5060E"/>
    <w:rsid w:val="00E53280"/>
    <w:rsid w:val="00E53D2E"/>
    <w:rsid w:val="00E56FAE"/>
    <w:rsid w:val="00E57FB8"/>
    <w:rsid w:val="00E61D1A"/>
    <w:rsid w:val="00E625E4"/>
    <w:rsid w:val="00E658F3"/>
    <w:rsid w:val="00E659BD"/>
    <w:rsid w:val="00E65C3C"/>
    <w:rsid w:val="00E6644A"/>
    <w:rsid w:val="00E67A0F"/>
    <w:rsid w:val="00E7160B"/>
    <w:rsid w:val="00E72AAE"/>
    <w:rsid w:val="00E7532B"/>
    <w:rsid w:val="00E77AF9"/>
    <w:rsid w:val="00E800A1"/>
    <w:rsid w:val="00E81468"/>
    <w:rsid w:val="00E82277"/>
    <w:rsid w:val="00E87CDF"/>
    <w:rsid w:val="00E909A0"/>
    <w:rsid w:val="00E91F8B"/>
    <w:rsid w:val="00E93414"/>
    <w:rsid w:val="00E9372A"/>
    <w:rsid w:val="00E94499"/>
    <w:rsid w:val="00E952CB"/>
    <w:rsid w:val="00E96D85"/>
    <w:rsid w:val="00EA01AE"/>
    <w:rsid w:val="00EA1854"/>
    <w:rsid w:val="00EA3976"/>
    <w:rsid w:val="00EA6A12"/>
    <w:rsid w:val="00EB08B6"/>
    <w:rsid w:val="00EB0A90"/>
    <w:rsid w:val="00EB0B17"/>
    <w:rsid w:val="00EB1A95"/>
    <w:rsid w:val="00EB1F0A"/>
    <w:rsid w:val="00EB3C97"/>
    <w:rsid w:val="00EB465A"/>
    <w:rsid w:val="00EB6EF3"/>
    <w:rsid w:val="00EB7556"/>
    <w:rsid w:val="00EB7821"/>
    <w:rsid w:val="00EC3F93"/>
    <w:rsid w:val="00EC6DD2"/>
    <w:rsid w:val="00EC7070"/>
    <w:rsid w:val="00ED2C65"/>
    <w:rsid w:val="00ED3217"/>
    <w:rsid w:val="00ED4602"/>
    <w:rsid w:val="00EE079C"/>
    <w:rsid w:val="00EE0D8D"/>
    <w:rsid w:val="00EE0FED"/>
    <w:rsid w:val="00EE253D"/>
    <w:rsid w:val="00EE2EFF"/>
    <w:rsid w:val="00EE3050"/>
    <w:rsid w:val="00EE32DF"/>
    <w:rsid w:val="00EE4AB1"/>
    <w:rsid w:val="00EE767E"/>
    <w:rsid w:val="00EF00E3"/>
    <w:rsid w:val="00EF10C4"/>
    <w:rsid w:val="00EF2DA1"/>
    <w:rsid w:val="00EF3189"/>
    <w:rsid w:val="00EF5750"/>
    <w:rsid w:val="00EF5B9D"/>
    <w:rsid w:val="00EF7E01"/>
    <w:rsid w:val="00F010B0"/>
    <w:rsid w:val="00F038A7"/>
    <w:rsid w:val="00F03EE1"/>
    <w:rsid w:val="00F072FE"/>
    <w:rsid w:val="00F11359"/>
    <w:rsid w:val="00F119EF"/>
    <w:rsid w:val="00F12019"/>
    <w:rsid w:val="00F125B6"/>
    <w:rsid w:val="00F136C9"/>
    <w:rsid w:val="00F16358"/>
    <w:rsid w:val="00F20714"/>
    <w:rsid w:val="00F223A3"/>
    <w:rsid w:val="00F25206"/>
    <w:rsid w:val="00F2590C"/>
    <w:rsid w:val="00F279D9"/>
    <w:rsid w:val="00F3283A"/>
    <w:rsid w:val="00F3346E"/>
    <w:rsid w:val="00F34EA4"/>
    <w:rsid w:val="00F358C6"/>
    <w:rsid w:val="00F35FE6"/>
    <w:rsid w:val="00F36F6B"/>
    <w:rsid w:val="00F42001"/>
    <w:rsid w:val="00F43968"/>
    <w:rsid w:val="00F44796"/>
    <w:rsid w:val="00F45F1E"/>
    <w:rsid w:val="00F4681A"/>
    <w:rsid w:val="00F46AD2"/>
    <w:rsid w:val="00F51C70"/>
    <w:rsid w:val="00F51F15"/>
    <w:rsid w:val="00F52682"/>
    <w:rsid w:val="00F533B9"/>
    <w:rsid w:val="00F534DA"/>
    <w:rsid w:val="00F5391D"/>
    <w:rsid w:val="00F5422C"/>
    <w:rsid w:val="00F545FC"/>
    <w:rsid w:val="00F55C57"/>
    <w:rsid w:val="00F617AB"/>
    <w:rsid w:val="00F61A9C"/>
    <w:rsid w:val="00F62B16"/>
    <w:rsid w:val="00F633E7"/>
    <w:rsid w:val="00F63AFD"/>
    <w:rsid w:val="00F67750"/>
    <w:rsid w:val="00F67E30"/>
    <w:rsid w:val="00F71117"/>
    <w:rsid w:val="00F721CB"/>
    <w:rsid w:val="00F72848"/>
    <w:rsid w:val="00F72C26"/>
    <w:rsid w:val="00F72C66"/>
    <w:rsid w:val="00F7408D"/>
    <w:rsid w:val="00F74539"/>
    <w:rsid w:val="00F753B8"/>
    <w:rsid w:val="00F75EC1"/>
    <w:rsid w:val="00F77113"/>
    <w:rsid w:val="00F776E5"/>
    <w:rsid w:val="00F8108A"/>
    <w:rsid w:val="00F81947"/>
    <w:rsid w:val="00F82DCE"/>
    <w:rsid w:val="00F8379B"/>
    <w:rsid w:val="00F85114"/>
    <w:rsid w:val="00F8625C"/>
    <w:rsid w:val="00F8640F"/>
    <w:rsid w:val="00F86538"/>
    <w:rsid w:val="00F87032"/>
    <w:rsid w:val="00F876E7"/>
    <w:rsid w:val="00F93238"/>
    <w:rsid w:val="00F93621"/>
    <w:rsid w:val="00F93E19"/>
    <w:rsid w:val="00F94371"/>
    <w:rsid w:val="00F94B58"/>
    <w:rsid w:val="00FA20D7"/>
    <w:rsid w:val="00FA32CA"/>
    <w:rsid w:val="00FA36E6"/>
    <w:rsid w:val="00FA5669"/>
    <w:rsid w:val="00FA61BE"/>
    <w:rsid w:val="00FA64FD"/>
    <w:rsid w:val="00FA66BD"/>
    <w:rsid w:val="00FA76AD"/>
    <w:rsid w:val="00FB0755"/>
    <w:rsid w:val="00FB22E9"/>
    <w:rsid w:val="00FB3348"/>
    <w:rsid w:val="00FB40B9"/>
    <w:rsid w:val="00FB47A9"/>
    <w:rsid w:val="00FB56FD"/>
    <w:rsid w:val="00FB5DD6"/>
    <w:rsid w:val="00FB6375"/>
    <w:rsid w:val="00FB724D"/>
    <w:rsid w:val="00FC03C1"/>
    <w:rsid w:val="00FC2DE6"/>
    <w:rsid w:val="00FC3135"/>
    <w:rsid w:val="00FC36D3"/>
    <w:rsid w:val="00FC385A"/>
    <w:rsid w:val="00FC747F"/>
    <w:rsid w:val="00FC7810"/>
    <w:rsid w:val="00FC7A3F"/>
    <w:rsid w:val="00FD157A"/>
    <w:rsid w:val="00FD2B5D"/>
    <w:rsid w:val="00FD3249"/>
    <w:rsid w:val="00FD345D"/>
    <w:rsid w:val="00FD3722"/>
    <w:rsid w:val="00FD5E49"/>
    <w:rsid w:val="00FD675F"/>
    <w:rsid w:val="00FE13DA"/>
    <w:rsid w:val="00FE2632"/>
    <w:rsid w:val="00FE2AD1"/>
    <w:rsid w:val="00FE3511"/>
    <w:rsid w:val="00FE376F"/>
    <w:rsid w:val="00FE4088"/>
    <w:rsid w:val="00FE43F3"/>
    <w:rsid w:val="00FE60B6"/>
    <w:rsid w:val="00FF06B8"/>
    <w:rsid w:val="00FF55E3"/>
    <w:rsid w:val="00FF5CEB"/>
    <w:rsid w:val="00FF5D17"/>
    <w:rsid w:val="00FF603C"/>
    <w:rsid w:val="00FF69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63940"/>
  <w15:docId w15:val="{082C7B02-24CA-43BD-86B3-B6F1980DB5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61AE"/>
  </w:style>
  <w:style w:type="paragraph" w:styleId="1">
    <w:name w:val="heading 1"/>
    <w:basedOn w:val="a"/>
    <w:link w:val="10"/>
    <w:uiPriority w:val="9"/>
    <w:qFormat/>
    <w:rsid w:val="00A2730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unhideWhenUsed/>
    <w:qFormat/>
    <w:rsid w:val="00A2730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27304"/>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A27304"/>
    <w:rPr>
      <w:rFonts w:asciiTheme="majorHAnsi" w:eastAsiaTheme="majorEastAsia" w:hAnsiTheme="majorHAnsi" w:cstheme="majorBidi"/>
      <w:color w:val="1F4D78" w:themeColor="accent1" w:themeShade="7F"/>
      <w:sz w:val="24"/>
      <w:szCs w:val="24"/>
    </w:rPr>
  </w:style>
  <w:style w:type="paragraph" w:styleId="a3">
    <w:name w:val="Body Text"/>
    <w:basedOn w:val="a"/>
    <w:link w:val="a4"/>
    <w:uiPriority w:val="99"/>
    <w:semiHidden/>
    <w:unhideWhenUsed/>
    <w:rsid w:val="009F5D52"/>
    <w:pPr>
      <w:spacing w:after="120"/>
    </w:pPr>
  </w:style>
  <w:style w:type="character" w:customStyle="1" w:styleId="a4">
    <w:name w:val="Основной текст Знак"/>
    <w:basedOn w:val="a0"/>
    <w:link w:val="a3"/>
    <w:uiPriority w:val="99"/>
    <w:semiHidden/>
    <w:rsid w:val="009F5D52"/>
  </w:style>
  <w:style w:type="paragraph" w:styleId="a5">
    <w:name w:val="header"/>
    <w:basedOn w:val="a"/>
    <w:link w:val="a6"/>
    <w:uiPriority w:val="99"/>
    <w:unhideWhenUsed/>
    <w:rsid w:val="00401FE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01FE3"/>
  </w:style>
  <w:style w:type="paragraph" w:styleId="a7">
    <w:name w:val="footer"/>
    <w:basedOn w:val="a"/>
    <w:link w:val="a8"/>
    <w:uiPriority w:val="99"/>
    <w:unhideWhenUsed/>
    <w:rsid w:val="00401FE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01FE3"/>
  </w:style>
  <w:style w:type="table" w:customStyle="1" w:styleId="TableNormal">
    <w:name w:val="Table Normal"/>
    <w:uiPriority w:val="2"/>
    <w:semiHidden/>
    <w:unhideWhenUsed/>
    <w:qFormat/>
    <w:rsid w:val="00401F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List Paragraph"/>
    <w:aliases w:val="список нумерованный"/>
    <w:basedOn w:val="a"/>
    <w:link w:val="aa"/>
    <w:uiPriority w:val="34"/>
    <w:qFormat/>
    <w:rsid w:val="001267CD"/>
    <w:pPr>
      <w:ind w:left="720"/>
      <w:contextualSpacing/>
    </w:pPr>
  </w:style>
  <w:style w:type="paragraph" w:customStyle="1" w:styleId="TableParagraph">
    <w:name w:val="Table Paragraph"/>
    <w:basedOn w:val="a"/>
    <w:uiPriority w:val="1"/>
    <w:qFormat/>
    <w:rsid w:val="001267CD"/>
    <w:pPr>
      <w:widowControl w:val="0"/>
      <w:autoSpaceDE w:val="0"/>
      <w:autoSpaceDN w:val="0"/>
      <w:spacing w:after="0" w:line="240" w:lineRule="auto"/>
    </w:pPr>
    <w:rPr>
      <w:rFonts w:ascii="Times New Roman" w:eastAsia="Times New Roman" w:hAnsi="Times New Roman" w:cs="Times New Roman"/>
      <w:lang w:val="kk-KZ"/>
    </w:rPr>
  </w:style>
  <w:style w:type="character" w:styleId="ab">
    <w:name w:val="Hyperlink"/>
    <w:basedOn w:val="a0"/>
    <w:uiPriority w:val="99"/>
    <w:unhideWhenUsed/>
    <w:rsid w:val="00A80681"/>
    <w:rPr>
      <w:color w:val="0563C1" w:themeColor="hyperlink"/>
      <w:u w:val="single"/>
    </w:rPr>
  </w:style>
  <w:style w:type="table" w:customStyle="1" w:styleId="11">
    <w:name w:val="Сетка таблицы1"/>
    <w:basedOn w:val="a1"/>
    <w:next w:val="ac"/>
    <w:uiPriority w:val="59"/>
    <w:rsid w:val="0060563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c">
    <w:name w:val="Table Grid"/>
    <w:basedOn w:val="a1"/>
    <w:uiPriority w:val="39"/>
    <w:rsid w:val="006056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c"/>
    <w:uiPriority w:val="39"/>
    <w:rsid w:val="00D11449"/>
    <w:pPr>
      <w:spacing w:after="0" w:line="24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uiPriority w:val="22"/>
    <w:qFormat/>
    <w:rsid w:val="00A27304"/>
    <w:rPr>
      <w:b/>
      <w:bCs/>
    </w:rPr>
  </w:style>
  <w:style w:type="character" w:customStyle="1" w:styleId="text-body-secondary">
    <w:name w:val="text-body-secondary"/>
    <w:basedOn w:val="a0"/>
    <w:rsid w:val="00A27304"/>
  </w:style>
  <w:style w:type="character" w:customStyle="1" w:styleId="mx-1">
    <w:name w:val="mx-1"/>
    <w:basedOn w:val="a0"/>
    <w:rsid w:val="00A27304"/>
  </w:style>
  <w:style w:type="character" w:customStyle="1" w:styleId="separate">
    <w:name w:val="separate"/>
    <w:basedOn w:val="a0"/>
    <w:rsid w:val="00A27304"/>
  </w:style>
  <w:style w:type="character" w:customStyle="1" w:styleId="textpagecounter">
    <w:name w:val="text_page_counter"/>
    <w:basedOn w:val="a0"/>
    <w:rsid w:val="00A27304"/>
  </w:style>
  <w:style w:type="table" w:customStyle="1" w:styleId="31">
    <w:name w:val="Сетка таблицы3"/>
    <w:basedOn w:val="a1"/>
    <w:next w:val="ac"/>
    <w:uiPriority w:val="39"/>
    <w:rsid w:val="00A27304"/>
    <w:pPr>
      <w:spacing w:after="0" w:line="240" w:lineRule="auto"/>
      <w:ind w:firstLine="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5">
    <w:name w:val="c15"/>
    <w:basedOn w:val="a"/>
    <w:rsid w:val="00EB6E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EB6EF3"/>
  </w:style>
  <w:style w:type="numbering" w:customStyle="1" w:styleId="12">
    <w:name w:val="Нет списка1"/>
    <w:next w:val="a2"/>
    <w:uiPriority w:val="99"/>
    <w:semiHidden/>
    <w:unhideWhenUsed/>
    <w:rsid w:val="003F0B26"/>
  </w:style>
  <w:style w:type="table" w:customStyle="1" w:styleId="4">
    <w:name w:val="Сетка таблицы4"/>
    <w:basedOn w:val="a1"/>
    <w:next w:val="ac"/>
    <w:uiPriority w:val="39"/>
    <w:rsid w:val="003F0B26"/>
    <w:pPr>
      <w:spacing w:after="0" w:line="24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Normal (Web)"/>
    <w:basedOn w:val="a"/>
    <w:uiPriority w:val="99"/>
    <w:unhideWhenUsed/>
    <w:rsid w:val="003F0B26"/>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styleId="af">
    <w:name w:val="caption"/>
    <w:basedOn w:val="a"/>
    <w:next w:val="a"/>
    <w:uiPriority w:val="35"/>
    <w:unhideWhenUsed/>
    <w:qFormat/>
    <w:rsid w:val="003F0B26"/>
    <w:pPr>
      <w:spacing w:after="200" w:line="240" w:lineRule="auto"/>
      <w:ind w:firstLine="567"/>
      <w:jc w:val="both"/>
    </w:pPr>
    <w:rPr>
      <w:i/>
      <w:iCs/>
      <w:color w:val="44546A" w:themeColor="text2"/>
      <w:sz w:val="18"/>
      <w:szCs w:val="18"/>
    </w:rPr>
  </w:style>
  <w:style w:type="paragraph" w:customStyle="1" w:styleId="af0">
    <w:name w:val="a"/>
    <w:basedOn w:val="a"/>
    <w:rsid w:val="003F0B2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3F0B26"/>
  </w:style>
  <w:style w:type="paragraph" w:styleId="af1">
    <w:name w:val="Balloon Text"/>
    <w:basedOn w:val="a"/>
    <w:link w:val="af2"/>
    <w:uiPriority w:val="99"/>
    <w:semiHidden/>
    <w:unhideWhenUsed/>
    <w:rsid w:val="00EF3189"/>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EF3189"/>
    <w:rPr>
      <w:rFonts w:ascii="Tahoma" w:hAnsi="Tahoma" w:cs="Tahoma"/>
      <w:sz w:val="16"/>
      <w:szCs w:val="16"/>
    </w:rPr>
  </w:style>
  <w:style w:type="character" w:customStyle="1" w:styleId="aa">
    <w:name w:val="Абзац списка Знак"/>
    <w:aliases w:val="список нумерованный Знак"/>
    <w:link w:val="a9"/>
    <w:uiPriority w:val="34"/>
    <w:locked/>
    <w:rsid w:val="00E455DC"/>
  </w:style>
  <w:style w:type="paragraph" w:styleId="af3">
    <w:name w:val="No Spacing"/>
    <w:aliases w:val="Обя,мелкий,Без интервала1,мой рабочий,норма,Айгерим"/>
    <w:link w:val="af4"/>
    <w:uiPriority w:val="1"/>
    <w:qFormat/>
    <w:rsid w:val="002B23F9"/>
    <w:pPr>
      <w:spacing w:after="0" w:line="240" w:lineRule="auto"/>
    </w:pPr>
    <w:rPr>
      <w:rFonts w:ascii="Calibri" w:eastAsia="Calibri" w:hAnsi="Calibri" w:cs="Times New Roman"/>
    </w:rPr>
  </w:style>
  <w:style w:type="character" w:customStyle="1" w:styleId="af4">
    <w:name w:val="Без интервала Знак"/>
    <w:aliases w:val="Обя Знак,мелкий Знак,Без интервала1 Знак,мой рабочий Знак,норма Знак,Айгерим Знак"/>
    <w:link w:val="af3"/>
    <w:uiPriority w:val="1"/>
    <w:rsid w:val="002B23F9"/>
    <w:rPr>
      <w:rFonts w:ascii="Calibri" w:eastAsia="Calibri" w:hAnsi="Calibri" w:cs="Times New Roman"/>
    </w:rPr>
  </w:style>
  <w:style w:type="table" w:customStyle="1" w:styleId="5">
    <w:name w:val="Сетка таблицы5"/>
    <w:basedOn w:val="a1"/>
    <w:next w:val="ac"/>
    <w:uiPriority w:val="59"/>
    <w:rsid w:val="009F44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869677">
      <w:bodyDiv w:val="1"/>
      <w:marLeft w:val="0"/>
      <w:marRight w:val="0"/>
      <w:marTop w:val="0"/>
      <w:marBottom w:val="0"/>
      <w:divBdr>
        <w:top w:val="none" w:sz="0" w:space="0" w:color="auto"/>
        <w:left w:val="none" w:sz="0" w:space="0" w:color="auto"/>
        <w:bottom w:val="none" w:sz="0" w:space="0" w:color="auto"/>
        <w:right w:val="none" w:sz="0" w:space="0" w:color="auto"/>
      </w:divBdr>
    </w:div>
    <w:div w:id="223683929">
      <w:bodyDiv w:val="1"/>
      <w:marLeft w:val="0"/>
      <w:marRight w:val="0"/>
      <w:marTop w:val="0"/>
      <w:marBottom w:val="0"/>
      <w:divBdr>
        <w:top w:val="none" w:sz="0" w:space="0" w:color="auto"/>
        <w:left w:val="none" w:sz="0" w:space="0" w:color="auto"/>
        <w:bottom w:val="none" w:sz="0" w:space="0" w:color="auto"/>
        <w:right w:val="none" w:sz="0" w:space="0" w:color="auto"/>
      </w:divBdr>
    </w:div>
    <w:div w:id="493451506">
      <w:bodyDiv w:val="1"/>
      <w:marLeft w:val="0"/>
      <w:marRight w:val="0"/>
      <w:marTop w:val="0"/>
      <w:marBottom w:val="0"/>
      <w:divBdr>
        <w:top w:val="none" w:sz="0" w:space="0" w:color="auto"/>
        <w:left w:val="none" w:sz="0" w:space="0" w:color="auto"/>
        <w:bottom w:val="none" w:sz="0" w:space="0" w:color="auto"/>
        <w:right w:val="none" w:sz="0" w:space="0" w:color="auto"/>
      </w:divBdr>
      <w:divsChild>
        <w:div w:id="1116602945">
          <w:marLeft w:val="360"/>
          <w:marRight w:val="0"/>
          <w:marTop w:val="200"/>
          <w:marBottom w:val="0"/>
          <w:divBdr>
            <w:top w:val="none" w:sz="0" w:space="0" w:color="auto"/>
            <w:left w:val="none" w:sz="0" w:space="0" w:color="auto"/>
            <w:bottom w:val="none" w:sz="0" w:space="0" w:color="auto"/>
            <w:right w:val="none" w:sz="0" w:space="0" w:color="auto"/>
          </w:divBdr>
        </w:div>
        <w:div w:id="1489202926">
          <w:marLeft w:val="360"/>
          <w:marRight w:val="0"/>
          <w:marTop w:val="200"/>
          <w:marBottom w:val="0"/>
          <w:divBdr>
            <w:top w:val="none" w:sz="0" w:space="0" w:color="auto"/>
            <w:left w:val="none" w:sz="0" w:space="0" w:color="auto"/>
            <w:bottom w:val="none" w:sz="0" w:space="0" w:color="auto"/>
            <w:right w:val="none" w:sz="0" w:space="0" w:color="auto"/>
          </w:divBdr>
        </w:div>
        <w:div w:id="39519605">
          <w:marLeft w:val="360"/>
          <w:marRight w:val="0"/>
          <w:marTop w:val="200"/>
          <w:marBottom w:val="0"/>
          <w:divBdr>
            <w:top w:val="none" w:sz="0" w:space="0" w:color="auto"/>
            <w:left w:val="none" w:sz="0" w:space="0" w:color="auto"/>
            <w:bottom w:val="none" w:sz="0" w:space="0" w:color="auto"/>
            <w:right w:val="none" w:sz="0" w:space="0" w:color="auto"/>
          </w:divBdr>
        </w:div>
        <w:div w:id="1022052458">
          <w:marLeft w:val="360"/>
          <w:marRight w:val="0"/>
          <w:marTop w:val="200"/>
          <w:marBottom w:val="0"/>
          <w:divBdr>
            <w:top w:val="none" w:sz="0" w:space="0" w:color="auto"/>
            <w:left w:val="none" w:sz="0" w:space="0" w:color="auto"/>
            <w:bottom w:val="none" w:sz="0" w:space="0" w:color="auto"/>
            <w:right w:val="none" w:sz="0" w:space="0" w:color="auto"/>
          </w:divBdr>
        </w:div>
        <w:div w:id="1773429860">
          <w:marLeft w:val="360"/>
          <w:marRight w:val="0"/>
          <w:marTop w:val="200"/>
          <w:marBottom w:val="0"/>
          <w:divBdr>
            <w:top w:val="none" w:sz="0" w:space="0" w:color="auto"/>
            <w:left w:val="none" w:sz="0" w:space="0" w:color="auto"/>
            <w:bottom w:val="none" w:sz="0" w:space="0" w:color="auto"/>
            <w:right w:val="none" w:sz="0" w:space="0" w:color="auto"/>
          </w:divBdr>
        </w:div>
        <w:div w:id="1328946185">
          <w:marLeft w:val="360"/>
          <w:marRight w:val="0"/>
          <w:marTop w:val="200"/>
          <w:marBottom w:val="0"/>
          <w:divBdr>
            <w:top w:val="none" w:sz="0" w:space="0" w:color="auto"/>
            <w:left w:val="none" w:sz="0" w:space="0" w:color="auto"/>
            <w:bottom w:val="none" w:sz="0" w:space="0" w:color="auto"/>
            <w:right w:val="none" w:sz="0" w:space="0" w:color="auto"/>
          </w:divBdr>
        </w:div>
        <w:div w:id="954022926">
          <w:marLeft w:val="360"/>
          <w:marRight w:val="0"/>
          <w:marTop w:val="200"/>
          <w:marBottom w:val="0"/>
          <w:divBdr>
            <w:top w:val="none" w:sz="0" w:space="0" w:color="auto"/>
            <w:left w:val="none" w:sz="0" w:space="0" w:color="auto"/>
            <w:bottom w:val="none" w:sz="0" w:space="0" w:color="auto"/>
            <w:right w:val="none" w:sz="0" w:space="0" w:color="auto"/>
          </w:divBdr>
        </w:div>
        <w:div w:id="1916696855">
          <w:marLeft w:val="360"/>
          <w:marRight w:val="0"/>
          <w:marTop w:val="200"/>
          <w:marBottom w:val="0"/>
          <w:divBdr>
            <w:top w:val="none" w:sz="0" w:space="0" w:color="auto"/>
            <w:left w:val="none" w:sz="0" w:space="0" w:color="auto"/>
            <w:bottom w:val="none" w:sz="0" w:space="0" w:color="auto"/>
            <w:right w:val="none" w:sz="0" w:space="0" w:color="auto"/>
          </w:divBdr>
        </w:div>
      </w:divsChild>
    </w:div>
    <w:div w:id="568418982">
      <w:bodyDiv w:val="1"/>
      <w:marLeft w:val="0"/>
      <w:marRight w:val="0"/>
      <w:marTop w:val="0"/>
      <w:marBottom w:val="0"/>
      <w:divBdr>
        <w:top w:val="none" w:sz="0" w:space="0" w:color="auto"/>
        <w:left w:val="none" w:sz="0" w:space="0" w:color="auto"/>
        <w:bottom w:val="none" w:sz="0" w:space="0" w:color="auto"/>
        <w:right w:val="none" w:sz="0" w:space="0" w:color="auto"/>
      </w:divBdr>
    </w:div>
    <w:div w:id="575289972">
      <w:bodyDiv w:val="1"/>
      <w:marLeft w:val="0"/>
      <w:marRight w:val="0"/>
      <w:marTop w:val="0"/>
      <w:marBottom w:val="0"/>
      <w:divBdr>
        <w:top w:val="none" w:sz="0" w:space="0" w:color="auto"/>
        <w:left w:val="none" w:sz="0" w:space="0" w:color="auto"/>
        <w:bottom w:val="none" w:sz="0" w:space="0" w:color="auto"/>
        <w:right w:val="none" w:sz="0" w:space="0" w:color="auto"/>
      </w:divBdr>
    </w:div>
    <w:div w:id="606161390">
      <w:bodyDiv w:val="1"/>
      <w:marLeft w:val="0"/>
      <w:marRight w:val="0"/>
      <w:marTop w:val="0"/>
      <w:marBottom w:val="0"/>
      <w:divBdr>
        <w:top w:val="none" w:sz="0" w:space="0" w:color="auto"/>
        <w:left w:val="none" w:sz="0" w:space="0" w:color="auto"/>
        <w:bottom w:val="none" w:sz="0" w:space="0" w:color="auto"/>
        <w:right w:val="none" w:sz="0" w:space="0" w:color="auto"/>
      </w:divBdr>
    </w:div>
    <w:div w:id="795639187">
      <w:bodyDiv w:val="1"/>
      <w:marLeft w:val="0"/>
      <w:marRight w:val="0"/>
      <w:marTop w:val="0"/>
      <w:marBottom w:val="0"/>
      <w:divBdr>
        <w:top w:val="none" w:sz="0" w:space="0" w:color="auto"/>
        <w:left w:val="none" w:sz="0" w:space="0" w:color="auto"/>
        <w:bottom w:val="none" w:sz="0" w:space="0" w:color="auto"/>
        <w:right w:val="none" w:sz="0" w:space="0" w:color="auto"/>
      </w:divBdr>
      <w:divsChild>
        <w:div w:id="164824783">
          <w:marLeft w:val="360"/>
          <w:marRight w:val="0"/>
          <w:marTop w:val="200"/>
          <w:marBottom w:val="0"/>
          <w:divBdr>
            <w:top w:val="none" w:sz="0" w:space="0" w:color="auto"/>
            <w:left w:val="none" w:sz="0" w:space="0" w:color="auto"/>
            <w:bottom w:val="none" w:sz="0" w:space="0" w:color="auto"/>
            <w:right w:val="none" w:sz="0" w:space="0" w:color="auto"/>
          </w:divBdr>
        </w:div>
        <w:div w:id="1464274202">
          <w:marLeft w:val="360"/>
          <w:marRight w:val="0"/>
          <w:marTop w:val="200"/>
          <w:marBottom w:val="0"/>
          <w:divBdr>
            <w:top w:val="none" w:sz="0" w:space="0" w:color="auto"/>
            <w:left w:val="none" w:sz="0" w:space="0" w:color="auto"/>
            <w:bottom w:val="none" w:sz="0" w:space="0" w:color="auto"/>
            <w:right w:val="none" w:sz="0" w:space="0" w:color="auto"/>
          </w:divBdr>
        </w:div>
        <w:div w:id="28653580">
          <w:marLeft w:val="360"/>
          <w:marRight w:val="0"/>
          <w:marTop w:val="200"/>
          <w:marBottom w:val="0"/>
          <w:divBdr>
            <w:top w:val="none" w:sz="0" w:space="0" w:color="auto"/>
            <w:left w:val="none" w:sz="0" w:space="0" w:color="auto"/>
            <w:bottom w:val="none" w:sz="0" w:space="0" w:color="auto"/>
            <w:right w:val="none" w:sz="0" w:space="0" w:color="auto"/>
          </w:divBdr>
        </w:div>
      </w:divsChild>
    </w:div>
    <w:div w:id="796144146">
      <w:bodyDiv w:val="1"/>
      <w:marLeft w:val="0"/>
      <w:marRight w:val="0"/>
      <w:marTop w:val="0"/>
      <w:marBottom w:val="0"/>
      <w:divBdr>
        <w:top w:val="none" w:sz="0" w:space="0" w:color="auto"/>
        <w:left w:val="none" w:sz="0" w:space="0" w:color="auto"/>
        <w:bottom w:val="none" w:sz="0" w:space="0" w:color="auto"/>
        <w:right w:val="none" w:sz="0" w:space="0" w:color="auto"/>
      </w:divBdr>
      <w:divsChild>
        <w:div w:id="1980839994">
          <w:marLeft w:val="547"/>
          <w:marRight w:val="0"/>
          <w:marTop w:val="0"/>
          <w:marBottom w:val="0"/>
          <w:divBdr>
            <w:top w:val="none" w:sz="0" w:space="0" w:color="auto"/>
            <w:left w:val="none" w:sz="0" w:space="0" w:color="auto"/>
            <w:bottom w:val="none" w:sz="0" w:space="0" w:color="auto"/>
            <w:right w:val="none" w:sz="0" w:space="0" w:color="auto"/>
          </w:divBdr>
        </w:div>
      </w:divsChild>
    </w:div>
    <w:div w:id="883560662">
      <w:bodyDiv w:val="1"/>
      <w:marLeft w:val="0"/>
      <w:marRight w:val="0"/>
      <w:marTop w:val="0"/>
      <w:marBottom w:val="0"/>
      <w:divBdr>
        <w:top w:val="none" w:sz="0" w:space="0" w:color="auto"/>
        <w:left w:val="none" w:sz="0" w:space="0" w:color="auto"/>
        <w:bottom w:val="none" w:sz="0" w:space="0" w:color="auto"/>
        <w:right w:val="none" w:sz="0" w:space="0" w:color="auto"/>
      </w:divBdr>
    </w:div>
    <w:div w:id="1163089640">
      <w:bodyDiv w:val="1"/>
      <w:marLeft w:val="0"/>
      <w:marRight w:val="0"/>
      <w:marTop w:val="0"/>
      <w:marBottom w:val="0"/>
      <w:divBdr>
        <w:top w:val="none" w:sz="0" w:space="0" w:color="auto"/>
        <w:left w:val="none" w:sz="0" w:space="0" w:color="auto"/>
        <w:bottom w:val="none" w:sz="0" w:space="0" w:color="auto"/>
        <w:right w:val="none" w:sz="0" w:space="0" w:color="auto"/>
      </w:divBdr>
    </w:div>
    <w:div w:id="1215509734">
      <w:bodyDiv w:val="1"/>
      <w:marLeft w:val="0"/>
      <w:marRight w:val="0"/>
      <w:marTop w:val="0"/>
      <w:marBottom w:val="0"/>
      <w:divBdr>
        <w:top w:val="none" w:sz="0" w:space="0" w:color="auto"/>
        <w:left w:val="none" w:sz="0" w:space="0" w:color="auto"/>
        <w:bottom w:val="none" w:sz="0" w:space="0" w:color="auto"/>
        <w:right w:val="none" w:sz="0" w:space="0" w:color="auto"/>
      </w:divBdr>
    </w:div>
    <w:div w:id="1318537648">
      <w:bodyDiv w:val="1"/>
      <w:marLeft w:val="0"/>
      <w:marRight w:val="0"/>
      <w:marTop w:val="0"/>
      <w:marBottom w:val="0"/>
      <w:divBdr>
        <w:top w:val="none" w:sz="0" w:space="0" w:color="auto"/>
        <w:left w:val="none" w:sz="0" w:space="0" w:color="auto"/>
        <w:bottom w:val="none" w:sz="0" w:space="0" w:color="auto"/>
        <w:right w:val="none" w:sz="0" w:space="0" w:color="auto"/>
      </w:divBdr>
    </w:div>
    <w:div w:id="1326088143">
      <w:bodyDiv w:val="1"/>
      <w:marLeft w:val="0"/>
      <w:marRight w:val="0"/>
      <w:marTop w:val="0"/>
      <w:marBottom w:val="0"/>
      <w:divBdr>
        <w:top w:val="none" w:sz="0" w:space="0" w:color="auto"/>
        <w:left w:val="none" w:sz="0" w:space="0" w:color="auto"/>
        <w:bottom w:val="none" w:sz="0" w:space="0" w:color="auto"/>
        <w:right w:val="none" w:sz="0" w:space="0" w:color="auto"/>
      </w:divBdr>
      <w:divsChild>
        <w:div w:id="1833252927">
          <w:marLeft w:val="360"/>
          <w:marRight w:val="0"/>
          <w:marTop w:val="200"/>
          <w:marBottom w:val="0"/>
          <w:divBdr>
            <w:top w:val="none" w:sz="0" w:space="0" w:color="auto"/>
            <w:left w:val="none" w:sz="0" w:space="0" w:color="auto"/>
            <w:bottom w:val="none" w:sz="0" w:space="0" w:color="auto"/>
            <w:right w:val="none" w:sz="0" w:space="0" w:color="auto"/>
          </w:divBdr>
        </w:div>
        <w:div w:id="45186986">
          <w:marLeft w:val="360"/>
          <w:marRight w:val="0"/>
          <w:marTop w:val="200"/>
          <w:marBottom w:val="0"/>
          <w:divBdr>
            <w:top w:val="none" w:sz="0" w:space="0" w:color="auto"/>
            <w:left w:val="none" w:sz="0" w:space="0" w:color="auto"/>
            <w:bottom w:val="none" w:sz="0" w:space="0" w:color="auto"/>
            <w:right w:val="none" w:sz="0" w:space="0" w:color="auto"/>
          </w:divBdr>
        </w:div>
        <w:div w:id="934437719">
          <w:marLeft w:val="360"/>
          <w:marRight w:val="0"/>
          <w:marTop w:val="200"/>
          <w:marBottom w:val="0"/>
          <w:divBdr>
            <w:top w:val="none" w:sz="0" w:space="0" w:color="auto"/>
            <w:left w:val="none" w:sz="0" w:space="0" w:color="auto"/>
            <w:bottom w:val="none" w:sz="0" w:space="0" w:color="auto"/>
            <w:right w:val="none" w:sz="0" w:space="0" w:color="auto"/>
          </w:divBdr>
        </w:div>
        <w:div w:id="1256986151">
          <w:marLeft w:val="360"/>
          <w:marRight w:val="0"/>
          <w:marTop w:val="200"/>
          <w:marBottom w:val="0"/>
          <w:divBdr>
            <w:top w:val="none" w:sz="0" w:space="0" w:color="auto"/>
            <w:left w:val="none" w:sz="0" w:space="0" w:color="auto"/>
            <w:bottom w:val="none" w:sz="0" w:space="0" w:color="auto"/>
            <w:right w:val="none" w:sz="0" w:space="0" w:color="auto"/>
          </w:divBdr>
        </w:div>
        <w:div w:id="1807090329">
          <w:marLeft w:val="360"/>
          <w:marRight w:val="0"/>
          <w:marTop w:val="200"/>
          <w:marBottom w:val="0"/>
          <w:divBdr>
            <w:top w:val="none" w:sz="0" w:space="0" w:color="auto"/>
            <w:left w:val="none" w:sz="0" w:space="0" w:color="auto"/>
            <w:bottom w:val="none" w:sz="0" w:space="0" w:color="auto"/>
            <w:right w:val="none" w:sz="0" w:space="0" w:color="auto"/>
          </w:divBdr>
        </w:div>
        <w:div w:id="1329946098">
          <w:marLeft w:val="360"/>
          <w:marRight w:val="0"/>
          <w:marTop w:val="200"/>
          <w:marBottom w:val="0"/>
          <w:divBdr>
            <w:top w:val="none" w:sz="0" w:space="0" w:color="auto"/>
            <w:left w:val="none" w:sz="0" w:space="0" w:color="auto"/>
            <w:bottom w:val="none" w:sz="0" w:space="0" w:color="auto"/>
            <w:right w:val="none" w:sz="0" w:space="0" w:color="auto"/>
          </w:divBdr>
        </w:div>
        <w:div w:id="700934164">
          <w:marLeft w:val="360"/>
          <w:marRight w:val="0"/>
          <w:marTop w:val="200"/>
          <w:marBottom w:val="0"/>
          <w:divBdr>
            <w:top w:val="none" w:sz="0" w:space="0" w:color="auto"/>
            <w:left w:val="none" w:sz="0" w:space="0" w:color="auto"/>
            <w:bottom w:val="none" w:sz="0" w:space="0" w:color="auto"/>
            <w:right w:val="none" w:sz="0" w:space="0" w:color="auto"/>
          </w:divBdr>
        </w:div>
        <w:div w:id="1035619135">
          <w:marLeft w:val="360"/>
          <w:marRight w:val="0"/>
          <w:marTop w:val="200"/>
          <w:marBottom w:val="0"/>
          <w:divBdr>
            <w:top w:val="none" w:sz="0" w:space="0" w:color="auto"/>
            <w:left w:val="none" w:sz="0" w:space="0" w:color="auto"/>
            <w:bottom w:val="none" w:sz="0" w:space="0" w:color="auto"/>
            <w:right w:val="none" w:sz="0" w:space="0" w:color="auto"/>
          </w:divBdr>
        </w:div>
      </w:divsChild>
    </w:div>
    <w:div w:id="1741558924">
      <w:bodyDiv w:val="1"/>
      <w:marLeft w:val="0"/>
      <w:marRight w:val="0"/>
      <w:marTop w:val="0"/>
      <w:marBottom w:val="0"/>
      <w:divBdr>
        <w:top w:val="none" w:sz="0" w:space="0" w:color="auto"/>
        <w:left w:val="none" w:sz="0" w:space="0" w:color="auto"/>
        <w:bottom w:val="none" w:sz="0" w:space="0" w:color="auto"/>
        <w:right w:val="none" w:sz="0" w:space="0" w:color="auto"/>
      </w:divBdr>
    </w:div>
    <w:div w:id="1873837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8.png"/><Relationship Id="rId42" Type="http://schemas.openxmlformats.org/officeDocument/2006/relationships/image" Target="media/image17.jpeg"/><Relationship Id="rId47" Type="http://schemas.openxmlformats.org/officeDocument/2006/relationships/image" Target="media/image21.jpeg"/><Relationship Id="rId63" Type="http://schemas.openxmlformats.org/officeDocument/2006/relationships/hyperlink" Target="https://www.forbes.ru/forbeslife/384237-media-art-kak-iskusstvo-sovershaet-proryv-v-nauke-c-pomoshchyu-tehnologiy" TargetMode="External"/><Relationship Id="rId68" Type="http://schemas.openxmlformats.org/officeDocument/2006/relationships/hyperlink" Target="https://www.psychology-online.net/articles/doc-1382.html" TargetMode="External"/><Relationship Id="rId84" Type="http://schemas.openxmlformats.org/officeDocument/2006/relationships/hyperlink" Target="https://www.youtube.com/watch?v=Ll4-3Jzdfc4" TargetMode="External"/><Relationship Id="rId89" Type="http://schemas.openxmlformats.org/officeDocument/2006/relationships/image" Target="media/image22.png"/><Relationship Id="rId16" Type="http://schemas.openxmlformats.org/officeDocument/2006/relationships/image" Target="media/image4.png"/><Relationship Id="rId107" Type="http://schemas.openxmlformats.org/officeDocument/2006/relationships/image" Target="media/image35.jpeg"/><Relationship Id="rId11" Type="http://schemas.openxmlformats.org/officeDocument/2006/relationships/hyperlink" Target="https://doi.org/10.51889/2022-1.2077-6861.11" TargetMode="External"/><Relationship Id="rId32" Type="http://schemas.openxmlformats.org/officeDocument/2006/relationships/hyperlink" Target="http://megamozg.kz/index" TargetMode="External"/><Relationship Id="rId37" Type="http://schemas.openxmlformats.org/officeDocument/2006/relationships/image" Target="media/image14.png"/><Relationship Id="rId53" Type="http://schemas.openxmlformats.org/officeDocument/2006/relationships/hyperlink" Target="https://adilet.zan.kz/kaz/docs/P2300000248" TargetMode="External"/><Relationship Id="rId58" Type="http://schemas.openxmlformats.org/officeDocument/2006/relationships/hyperlink" Target="http://www.vision.net.au/~apaterson/science/david_bohm.htm" TargetMode="External"/><Relationship Id="rId74" Type="http://schemas.openxmlformats.org/officeDocument/2006/relationships/hyperlink" Target="https://qazaqadebieti.kz/28814/m-rat-uez-k-shpendi-esh-ashan-z-topyra-yn-orlamajdy" TargetMode="External"/><Relationship Id="rId79" Type="http://schemas.openxmlformats.org/officeDocument/2006/relationships/hyperlink" Target="https://mairanurke.ru/index" TargetMode="External"/><Relationship Id="rId102"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image" Target="media/image23.jpeg"/><Relationship Id="rId95" Type="http://schemas.openxmlformats.org/officeDocument/2006/relationships/hyperlink" Target="https://mairanurke.ru/index" TargetMode="External"/><Relationship Id="rId22" Type="http://schemas.openxmlformats.org/officeDocument/2006/relationships/image" Target="media/image9.png"/><Relationship Id="rId27" Type="http://schemas.openxmlformats.org/officeDocument/2006/relationships/hyperlink" Target="https://nmrk.kz/" TargetMode="External"/><Relationship Id="rId43" Type="http://schemas.openxmlformats.org/officeDocument/2006/relationships/chart" Target="charts/chart5.xml"/><Relationship Id="rId48" Type="http://schemas.openxmlformats.org/officeDocument/2006/relationships/chart" Target="charts/chart6.xml"/><Relationship Id="rId64" Type="http://schemas.openxmlformats.org/officeDocument/2006/relationships/hyperlink" Target="https://informburo.kz/novosti/" TargetMode="External"/><Relationship Id="rId69" Type="http://schemas.openxmlformats.org/officeDocument/2006/relationships/hyperlink" Target="https://ru.wikipedia.org/wiki/%D0%9D%D0%B5%D0%BC%D0%B5%D1%86%D0%BA%D0%B8%D0%B9_%D1%8F%D0%B7%D1%8B%D0%BA" TargetMode="External"/><Relationship Id="rId80" Type="http://schemas.openxmlformats.org/officeDocument/2006/relationships/hyperlink" Target="https://doi.org/10.21686/1818-4243-2020-3-56-66" TargetMode="External"/><Relationship Id="rId85" Type="http://schemas.openxmlformats.org/officeDocument/2006/relationships/hyperlink" Target="https://www.youtube.com/watch?v=s_x1UkjAqTk" TargetMode="External"/><Relationship Id="rId12" Type="http://schemas.openxmlformats.org/officeDocument/2006/relationships/hyperlink" Target="https://doi.org/10.51889/2021-3.2077-6861.15" TargetMode="External"/><Relationship Id="rId17"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hyperlink" Target="http://tobyl-torgai.kz/2016/02/12/133" TargetMode="External"/><Relationship Id="rId59" Type="http://schemas.openxmlformats.org/officeDocument/2006/relationships/hyperlink" Target="https://core.ac.uk/download/pdf/293093535.pdf" TargetMode="External"/><Relationship Id="rId103" Type="http://schemas.openxmlformats.org/officeDocument/2006/relationships/hyperlink" Target="https://carlwhetham.wordpress.com/2017/01/19/maira-nurke/Maira%20Nurke&#8211;Textile%20artist" TargetMode="External"/><Relationship Id="rId108" Type="http://schemas.openxmlformats.org/officeDocument/2006/relationships/fontTable" Target="fontTable.xml"/><Relationship Id="rId54" Type="http://schemas.openxmlformats.org/officeDocument/2006/relationships/hyperlink" Target="https://adilet.zan.kz/kaz/docs/Z070000319" TargetMode="External"/><Relationship Id="rId70" Type="http://schemas.openxmlformats.org/officeDocument/2006/relationships/hyperlink" Target="https://web.archive.org/web/20101230081641/http:/www.prognosis.ru/lib/Mach.pdf" TargetMode="External"/><Relationship Id="rId75" Type="http://schemas.openxmlformats.org/officeDocument/2006/relationships/hyperlink" Target="https://www.oner.kz/visual-arts/view/5468-abilhan-kasteevting-bejneleu-onerindegi-erecsheligi" TargetMode="External"/><Relationship Id="rId91" Type="http://schemas.openxmlformats.org/officeDocument/2006/relationships/image" Target="media/image24.jpeg"/><Relationship Id="rId96"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oxman.com/" TargetMode="External"/><Relationship Id="rId28" Type="http://schemas.openxmlformats.org/officeDocument/2006/relationships/hyperlink" Target="https://www.gmirk.kz/ru/" TargetMode="External"/><Relationship Id="rId36" Type="http://schemas.openxmlformats.org/officeDocument/2006/relationships/chart" Target="charts/chart3.xml"/><Relationship Id="rId49" Type="http://schemas.openxmlformats.org/officeDocument/2006/relationships/hyperlink" Target="https://www.un.org/sustainabledevelopment/ru/education/" TargetMode="External"/><Relationship Id="rId57" Type="http://schemas.openxmlformats.org/officeDocument/2006/relationships/hyperlink" Target="https://gufo.me/dict/philosophy" TargetMode="External"/><Relationship Id="rId106" Type="http://schemas.openxmlformats.org/officeDocument/2006/relationships/image" Target="media/image34.jpeg"/><Relationship Id="rId10" Type="http://schemas.openxmlformats.org/officeDocument/2006/relationships/hyperlink" Target="http://asianonlinejournals.com/index.php/JEELR/article/view/5285" TargetMode="External"/><Relationship Id="rId31" Type="http://schemas.openxmlformats.org/officeDocument/2006/relationships/chart" Target="charts/chart1.xml"/><Relationship Id="rId44" Type="http://schemas.openxmlformats.org/officeDocument/2006/relationships/image" Target="media/image18.jpeg"/><Relationship Id="rId52" Type="http://schemas.openxmlformats.org/officeDocument/2006/relationships/hyperlink" Target="https://www.akorda.kz/kz/memleket-basshysy-respublikalyk-pedagogter-sezine-katysty-595143" TargetMode="External"/><Relationship Id="rId60" Type="http://schemas.openxmlformats.org/officeDocument/2006/relationships/hyperlink" Target="https://doi.org/10.51889/2021-3.2077-6861.15" TargetMode="External"/><Relationship Id="rId65" Type="http://schemas.openxmlformats.org/officeDocument/2006/relationships/hyperlink" Target="https://oxman.com/" TargetMode="External"/><Relationship Id="rId73" Type="http://schemas.openxmlformats.org/officeDocument/2006/relationships/hyperlink" Target="https://ru.wikipedia.org/wiki/%D0%91%D0%BE%D0%BB%D1%8C%D1%88%D0%B0%D1%8F_%D1%80%D0%BE%D1%81%D1%81%D0%B8%D0%B9%D1%81%D0%BA%D0%B0%D1%8F_%D1%8D%D0%BD%D1%86%D0%B8%D0%BA%D0%BB%D0%BE%D0%BF%D0%B5%D0%B4%D0%B8%D1%8F_(%D0%B8%D0%B7%D0%B4%D0%B0%D1%82%D0%B5%D0%BB%D1%8C%D1%81%D1%82%D0%B2%D0%BE)" TargetMode="External"/><Relationship Id="rId78" Type="http://schemas.openxmlformats.org/officeDocument/2006/relationships/hyperlink" Target="https://e-history.kz/kz/news/show/28384" TargetMode="External"/><Relationship Id="rId81" Type="http://schemas.openxmlformats.org/officeDocument/2006/relationships/hyperlink" Target="https://journal.tversu.ru/index.php/psychology/article/view/2129" TargetMode="External"/><Relationship Id="rId86" Type="http://schemas.openxmlformats.org/officeDocument/2006/relationships/hyperlink" Target="https://www.youtube.com/watch?v=naHTZfVq0Qg" TargetMode="External"/><Relationship Id="rId94" Type="http://schemas.openxmlformats.org/officeDocument/2006/relationships/image" Target="media/image26.jpeg"/><Relationship Id="rId99" Type="http://schemas.openxmlformats.org/officeDocument/2006/relationships/hyperlink" Target="https://carlwhetham.wordpress.com/2017/01/19/maira-nurke/Maira%20Nurke&#8211;Textile%20artist" TargetMode="External"/><Relationship Id="rId101" Type="http://schemas.openxmlformats.org/officeDocument/2006/relationships/hyperlink" Target="https://carlwhetham.wordpress.com/2017/01/19/maira-nurke/Maira%20Nurke&#8211;Textile%20artist" TargetMode="External"/><Relationship Id="rId4" Type="http://schemas.openxmlformats.org/officeDocument/2006/relationships/settings" Target="settings.xml"/><Relationship Id="rId9" Type="http://schemas.openxmlformats.org/officeDocument/2006/relationships/hyperlink" Target="http://adilet.zan.kz/kaz/docs/v1800016989" TargetMode="External"/><Relationship Id="rId13" Type="http://schemas.openxmlformats.org/officeDocument/2006/relationships/image" Target="media/image1.png"/><Relationship Id="rId18" Type="http://schemas.openxmlformats.org/officeDocument/2006/relationships/hyperlink" Target="https://oxman.com/" TargetMode="External"/><Relationship Id="rId39" Type="http://schemas.openxmlformats.org/officeDocument/2006/relationships/image" Target="media/image15.png"/><Relationship Id="rId109" Type="http://schemas.openxmlformats.org/officeDocument/2006/relationships/theme" Target="theme/theme1.xml"/><Relationship Id="rId34" Type="http://schemas.openxmlformats.org/officeDocument/2006/relationships/image" Target="media/image13.png"/><Relationship Id="rId50" Type="http://schemas.openxmlformats.org/officeDocument/2006/relationships/hyperlink" Target="https://en.unesco.org/themes/gced" TargetMode="External"/><Relationship Id="rId55" Type="http://schemas.openxmlformats.org/officeDocument/2006/relationships/hyperlink" Target="https://nbpublish.com/library_read_article.php?id=439" TargetMode="External"/><Relationship Id="rId76" Type="http://schemas.openxmlformats.org/officeDocument/2006/relationships/hyperlink" Target="https://doi.org/10.51889/2021-3.2077-6861.15" TargetMode="External"/><Relationship Id="rId97" Type="http://schemas.openxmlformats.org/officeDocument/2006/relationships/image" Target="media/image28.png"/><Relationship Id="rId104"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hyperlink" Target="https://ru.wikipedia.org/wiki/%D0%91%D0%BE%D0%BB%D1%8C%D1%88%D0%B0%D1%8F_%D1%81%D0%BE%D0%B2%D0%B5%D1%82%D1%81%D0%BA%D0%B0%D1%8F_%D1%8D%D0%BD%D1%86%D0%B8%D0%BA%D0%BB%D0%BE%D0%BF%D0%B5%D0%B4%D0%B8%D1%8F_(%D1%82%D1%80%D0%B5%D1%82%D1%8C%D0%B5_%D0%B8%D0%B7%D0%B4%D0%B0%D0%BD%D0%B8%D0%B5)" TargetMode="External"/><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hyperlink" Target="https://www.mario-urlass.de/lehre/publikationen/" TargetMode="External"/><Relationship Id="rId24" Type="http://schemas.openxmlformats.org/officeDocument/2006/relationships/image" Target="media/image10.png"/><Relationship Id="rId40" Type="http://schemas.openxmlformats.org/officeDocument/2006/relationships/image" Target="media/image16.jpeg"/><Relationship Id="rId45" Type="http://schemas.openxmlformats.org/officeDocument/2006/relationships/image" Target="media/image19.jpeg"/><Relationship Id="rId66" Type="http://schemas.openxmlformats.org/officeDocument/2006/relationships/hyperlink" Target="https://doi.org/10.3102/0034654320979171" TargetMode="External"/><Relationship Id="rId87" Type="http://schemas.openxmlformats.org/officeDocument/2006/relationships/hyperlink" Target="https://www.youtube.com/watch?v=o8UhhVUV1AI" TargetMode="External"/><Relationship Id="rId61" Type="http://schemas.openxmlformats.org/officeDocument/2006/relationships/hyperlink" Target="https://art1.ru/2013/11/29/konceptualnoe-iskusstvo-esse-26731%2029/11/2013" TargetMode="External"/><Relationship Id="rId82" Type="http://schemas.openxmlformats.org/officeDocument/2006/relationships/hyperlink" Target="https://www.rhsmith.umd.edu/quest/curriculum" TargetMode="External"/><Relationship Id="rId19" Type="http://schemas.openxmlformats.org/officeDocument/2006/relationships/image" Target="media/image6.jpeg"/><Relationship Id="rId14" Type="http://schemas.openxmlformats.org/officeDocument/2006/relationships/image" Target="media/image2.png"/><Relationship Id="rId30" Type="http://schemas.openxmlformats.org/officeDocument/2006/relationships/hyperlink" Target="https://oxman.com/" TargetMode="External"/><Relationship Id="rId35" Type="http://schemas.openxmlformats.org/officeDocument/2006/relationships/chart" Target="charts/chart2.xml"/><Relationship Id="rId56" Type="http://schemas.openxmlformats.org/officeDocument/2006/relationships/hyperlink" Target="http://www.lib.ukgu.kz/cgi-bin/irbis64r_01/cgiirbis_64.exe?Z21ID=&amp;I21DBN=DISSER&amp;P21DBN=DISSER&amp;S21STN=1&amp;S21REF=5&amp;S21FMT=fullwebr&amp;C21COM=S&amp;S21CNR=10&amp;S21P01=0&amp;S21P02=1&amp;S21P03=A=&amp;S21STR=%D0%9C%D1%83%D1%80%D0%B0%D1%82%D0%B1%D0%B0%D0%B5%D0%B2%D0%B0,%20%D0%93.%20%D0%90." TargetMode="External"/><Relationship Id="rId77" Type="http://schemas.openxmlformats.org/officeDocument/2006/relationships/hyperlink" Target="https://informburo.kz/kaz/aza-oyuyny-syry-oyudy-alay-ou-kerek-.html" TargetMode="External"/><Relationship Id="rId100" Type="http://schemas.openxmlformats.org/officeDocument/2006/relationships/image" Target="media/image30.png"/><Relationship Id="rId105" Type="http://schemas.openxmlformats.org/officeDocument/2006/relationships/image" Target="media/image33.png"/><Relationship Id="rId8" Type="http://schemas.openxmlformats.org/officeDocument/2006/relationships/footer" Target="footer1.xml"/><Relationship Id="rId51" Type="http://schemas.openxmlformats.org/officeDocument/2006/relationships/hyperlink" Target="https://www.akorda.kz/" TargetMode="External"/><Relationship Id="rId72" Type="http://schemas.openxmlformats.org/officeDocument/2006/relationships/hyperlink" Target="https://ru.wikipedia.org/wiki/%D0%9F%D1%80%D0%BE%D1%85%D0%BE%D1%80%D0%BE%D0%B2,_%D0%90%D0%BB%D0%B5%D0%BA%D1%81%D0%B0%D0%BD%D0%B4%D1%80_%D0%9C%D0%B8%D1%85%D0%B0%D0%B9%D0%BB%D0%BE%D0%B2%D0%B8%D1%87" TargetMode="External"/><Relationship Id="rId93" Type="http://schemas.openxmlformats.org/officeDocument/2006/relationships/image" Target="media/image25.jpeg"/><Relationship Id="rId98" Type="http://schemas.openxmlformats.org/officeDocument/2006/relationships/image" Target="media/image29.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0.jpeg"/><Relationship Id="rId67" Type="http://schemas.openxmlformats.org/officeDocument/2006/relationships/hyperlink" Target="https://www.psychology-online.net/members/member-1.html" TargetMode="External"/><Relationship Id="rId20" Type="http://schemas.openxmlformats.org/officeDocument/2006/relationships/image" Target="media/image7.jpeg"/><Relationship Id="rId41" Type="http://schemas.openxmlformats.org/officeDocument/2006/relationships/chart" Target="charts/chart4.xml"/><Relationship Id="rId62" Type="http://schemas.openxmlformats.org/officeDocument/2006/relationships/hyperlink" Target="https://tengrinews.kz/story/art-performans-hudojnika-iz-kazahstana-vzorval-parij-276862/" TargetMode="External"/><Relationship Id="rId83" Type="http://schemas.openxmlformats.org/officeDocument/2006/relationships/hyperlink" Target="https://cosmatica.org/articles/819-noosfernaja-model-obrazovanija-kak-osnova-ustoichivogo-razvitija-v-sisteme-priroda-obschestvo-ch.html" TargetMode="External"/><Relationship Id="rId88" Type="http://schemas.openxmlformats.org/officeDocument/2006/relationships/hyperlink" Target="https://oxman.c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Бақылау әдісі нәтижесі</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жоғары </c:v>
                </c:pt>
              </c:strCache>
            </c:strRef>
          </c:tx>
          <c:spPr>
            <a:solidFill>
              <a:schemeClr val="accent1"/>
            </a:solidFill>
            <a:ln>
              <a:noFill/>
            </a:ln>
            <a:effectLst/>
          </c:spPr>
          <c:invertIfNegative val="0"/>
          <c:cat>
            <c:strRef>
              <c:f>Лист1!$A$2:$A$8</c:f>
              <c:strCache>
                <c:ptCount val="7"/>
                <c:pt idx="0">
                  <c:v>1 параметр</c:v>
                </c:pt>
                <c:pt idx="1">
                  <c:v> 2 параметр</c:v>
                </c:pt>
                <c:pt idx="2">
                  <c:v> 3 параметр</c:v>
                </c:pt>
                <c:pt idx="3">
                  <c:v> 4 параметр</c:v>
                </c:pt>
                <c:pt idx="4">
                  <c:v>5 параметр</c:v>
                </c:pt>
                <c:pt idx="5">
                  <c:v>6 параметр</c:v>
                </c:pt>
                <c:pt idx="6">
                  <c:v>7 параметр</c:v>
                </c:pt>
              </c:strCache>
            </c:strRef>
          </c:cat>
          <c:val>
            <c:numRef>
              <c:f>Лист1!$B$2:$B$8</c:f>
              <c:numCache>
                <c:formatCode>General</c:formatCode>
                <c:ptCount val="7"/>
                <c:pt idx="0">
                  <c:v>0</c:v>
                </c:pt>
                <c:pt idx="1">
                  <c:v>0</c:v>
                </c:pt>
                <c:pt idx="2">
                  <c:v>0</c:v>
                </c:pt>
                <c:pt idx="3">
                  <c:v>0</c:v>
                </c:pt>
                <c:pt idx="4">
                  <c:v>0</c:v>
                </c:pt>
                <c:pt idx="5">
                  <c:v>1</c:v>
                </c:pt>
                <c:pt idx="6">
                  <c:v>1</c:v>
                </c:pt>
              </c:numCache>
            </c:numRef>
          </c:val>
          <c:extLst xmlns:c16r2="http://schemas.microsoft.com/office/drawing/2015/06/chart">
            <c:ext xmlns:c16="http://schemas.microsoft.com/office/drawing/2014/chart" uri="{C3380CC4-5D6E-409C-BE32-E72D297353CC}">
              <c16:uniqueId val="{00000000-FC95-4E52-A07C-0F90D6529B1A}"/>
            </c:ext>
          </c:extLst>
        </c:ser>
        <c:ser>
          <c:idx val="1"/>
          <c:order val="1"/>
          <c:tx>
            <c:strRef>
              <c:f>Лист1!$C$1</c:f>
              <c:strCache>
                <c:ptCount val="1"/>
                <c:pt idx="0">
                  <c:v>орта</c:v>
                </c:pt>
              </c:strCache>
            </c:strRef>
          </c:tx>
          <c:spPr>
            <a:solidFill>
              <a:schemeClr val="accent2"/>
            </a:solidFill>
            <a:ln>
              <a:noFill/>
            </a:ln>
            <a:effectLst/>
          </c:spPr>
          <c:invertIfNegative val="0"/>
          <c:cat>
            <c:strRef>
              <c:f>Лист1!$A$2:$A$8</c:f>
              <c:strCache>
                <c:ptCount val="7"/>
                <c:pt idx="0">
                  <c:v>1 параметр</c:v>
                </c:pt>
                <c:pt idx="1">
                  <c:v> 2 параметр</c:v>
                </c:pt>
                <c:pt idx="2">
                  <c:v> 3 параметр</c:v>
                </c:pt>
                <c:pt idx="3">
                  <c:v> 4 параметр</c:v>
                </c:pt>
                <c:pt idx="4">
                  <c:v>5 параметр</c:v>
                </c:pt>
                <c:pt idx="5">
                  <c:v>6 параметр</c:v>
                </c:pt>
                <c:pt idx="6">
                  <c:v>7 параметр</c:v>
                </c:pt>
              </c:strCache>
            </c:strRef>
          </c:cat>
          <c:val>
            <c:numRef>
              <c:f>Лист1!$C$2:$C$8</c:f>
              <c:numCache>
                <c:formatCode>General</c:formatCode>
                <c:ptCount val="7"/>
                <c:pt idx="0">
                  <c:v>0</c:v>
                </c:pt>
                <c:pt idx="1">
                  <c:v>2</c:v>
                </c:pt>
                <c:pt idx="2">
                  <c:v>3</c:v>
                </c:pt>
                <c:pt idx="3">
                  <c:v>1</c:v>
                </c:pt>
                <c:pt idx="4">
                  <c:v>2</c:v>
                </c:pt>
                <c:pt idx="5">
                  <c:v>2</c:v>
                </c:pt>
                <c:pt idx="6">
                  <c:v>1</c:v>
                </c:pt>
              </c:numCache>
            </c:numRef>
          </c:val>
          <c:extLst xmlns:c16r2="http://schemas.microsoft.com/office/drawing/2015/06/chart">
            <c:ext xmlns:c16="http://schemas.microsoft.com/office/drawing/2014/chart" uri="{C3380CC4-5D6E-409C-BE32-E72D297353CC}">
              <c16:uniqueId val="{00000001-FC95-4E52-A07C-0F90D6529B1A}"/>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Лист1!$A$2:$A$8</c:f>
              <c:strCache>
                <c:ptCount val="7"/>
                <c:pt idx="0">
                  <c:v>1 параметр</c:v>
                </c:pt>
                <c:pt idx="1">
                  <c:v> 2 параметр</c:v>
                </c:pt>
                <c:pt idx="2">
                  <c:v> 3 параметр</c:v>
                </c:pt>
                <c:pt idx="3">
                  <c:v> 4 параметр</c:v>
                </c:pt>
                <c:pt idx="4">
                  <c:v>5 параметр</c:v>
                </c:pt>
                <c:pt idx="5">
                  <c:v>6 параметр</c:v>
                </c:pt>
                <c:pt idx="6">
                  <c:v>7 параметр</c:v>
                </c:pt>
              </c:strCache>
            </c:strRef>
          </c:cat>
          <c:val>
            <c:numRef>
              <c:f>Лист1!$D$2:$D$8</c:f>
              <c:numCache>
                <c:formatCode>General</c:formatCode>
                <c:ptCount val="7"/>
                <c:pt idx="0">
                  <c:v>4</c:v>
                </c:pt>
                <c:pt idx="1">
                  <c:v>2</c:v>
                </c:pt>
                <c:pt idx="2">
                  <c:v>1</c:v>
                </c:pt>
                <c:pt idx="3">
                  <c:v>3</c:v>
                </c:pt>
                <c:pt idx="4">
                  <c:v>2</c:v>
                </c:pt>
                <c:pt idx="5">
                  <c:v>1</c:v>
                </c:pt>
                <c:pt idx="6">
                  <c:v>2</c:v>
                </c:pt>
              </c:numCache>
            </c:numRef>
          </c:val>
          <c:extLst xmlns:c16r2="http://schemas.microsoft.com/office/drawing/2015/06/chart">
            <c:ext xmlns:c16="http://schemas.microsoft.com/office/drawing/2014/chart" uri="{C3380CC4-5D6E-409C-BE32-E72D297353CC}">
              <c16:uniqueId val="{00000002-FC95-4E52-A07C-0F90D6529B1A}"/>
            </c:ext>
          </c:extLst>
        </c:ser>
        <c:dLbls>
          <c:showLegendKey val="0"/>
          <c:showVal val="0"/>
          <c:showCatName val="0"/>
          <c:showSerName val="0"/>
          <c:showPercent val="0"/>
          <c:showBubbleSize val="0"/>
        </c:dLbls>
        <c:gapWidth val="182"/>
        <c:axId val="1968706096"/>
        <c:axId val="1968714256"/>
      </c:barChart>
      <c:catAx>
        <c:axId val="1968706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14256"/>
        <c:crosses val="autoZero"/>
        <c:auto val="1"/>
        <c:lblAlgn val="ctr"/>
        <c:lblOffset val="100"/>
        <c:noMultiLvlLbl val="0"/>
      </c:catAx>
      <c:valAx>
        <c:axId val="1968714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0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Эксперимент тобының нәтижесі</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3"/>
                <c:pt idx="0">
                  <c:v>1 кесінді</c:v>
                </c:pt>
                <c:pt idx="1">
                  <c:v>2 кесінді</c:v>
                </c:pt>
                <c:pt idx="2">
                  <c:v>3 кесінді</c:v>
                </c:pt>
              </c:strCache>
            </c:strRef>
          </c:cat>
          <c:val>
            <c:numRef>
              <c:f>Лист1!$B$2:$B$5</c:f>
              <c:numCache>
                <c:formatCode>General</c:formatCode>
                <c:ptCount val="4"/>
                <c:pt idx="0">
                  <c:v>6.72</c:v>
                </c:pt>
                <c:pt idx="1">
                  <c:v>2.2400000000000002</c:v>
                </c:pt>
                <c:pt idx="2">
                  <c:v>8.9</c:v>
                </c:pt>
              </c:numCache>
            </c:numRef>
          </c:val>
          <c:extLst xmlns:c16r2="http://schemas.microsoft.com/office/drawing/2015/06/chart">
            <c:ext xmlns:c16="http://schemas.microsoft.com/office/drawing/2014/chart" uri="{C3380CC4-5D6E-409C-BE32-E72D297353CC}">
              <c16:uniqueId val="{00000000-FC0E-4E1B-A34A-E180E8AA5D76}"/>
            </c:ext>
          </c:extLst>
        </c:ser>
        <c:ser>
          <c:idx val="1"/>
          <c:order val="1"/>
          <c:tx>
            <c:strRef>
              <c:f>Лист1!$C$1</c:f>
              <c:strCache>
                <c:ptCount val="1"/>
                <c:pt idx="0">
                  <c:v>орта</c:v>
                </c:pt>
              </c:strCache>
            </c:strRef>
          </c:tx>
          <c:spPr>
            <a:solidFill>
              <a:schemeClr val="accent2"/>
            </a:solidFill>
            <a:ln>
              <a:noFill/>
            </a:ln>
            <a:effectLst/>
          </c:spPr>
          <c:invertIfNegative val="0"/>
          <c:cat>
            <c:strRef>
              <c:f>Лист1!$A$2:$A$5</c:f>
              <c:strCache>
                <c:ptCount val="3"/>
                <c:pt idx="0">
                  <c:v>1 кесінді</c:v>
                </c:pt>
                <c:pt idx="1">
                  <c:v>2 кесінді</c:v>
                </c:pt>
                <c:pt idx="2">
                  <c:v>3 кесінді</c:v>
                </c:pt>
              </c:strCache>
            </c:strRef>
          </c:cat>
          <c:val>
            <c:numRef>
              <c:f>Лист1!$C$2:$C$5</c:f>
              <c:numCache>
                <c:formatCode>General</c:formatCode>
                <c:ptCount val="4"/>
                <c:pt idx="0">
                  <c:v>23.52</c:v>
                </c:pt>
                <c:pt idx="1">
                  <c:v>17.920000000000002</c:v>
                </c:pt>
                <c:pt idx="2">
                  <c:v>23.5</c:v>
                </c:pt>
              </c:numCache>
            </c:numRef>
          </c:val>
          <c:extLst xmlns:c16r2="http://schemas.microsoft.com/office/drawing/2015/06/chart">
            <c:ext xmlns:c16="http://schemas.microsoft.com/office/drawing/2014/chart" uri="{C3380CC4-5D6E-409C-BE32-E72D297353CC}">
              <c16:uniqueId val="{00000001-FC0E-4E1B-A34A-E180E8AA5D76}"/>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3"/>
                <c:pt idx="0">
                  <c:v>1 кесінді</c:v>
                </c:pt>
                <c:pt idx="1">
                  <c:v>2 кесінді</c:v>
                </c:pt>
                <c:pt idx="2">
                  <c:v>3 кесінді</c:v>
                </c:pt>
              </c:strCache>
            </c:strRef>
          </c:cat>
          <c:val>
            <c:numRef>
              <c:f>Лист1!$D$2:$D$5</c:f>
              <c:numCache>
                <c:formatCode>General</c:formatCode>
                <c:ptCount val="4"/>
                <c:pt idx="0">
                  <c:v>70.56</c:v>
                </c:pt>
                <c:pt idx="1">
                  <c:v>89.06</c:v>
                </c:pt>
                <c:pt idx="2">
                  <c:v>3</c:v>
                </c:pt>
              </c:numCache>
            </c:numRef>
          </c:val>
          <c:extLst xmlns:c16r2="http://schemas.microsoft.com/office/drawing/2015/06/chart">
            <c:ext xmlns:c16="http://schemas.microsoft.com/office/drawing/2014/chart" uri="{C3380CC4-5D6E-409C-BE32-E72D297353CC}">
              <c16:uniqueId val="{00000002-FC0E-4E1B-A34A-E180E8AA5D76}"/>
            </c:ext>
          </c:extLst>
        </c:ser>
        <c:dLbls>
          <c:showLegendKey val="0"/>
          <c:showVal val="0"/>
          <c:showCatName val="0"/>
          <c:showSerName val="0"/>
          <c:showPercent val="0"/>
          <c:showBubbleSize val="0"/>
        </c:dLbls>
        <c:gapWidth val="182"/>
        <c:axId val="1968707728"/>
        <c:axId val="1968703920"/>
      </c:barChart>
      <c:catAx>
        <c:axId val="1968707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03920"/>
        <c:crosses val="autoZero"/>
        <c:auto val="1"/>
        <c:lblAlgn val="ctr"/>
        <c:lblOffset val="100"/>
        <c:noMultiLvlLbl val="0"/>
      </c:catAx>
      <c:valAx>
        <c:axId val="1968703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0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Бақылау топтың нәтижесі</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жоғары </c:v>
                </c:pt>
              </c:strCache>
            </c:strRef>
          </c:tx>
          <c:spPr>
            <a:solidFill>
              <a:schemeClr val="accent1"/>
            </a:solidFill>
            <a:ln>
              <a:noFill/>
            </a:ln>
            <a:effectLst/>
          </c:spPr>
          <c:invertIfNegative val="0"/>
          <c:cat>
            <c:strRef>
              <c:f>Лист1!$A$2:$A$4</c:f>
              <c:strCache>
                <c:ptCount val="3"/>
                <c:pt idx="0">
                  <c:v>1 кесінді</c:v>
                </c:pt>
                <c:pt idx="1">
                  <c:v>2 кесінді</c:v>
                </c:pt>
                <c:pt idx="2">
                  <c:v>3 кесінді</c:v>
                </c:pt>
              </c:strCache>
            </c:strRef>
          </c:cat>
          <c:val>
            <c:numRef>
              <c:f>Лист1!$B$2:$B$4</c:f>
              <c:numCache>
                <c:formatCode>General</c:formatCode>
                <c:ptCount val="3"/>
                <c:pt idx="0">
                  <c:v>3.39</c:v>
                </c:pt>
                <c:pt idx="1">
                  <c:v>1.1299999999999999</c:v>
                </c:pt>
                <c:pt idx="2">
                  <c:v>9.0399999999999991</c:v>
                </c:pt>
              </c:numCache>
            </c:numRef>
          </c:val>
          <c:extLst xmlns:c16r2="http://schemas.microsoft.com/office/drawing/2015/06/chart">
            <c:ext xmlns:c16="http://schemas.microsoft.com/office/drawing/2014/chart" uri="{C3380CC4-5D6E-409C-BE32-E72D297353CC}">
              <c16:uniqueId val="{00000000-00EC-478A-A21F-D6528A258EA9}"/>
            </c:ext>
          </c:extLst>
        </c:ser>
        <c:ser>
          <c:idx val="1"/>
          <c:order val="1"/>
          <c:tx>
            <c:strRef>
              <c:f>Лист1!$C$1</c:f>
              <c:strCache>
                <c:ptCount val="1"/>
                <c:pt idx="0">
                  <c:v>орта </c:v>
                </c:pt>
              </c:strCache>
            </c:strRef>
          </c:tx>
          <c:spPr>
            <a:solidFill>
              <a:schemeClr val="accent2"/>
            </a:solidFill>
            <a:ln>
              <a:noFill/>
            </a:ln>
            <a:effectLst/>
          </c:spPr>
          <c:invertIfNegative val="0"/>
          <c:cat>
            <c:strRef>
              <c:f>Лист1!$A$2:$A$4</c:f>
              <c:strCache>
                <c:ptCount val="3"/>
                <c:pt idx="0">
                  <c:v>1 кесінді</c:v>
                </c:pt>
                <c:pt idx="1">
                  <c:v>2 кесінді</c:v>
                </c:pt>
                <c:pt idx="2">
                  <c:v>3 кесінді</c:v>
                </c:pt>
              </c:strCache>
            </c:strRef>
          </c:cat>
          <c:val>
            <c:numRef>
              <c:f>Лист1!$C$2:$C$4</c:f>
              <c:numCache>
                <c:formatCode>General</c:formatCode>
                <c:ptCount val="3"/>
                <c:pt idx="0">
                  <c:v>16.899999999999999</c:v>
                </c:pt>
                <c:pt idx="1">
                  <c:v>11.3</c:v>
                </c:pt>
                <c:pt idx="2">
                  <c:v>18.079999999999998</c:v>
                </c:pt>
              </c:numCache>
            </c:numRef>
          </c:val>
          <c:extLst xmlns:c16r2="http://schemas.microsoft.com/office/drawing/2015/06/chart">
            <c:ext xmlns:c16="http://schemas.microsoft.com/office/drawing/2014/chart" uri="{C3380CC4-5D6E-409C-BE32-E72D297353CC}">
              <c16:uniqueId val="{00000001-00EC-478A-A21F-D6528A258EA9}"/>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Лист1!$A$2:$A$4</c:f>
              <c:strCache>
                <c:ptCount val="3"/>
                <c:pt idx="0">
                  <c:v>1 кесінді</c:v>
                </c:pt>
                <c:pt idx="1">
                  <c:v>2 кесінді</c:v>
                </c:pt>
                <c:pt idx="2">
                  <c:v>3 кесінді</c:v>
                </c:pt>
              </c:strCache>
            </c:strRef>
          </c:cat>
          <c:val>
            <c:numRef>
              <c:f>Лист1!$D$2:$D$4</c:f>
              <c:numCache>
                <c:formatCode>General</c:formatCode>
                <c:ptCount val="3"/>
                <c:pt idx="0">
                  <c:v>80.2</c:v>
                </c:pt>
                <c:pt idx="1">
                  <c:v>88.1</c:v>
                </c:pt>
                <c:pt idx="2">
                  <c:v>72.319999999999993</c:v>
                </c:pt>
              </c:numCache>
            </c:numRef>
          </c:val>
          <c:extLst xmlns:c16r2="http://schemas.microsoft.com/office/drawing/2015/06/chart">
            <c:ext xmlns:c16="http://schemas.microsoft.com/office/drawing/2014/chart" uri="{C3380CC4-5D6E-409C-BE32-E72D297353CC}">
              <c16:uniqueId val="{00000002-00EC-478A-A21F-D6528A258EA9}"/>
            </c:ext>
          </c:extLst>
        </c:ser>
        <c:dLbls>
          <c:showLegendKey val="0"/>
          <c:showVal val="0"/>
          <c:showCatName val="0"/>
          <c:showSerName val="0"/>
          <c:showPercent val="0"/>
          <c:showBubbleSize val="0"/>
        </c:dLbls>
        <c:gapWidth val="182"/>
        <c:axId val="1968707184"/>
        <c:axId val="1968709904"/>
      </c:barChart>
      <c:catAx>
        <c:axId val="1968707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09904"/>
        <c:crosses val="autoZero"/>
        <c:auto val="1"/>
        <c:lblAlgn val="ctr"/>
        <c:lblOffset val="100"/>
        <c:noMultiLvlLbl val="0"/>
      </c:catAx>
      <c:valAx>
        <c:axId val="1968709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870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chemeClr val="tx1"/>
                </a:solidFill>
                <a:latin typeface="Times New Roman" panose="02020603050405020304" pitchFamily="18" charset="0"/>
                <a:cs typeface="Times New Roman" panose="02020603050405020304" pitchFamily="18" charset="0"/>
              </a:rPr>
              <a:t>1-ші кесінді тапсырма бойынша</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2"/>
                <c:pt idx="0">
                  <c:v>Эксперимент тобы</c:v>
                </c:pt>
                <c:pt idx="1">
                  <c:v>Бақылау тобы</c:v>
                </c:pt>
              </c:strCache>
            </c:strRef>
          </c:cat>
          <c:val>
            <c:numRef>
              <c:f>Лист1!$B$2:$B$5</c:f>
              <c:numCache>
                <c:formatCode>General</c:formatCode>
                <c:ptCount val="4"/>
                <c:pt idx="0">
                  <c:v>65</c:v>
                </c:pt>
                <c:pt idx="1">
                  <c:v>1</c:v>
                </c:pt>
              </c:numCache>
            </c:numRef>
          </c:val>
          <c:extLst xmlns:c16r2="http://schemas.microsoft.com/office/drawing/2015/06/chart">
            <c:ext xmlns:c16="http://schemas.microsoft.com/office/drawing/2014/chart" uri="{C3380CC4-5D6E-409C-BE32-E72D297353CC}">
              <c16:uniqueId val="{00000000-3F90-45E1-9C9C-0FFF96FC5084}"/>
            </c:ext>
          </c:extLst>
        </c:ser>
        <c:ser>
          <c:idx val="1"/>
          <c:order val="1"/>
          <c:tx>
            <c:strRef>
              <c:f>Лист1!$C$1</c:f>
              <c:strCache>
                <c:ptCount val="1"/>
                <c:pt idx="0">
                  <c:v>орта</c:v>
                </c:pt>
              </c:strCache>
            </c:strRef>
          </c:tx>
          <c:spPr>
            <a:solidFill>
              <a:schemeClr val="accent2"/>
            </a:solidFill>
            <a:ln>
              <a:noFill/>
            </a:ln>
            <a:effectLst/>
          </c:spPr>
          <c:invertIfNegative val="0"/>
          <c:cat>
            <c:strRef>
              <c:f>Лист1!$A$2:$A$5</c:f>
              <c:strCache>
                <c:ptCount val="2"/>
                <c:pt idx="0">
                  <c:v>Эксперимент тобы</c:v>
                </c:pt>
                <c:pt idx="1">
                  <c:v>Бақылау тобы</c:v>
                </c:pt>
              </c:strCache>
            </c:strRef>
          </c:cat>
          <c:val>
            <c:numRef>
              <c:f>Лист1!$C$2:$C$5</c:f>
              <c:numCache>
                <c:formatCode>General</c:formatCode>
                <c:ptCount val="4"/>
                <c:pt idx="0">
                  <c:v>21</c:v>
                </c:pt>
                <c:pt idx="1">
                  <c:v>5</c:v>
                </c:pt>
              </c:numCache>
            </c:numRef>
          </c:val>
          <c:extLst xmlns:c16r2="http://schemas.microsoft.com/office/drawing/2015/06/chart">
            <c:ext xmlns:c16="http://schemas.microsoft.com/office/drawing/2014/chart" uri="{C3380CC4-5D6E-409C-BE32-E72D297353CC}">
              <c16:uniqueId val="{00000001-3F90-45E1-9C9C-0FFF96FC5084}"/>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2"/>
                <c:pt idx="0">
                  <c:v>Эксперимент тобы</c:v>
                </c:pt>
                <c:pt idx="1">
                  <c:v>Бақылау тобы</c:v>
                </c:pt>
              </c:strCache>
            </c:strRef>
          </c:cat>
          <c:val>
            <c:numRef>
              <c:f>Лист1!$D$2:$D$5</c:f>
              <c:numCache>
                <c:formatCode>General</c:formatCode>
                <c:ptCount val="4"/>
                <c:pt idx="0">
                  <c:v>3</c:v>
                </c:pt>
                <c:pt idx="1">
                  <c:v>82</c:v>
                </c:pt>
              </c:numCache>
            </c:numRef>
          </c:val>
          <c:extLst xmlns:c16r2="http://schemas.microsoft.com/office/drawing/2015/06/chart">
            <c:ext xmlns:c16="http://schemas.microsoft.com/office/drawing/2014/chart" uri="{C3380CC4-5D6E-409C-BE32-E72D297353CC}">
              <c16:uniqueId val="{00000002-3F90-45E1-9C9C-0FFF96FC5084}"/>
            </c:ext>
          </c:extLst>
        </c:ser>
        <c:dLbls>
          <c:showLegendKey val="0"/>
          <c:showVal val="0"/>
          <c:showCatName val="0"/>
          <c:showSerName val="0"/>
          <c:showPercent val="0"/>
          <c:showBubbleSize val="0"/>
        </c:dLbls>
        <c:gapWidth val="182"/>
        <c:axId val="1843100928"/>
        <c:axId val="1843106912"/>
      </c:barChart>
      <c:catAx>
        <c:axId val="1843100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106912"/>
        <c:crosses val="autoZero"/>
        <c:auto val="1"/>
        <c:lblAlgn val="ctr"/>
        <c:lblOffset val="100"/>
        <c:noMultiLvlLbl val="0"/>
      </c:catAx>
      <c:valAx>
        <c:axId val="1843106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10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i="0" baseline="0">
                <a:solidFill>
                  <a:schemeClr val="tx1"/>
                </a:solidFill>
                <a:effectLst/>
                <a:latin typeface="Times New Roman" panose="02020603050405020304" pitchFamily="18" charset="0"/>
                <a:cs typeface="Times New Roman" panose="02020603050405020304" pitchFamily="18" charset="0"/>
              </a:rPr>
              <a:t>2-ші кесінді тапсырма бойынша</a:t>
            </a:r>
            <a:endParaRPr lang="ru-RU" sz="11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Ауқымды, кең</c:v>
                </c:pt>
              </c:strCache>
            </c:strRef>
          </c:tx>
          <c:spPr>
            <a:solidFill>
              <a:schemeClr val="accent1"/>
            </a:solidFill>
            <a:ln>
              <a:noFill/>
            </a:ln>
            <a:effectLst/>
          </c:spPr>
          <c:invertIfNegative val="0"/>
          <c:cat>
            <c:strRef>
              <c:f>Лист1!$A$2:$A$5</c:f>
              <c:strCache>
                <c:ptCount val="2"/>
                <c:pt idx="0">
                  <c:v>Бақылау тобы</c:v>
                </c:pt>
                <c:pt idx="1">
                  <c:v>Эксперимент тобы</c:v>
                </c:pt>
              </c:strCache>
            </c:strRef>
          </c:cat>
          <c:val>
            <c:numRef>
              <c:f>Лист1!$B$2:$B$5</c:f>
              <c:numCache>
                <c:formatCode>General</c:formatCode>
                <c:ptCount val="4"/>
                <c:pt idx="0">
                  <c:v>2</c:v>
                </c:pt>
                <c:pt idx="1">
                  <c:v>60</c:v>
                </c:pt>
              </c:numCache>
            </c:numRef>
          </c:val>
          <c:extLst xmlns:c16r2="http://schemas.microsoft.com/office/drawing/2015/06/chart">
            <c:ext xmlns:c16="http://schemas.microsoft.com/office/drawing/2014/chart" uri="{C3380CC4-5D6E-409C-BE32-E72D297353CC}">
              <c16:uniqueId val="{00000000-4883-448C-A917-1B02EF07C5E1}"/>
            </c:ext>
          </c:extLst>
        </c:ser>
        <c:ser>
          <c:idx val="1"/>
          <c:order val="1"/>
          <c:tx>
            <c:strRef>
              <c:f>Лист1!$C$1</c:f>
              <c:strCache>
                <c:ptCount val="1"/>
                <c:pt idx="0">
                  <c:v>Орташа, бірақ дұрыс</c:v>
                </c:pt>
              </c:strCache>
            </c:strRef>
          </c:tx>
          <c:spPr>
            <a:solidFill>
              <a:schemeClr val="accent2"/>
            </a:solidFill>
            <a:ln>
              <a:noFill/>
            </a:ln>
            <a:effectLst/>
          </c:spPr>
          <c:invertIfNegative val="0"/>
          <c:cat>
            <c:strRef>
              <c:f>Лист1!$A$2:$A$5</c:f>
              <c:strCache>
                <c:ptCount val="2"/>
                <c:pt idx="0">
                  <c:v>Бақылау тобы</c:v>
                </c:pt>
                <c:pt idx="1">
                  <c:v>Эксперимент тобы</c:v>
                </c:pt>
              </c:strCache>
            </c:strRef>
          </c:cat>
          <c:val>
            <c:numRef>
              <c:f>Лист1!$C$2:$C$5</c:f>
              <c:numCache>
                <c:formatCode>General</c:formatCode>
                <c:ptCount val="4"/>
                <c:pt idx="0">
                  <c:v>3</c:v>
                </c:pt>
                <c:pt idx="1">
                  <c:v>22</c:v>
                </c:pt>
              </c:numCache>
            </c:numRef>
          </c:val>
          <c:extLst xmlns:c16r2="http://schemas.microsoft.com/office/drawing/2015/06/chart">
            <c:ext xmlns:c16="http://schemas.microsoft.com/office/drawing/2014/chart" uri="{C3380CC4-5D6E-409C-BE32-E72D297353CC}">
              <c16:uniqueId val="{00000001-4883-448C-A917-1B02EF07C5E1}"/>
            </c:ext>
          </c:extLst>
        </c:ser>
        <c:ser>
          <c:idx val="2"/>
          <c:order val="2"/>
          <c:tx>
            <c:strRef>
              <c:f>Лист1!$D$1</c:f>
              <c:strCache>
                <c:ptCount val="1"/>
                <c:pt idx="0">
                  <c:v>Дұрыс емес</c:v>
                </c:pt>
              </c:strCache>
            </c:strRef>
          </c:tx>
          <c:spPr>
            <a:solidFill>
              <a:schemeClr val="accent3"/>
            </a:solidFill>
            <a:ln>
              <a:noFill/>
            </a:ln>
            <a:effectLst/>
          </c:spPr>
          <c:invertIfNegative val="0"/>
          <c:cat>
            <c:strRef>
              <c:f>Лист1!$A$2:$A$5</c:f>
              <c:strCache>
                <c:ptCount val="2"/>
                <c:pt idx="0">
                  <c:v>Бақылау тобы</c:v>
                </c:pt>
                <c:pt idx="1">
                  <c:v>Эксперимент тобы</c:v>
                </c:pt>
              </c:strCache>
            </c:strRef>
          </c:cat>
          <c:val>
            <c:numRef>
              <c:f>Лист1!$D$2:$D$5</c:f>
              <c:numCache>
                <c:formatCode>General</c:formatCode>
                <c:ptCount val="4"/>
                <c:pt idx="0">
                  <c:v>83</c:v>
                </c:pt>
                <c:pt idx="1">
                  <c:v>7</c:v>
                </c:pt>
              </c:numCache>
            </c:numRef>
          </c:val>
          <c:extLst xmlns:c16r2="http://schemas.microsoft.com/office/drawing/2015/06/chart">
            <c:ext xmlns:c16="http://schemas.microsoft.com/office/drawing/2014/chart" uri="{C3380CC4-5D6E-409C-BE32-E72D297353CC}">
              <c16:uniqueId val="{00000002-4883-448C-A917-1B02EF07C5E1}"/>
            </c:ext>
          </c:extLst>
        </c:ser>
        <c:dLbls>
          <c:showLegendKey val="0"/>
          <c:showVal val="0"/>
          <c:showCatName val="0"/>
          <c:showSerName val="0"/>
          <c:showPercent val="0"/>
          <c:showBubbleSize val="0"/>
        </c:dLbls>
        <c:gapWidth val="182"/>
        <c:axId val="1843109632"/>
        <c:axId val="1843101472"/>
      </c:barChart>
      <c:catAx>
        <c:axId val="1843109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101472"/>
        <c:crosses val="autoZero"/>
        <c:auto val="1"/>
        <c:lblAlgn val="ctr"/>
        <c:lblOffset val="100"/>
        <c:noMultiLvlLbl val="0"/>
      </c:catAx>
      <c:valAx>
        <c:axId val="1843101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109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050" b="1" i="0" baseline="0">
                <a:solidFill>
                  <a:schemeClr val="tx1"/>
                </a:solidFill>
                <a:effectLst/>
                <a:latin typeface="Times New Roman" panose="02020603050405020304" pitchFamily="18" charset="0"/>
                <a:cs typeface="Times New Roman" panose="02020603050405020304" pitchFamily="18" charset="0"/>
              </a:rPr>
              <a:t>3-ші кесінді тапсырма бойынша</a:t>
            </a:r>
            <a:endParaRPr lang="ru-RU" sz="1050" b="1">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3523148148148148"/>
          <c:y val="0"/>
        </c:manualLayout>
      </c:layout>
      <c:overlay val="0"/>
      <c:spPr>
        <a:noFill/>
        <a:ln>
          <a:noFill/>
        </a:ln>
        <a:effectLst/>
      </c:spPr>
    </c:title>
    <c:autoTitleDeleted val="0"/>
    <c:plotArea>
      <c:layout/>
      <c:barChart>
        <c:barDir val="bar"/>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2"/>
                <c:pt idx="0">
                  <c:v>Эксперимент тобы</c:v>
                </c:pt>
                <c:pt idx="1">
                  <c:v>Бақылау тобы</c:v>
                </c:pt>
              </c:strCache>
            </c:strRef>
          </c:cat>
          <c:val>
            <c:numRef>
              <c:f>Лист1!$B$2:$B$5</c:f>
              <c:numCache>
                <c:formatCode>General</c:formatCode>
                <c:ptCount val="4"/>
                <c:pt idx="0">
                  <c:v>62</c:v>
                </c:pt>
                <c:pt idx="1">
                  <c:v>3</c:v>
                </c:pt>
              </c:numCache>
            </c:numRef>
          </c:val>
          <c:extLst xmlns:c16r2="http://schemas.microsoft.com/office/drawing/2015/06/chart">
            <c:ext xmlns:c16="http://schemas.microsoft.com/office/drawing/2014/chart" uri="{C3380CC4-5D6E-409C-BE32-E72D297353CC}">
              <c16:uniqueId val="{00000000-5FDA-441B-8FEB-57D0BA475609}"/>
            </c:ext>
          </c:extLst>
        </c:ser>
        <c:ser>
          <c:idx val="1"/>
          <c:order val="1"/>
          <c:tx>
            <c:strRef>
              <c:f>Лист1!$C$1</c:f>
              <c:strCache>
                <c:ptCount val="1"/>
                <c:pt idx="0">
                  <c:v>орта</c:v>
                </c:pt>
              </c:strCache>
            </c:strRef>
          </c:tx>
          <c:spPr>
            <a:solidFill>
              <a:schemeClr val="accent2"/>
            </a:solidFill>
            <a:ln>
              <a:noFill/>
            </a:ln>
            <a:effectLst/>
          </c:spPr>
          <c:invertIfNegative val="0"/>
          <c:cat>
            <c:strRef>
              <c:f>Лист1!$A$2:$A$5</c:f>
              <c:strCache>
                <c:ptCount val="2"/>
                <c:pt idx="0">
                  <c:v>Эксперимент тобы</c:v>
                </c:pt>
                <c:pt idx="1">
                  <c:v>Бақылау тобы</c:v>
                </c:pt>
              </c:strCache>
            </c:strRef>
          </c:cat>
          <c:val>
            <c:numRef>
              <c:f>Лист1!$C$2:$C$5</c:f>
              <c:numCache>
                <c:formatCode>General</c:formatCode>
                <c:ptCount val="4"/>
                <c:pt idx="0">
                  <c:v>21</c:v>
                </c:pt>
                <c:pt idx="1">
                  <c:v>3</c:v>
                </c:pt>
              </c:numCache>
            </c:numRef>
          </c:val>
          <c:extLst xmlns:c16r2="http://schemas.microsoft.com/office/drawing/2015/06/chart">
            <c:ext xmlns:c16="http://schemas.microsoft.com/office/drawing/2014/chart" uri="{C3380CC4-5D6E-409C-BE32-E72D297353CC}">
              <c16:uniqueId val="{00000001-5FDA-441B-8FEB-57D0BA475609}"/>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2"/>
                <c:pt idx="0">
                  <c:v>Эксперимент тобы</c:v>
                </c:pt>
                <c:pt idx="1">
                  <c:v>Бақылау тобы</c:v>
                </c:pt>
              </c:strCache>
            </c:strRef>
          </c:cat>
          <c:val>
            <c:numRef>
              <c:f>Лист1!$D$2:$D$5</c:f>
              <c:numCache>
                <c:formatCode>General</c:formatCode>
                <c:ptCount val="4"/>
                <c:pt idx="0">
                  <c:v>6</c:v>
                </c:pt>
                <c:pt idx="1">
                  <c:v>82</c:v>
                </c:pt>
              </c:numCache>
            </c:numRef>
          </c:val>
          <c:extLst xmlns:c16r2="http://schemas.microsoft.com/office/drawing/2015/06/chart">
            <c:ext xmlns:c16="http://schemas.microsoft.com/office/drawing/2014/chart" uri="{C3380CC4-5D6E-409C-BE32-E72D297353CC}">
              <c16:uniqueId val="{00000002-5FDA-441B-8FEB-57D0BA475609}"/>
            </c:ext>
          </c:extLst>
        </c:ser>
        <c:dLbls>
          <c:showLegendKey val="0"/>
          <c:showVal val="0"/>
          <c:showCatName val="0"/>
          <c:showSerName val="0"/>
          <c:showPercent val="0"/>
          <c:showBubbleSize val="0"/>
        </c:dLbls>
        <c:gapWidth val="182"/>
        <c:axId val="1843098752"/>
        <c:axId val="1843103104"/>
      </c:barChart>
      <c:catAx>
        <c:axId val="1843098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103104"/>
        <c:crosses val="autoZero"/>
        <c:auto val="1"/>
        <c:lblAlgn val="ctr"/>
        <c:lblOffset val="100"/>
        <c:noMultiLvlLbl val="0"/>
      </c:catAx>
      <c:valAx>
        <c:axId val="1843103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309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3CF26-AFEB-49A9-8339-76C84F62B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2007</TotalTime>
  <Pages>1</Pages>
  <Words>59471</Words>
  <Characters>338985</Characters>
  <Application>Microsoft Office Word</Application>
  <DocSecurity>0</DocSecurity>
  <Lines>2824</Lines>
  <Paragraphs>795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397661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Майра</cp:lastModifiedBy>
  <cp:revision>72</cp:revision>
  <dcterms:created xsi:type="dcterms:W3CDTF">2024-04-25T12:45:00Z</dcterms:created>
  <dcterms:modified xsi:type="dcterms:W3CDTF">2024-06-12T09:24:00Z</dcterms:modified>
</cp:coreProperties>
</file>